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6BD7" w14:textId="7AF2E26F" w:rsidR="0079502F" w:rsidRPr="00D35226" w:rsidRDefault="0079502F" w:rsidP="00111505">
      <w:pPr>
        <w:spacing w:before="120" w:after="120" w:line="23" w:lineRule="atLeast"/>
        <w:rPr>
          <w:rFonts w:ascii="Arial" w:hAnsi="Arial" w:cs="Arial"/>
          <w:sz w:val="24"/>
          <w:szCs w:val="24"/>
        </w:rPr>
      </w:pPr>
      <w:bookmarkStart w:id="0" w:name="_Hlk219199778"/>
      <w:bookmarkStart w:id="1" w:name="_Toc475355738"/>
      <w:bookmarkEnd w:id="0"/>
    </w:p>
    <w:p w14:paraId="519A92E8" w14:textId="368F38B5" w:rsidR="0079502F" w:rsidRPr="00D35226" w:rsidRDefault="00941E16" w:rsidP="004E5D79">
      <w:pPr>
        <w:tabs>
          <w:tab w:val="left" w:pos="3330"/>
        </w:tabs>
        <w:spacing w:before="120" w:after="120" w:line="23" w:lineRule="atLeast"/>
        <w:rPr>
          <w:rFonts w:ascii="Arial" w:hAnsi="Arial" w:cs="Arial"/>
          <w:b/>
          <w:sz w:val="24"/>
          <w:szCs w:val="24"/>
        </w:rPr>
      </w:pPr>
      <w:r>
        <w:rPr>
          <w:noProof/>
        </w:rPr>
        <w:drawing>
          <wp:anchor distT="0" distB="0" distL="114300" distR="114300" simplePos="0" relativeHeight="251675136" behindDoc="1" locked="0" layoutInCell="1" allowOverlap="1" wp14:anchorId="2F7F4E13" wp14:editId="4E75BE10">
            <wp:simplePos x="0" y="0"/>
            <wp:positionH relativeFrom="column">
              <wp:posOffset>1914525</wp:posOffset>
            </wp:positionH>
            <wp:positionV relativeFrom="paragraph">
              <wp:posOffset>251460</wp:posOffset>
            </wp:positionV>
            <wp:extent cx="2409825" cy="2229485"/>
            <wp:effectExtent l="0" t="0" r="9525" b="0"/>
            <wp:wrapTight wrapText="bothSides">
              <wp:wrapPolygon edited="0">
                <wp:start x="0" y="0"/>
                <wp:lineTo x="0" y="21409"/>
                <wp:lineTo x="21515" y="21409"/>
                <wp:lineTo x="21515" y="0"/>
                <wp:lineTo x="0" y="0"/>
              </wp:wrapPolygon>
            </wp:wrapTight>
            <wp:docPr id="2" name="Resim 2"/>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anchor>
        </w:drawing>
      </w:r>
      <w:r w:rsidR="004E5D79" w:rsidRPr="00D35226">
        <w:rPr>
          <w:rFonts w:ascii="Arial" w:hAnsi="Arial" w:cs="Arial"/>
          <w:b/>
          <w:sz w:val="24"/>
          <w:szCs w:val="24"/>
        </w:rPr>
        <w:tab/>
      </w:r>
    </w:p>
    <w:p w14:paraId="3202BDB3" w14:textId="0BCFDD90" w:rsidR="004B1848" w:rsidRPr="00D35226" w:rsidRDefault="004B1848" w:rsidP="004B1848">
      <w:pPr>
        <w:jc w:val="center"/>
        <w:rPr>
          <w:rFonts w:ascii="Arial" w:hAnsi="Arial" w:cs="Arial"/>
          <w:sz w:val="24"/>
          <w:szCs w:val="24"/>
        </w:rPr>
      </w:pPr>
    </w:p>
    <w:p w14:paraId="2E3459B0" w14:textId="385A09E1" w:rsidR="004B1848" w:rsidRPr="00D35226" w:rsidRDefault="004B1848" w:rsidP="004B1848">
      <w:pPr>
        <w:jc w:val="center"/>
        <w:rPr>
          <w:rFonts w:ascii="Arial" w:hAnsi="Arial" w:cs="Arial"/>
          <w:sz w:val="24"/>
          <w:szCs w:val="24"/>
        </w:rPr>
      </w:pPr>
    </w:p>
    <w:p w14:paraId="296190BA" w14:textId="59B978EF" w:rsidR="004B1848" w:rsidRPr="00D35226" w:rsidRDefault="004B1848" w:rsidP="004B1848">
      <w:pPr>
        <w:jc w:val="center"/>
        <w:rPr>
          <w:rFonts w:ascii="Arial" w:hAnsi="Arial" w:cs="Arial"/>
          <w:sz w:val="24"/>
          <w:szCs w:val="24"/>
        </w:rPr>
      </w:pPr>
    </w:p>
    <w:p w14:paraId="1EF9F69B" w14:textId="43533126" w:rsidR="004B1848" w:rsidRPr="00D35226" w:rsidRDefault="004B1848" w:rsidP="004B1848">
      <w:pPr>
        <w:jc w:val="center"/>
        <w:rPr>
          <w:rFonts w:ascii="Arial" w:hAnsi="Arial" w:cs="Arial"/>
          <w:sz w:val="24"/>
          <w:szCs w:val="24"/>
        </w:rPr>
      </w:pPr>
    </w:p>
    <w:p w14:paraId="3A21CFE8" w14:textId="79B49C98" w:rsidR="004B1848" w:rsidRPr="00D35226" w:rsidRDefault="004B1848" w:rsidP="004B1848">
      <w:pPr>
        <w:jc w:val="center"/>
        <w:rPr>
          <w:rFonts w:ascii="Arial" w:hAnsi="Arial" w:cs="Arial"/>
          <w:b/>
          <w:bCs/>
          <w:sz w:val="24"/>
          <w:szCs w:val="24"/>
        </w:rPr>
      </w:pPr>
    </w:p>
    <w:p w14:paraId="3E31D28B" w14:textId="2A76897F" w:rsidR="004B1848" w:rsidRPr="00D35226" w:rsidRDefault="004B1848" w:rsidP="004B1848">
      <w:pPr>
        <w:jc w:val="center"/>
        <w:rPr>
          <w:rFonts w:ascii="Arial" w:hAnsi="Arial" w:cs="Arial"/>
          <w:b/>
          <w:bCs/>
          <w:sz w:val="24"/>
          <w:szCs w:val="24"/>
        </w:rPr>
      </w:pPr>
    </w:p>
    <w:p w14:paraId="0213E46A" w14:textId="77777777" w:rsidR="00B83F95" w:rsidRPr="00D35226" w:rsidRDefault="00B83F95" w:rsidP="004B1848">
      <w:pPr>
        <w:jc w:val="center"/>
        <w:rPr>
          <w:rFonts w:ascii="Arial" w:hAnsi="Arial" w:cs="Arial"/>
          <w:b/>
          <w:bCs/>
          <w:sz w:val="24"/>
          <w:szCs w:val="24"/>
        </w:rPr>
      </w:pPr>
    </w:p>
    <w:p w14:paraId="2165260C" w14:textId="77777777" w:rsidR="00B83F95" w:rsidRPr="00D35226" w:rsidRDefault="00B83F95" w:rsidP="004B1848">
      <w:pPr>
        <w:jc w:val="center"/>
        <w:rPr>
          <w:rFonts w:ascii="Arial" w:hAnsi="Arial" w:cs="Arial"/>
          <w:b/>
          <w:bCs/>
          <w:sz w:val="24"/>
          <w:szCs w:val="24"/>
        </w:rPr>
      </w:pPr>
    </w:p>
    <w:p w14:paraId="07BD7D10" w14:textId="1A240DEC" w:rsidR="0079502F" w:rsidRPr="00D35226" w:rsidRDefault="0079502F" w:rsidP="00B83F95">
      <w:pPr>
        <w:jc w:val="center"/>
        <w:rPr>
          <w:rFonts w:ascii="Arial" w:hAnsi="Arial" w:cs="Arial"/>
          <w:sz w:val="24"/>
          <w:szCs w:val="24"/>
        </w:rPr>
      </w:pPr>
    </w:p>
    <w:p w14:paraId="7CF65BEB" w14:textId="62DC5543" w:rsidR="00B83F95" w:rsidRPr="00D35226" w:rsidRDefault="00B83F95" w:rsidP="00111505">
      <w:pPr>
        <w:spacing w:before="120" w:after="120" w:line="23" w:lineRule="atLeast"/>
        <w:rPr>
          <w:rFonts w:ascii="Arial" w:hAnsi="Arial" w:cs="Arial"/>
          <w:sz w:val="24"/>
          <w:szCs w:val="24"/>
        </w:rPr>
      </w:pPr>
    </w:p>
    <w:p w14:paraId="6E4079F0" w14:textId="28F76B4F" w:rsidR="00B83F95" w:rsidRPr="00D35226" w:rsidRDefault="00B83F95" w:rsidP="00111505">
      <w:pPr>
        <w:spacing w:before="120" w:after="120" w:line="23" w:lineRule="atLeast"/>
        <w:rPr>
          <w:rFonts w:ascii="Arial" w:hAnsi="Arial" w:cs="Arial"/>
          <w:sz w:val="24"/>
          <w:szCs w:val="24"/>
        </w:rPr>
      </w:pPr>
    </w:p>
    <w:p w14:paraId="671F1C23" w14:textId="7436C5A4" w:rsidR="00B83F95" w:rsidRPr="00D35226" w:rsidRDefault="00D35226" w:rsidP="00111505">
      <w:pPr>
        <w:spacing w:before="120" w:after="120" w:line="23" w:lineRule="atLeast"/>
        <w:rPr>
          <w:rFonts w:ascii="Arial" w:hAnsi="Arial" w:cs="Arial"/>
          <w:sz w:val="24"/>
          <w:szCs w:val="24"/>
        </w:rPr>
      </w:pPr>
      <w:r w:rsidRPr="00D35226">
        <w:rPr>
          <w:rFonts w:ascii="Arial" w:hAnsi="Arial" w:cs="Arial"/>
          <w:noProof/>
          <w:sz w:val="24"/>
          <w:szCs w:val="24"/>
        </w:rPr>
        <mc:AlternateContent>
          <mc:Choice Requires="wps">
            <w:drawing>
              <wp:anchor distT="45720" distB="45720" distL="114300" distR="114300" simplePos="0" relativeHeight="251642368" behindDoc="0" locked="0" layoutInCell="1" allowOverlap="1" wp14:anchorId="39A2F02C" wp14:editId="74490A2E">
                <wp:simplePos x="0" y="0"/>
                <wp:positionH relativeFrom="page">
                  <wp:align>right</wp:align>
                </wp:positionH>
                <wp:positionV relativeFrom="paragraph">
                  <wp:posOffset>428625</wp:posOffset>
                </wp:positionV>
                <wp:extent cx="7526655"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7A55D5" w:rsidRPr="00F379AD" w:rsidRDefault="007A55D5" w:rsidP="004E5D79">
                            <w:pPr>
                              <w:jc w:val="center"/>
                              <w:rPr>
                                <w:b/>
                                <w:sz w:val="40"/>
                                <w:szCs w:val="40"/>
                              </w:rPr>
                            </w:pPr>
                            <w:r w:rsidRPr="00F379AD">
                              <w:rPr>
                                <w:b/>
                                <w:sz w:val="40"/>
                                <w:szCs w:val="40"/>
                              </w:rPr>
                              <w:t>T.C.</w:t>
                            </w:r>
                          </w:p>
                          <w:p w14:paraId="58E2777A" w14:textId="77777777" w:rsidR="007A55D5" w:rsidRPr="00F379AD" w:rsidRDefault="007A55D5" w:rsidP="004E5D79">
                            <w:pPr>
                              <w:jc w:val="center"/>
                              <w:rPr>
                                <w:b/>
                                <w:sz w:val="40"/>
                                <w:szCs w:val="40"/>
                              </w:rPr>
                            </w:pPr>
                            <w:r w:rsidRPr="00F379AD">
                              <w:rPr>
                                <w:b/>
                                <w:sz w:val="40"/>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margin-left:541.45pt;margin-top:33.75pt;width:592.65pt;height:110.6pt;z-index:25164236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" filled="f" stroked="f">
                <v:textbox style="mso-fit-shape-to-text:t">
                  <w:txbxContent>
                    <w:p w14:paraId="60EF56D1" w14:textId="77777777" w:rsidR="007A55D5" w:rsidRPr="00F379AD" w:rsidRDefault="007A55D5" w:rsidP="004E5D79">
                      <w:pPr>
                        <w:jc w:val="center"/>
                        <w:rPr>
                          <w:b/>
                          <w:sz w:val="40"/>
                          <w:szCs w:val="40"/>
                        </w:rPr>
                      </w:pPr>
                      <w:r w:rsidRPr="00F379AD">
                        <w:rPr>
                          <w:b/>
                          <w:sz w:val="40"/>
                          <w:szCs w:val="40"/>
                        </w:rPr>
                        <w:t>T.C.</w:t>
                      </w:r>
                    </w:p>
                    <w:p w14:paraId="58E2777A" w14:textId="77777777" w:rsidR="007A55D5" w:rsidRPr="00F379AD" w:rsidRDefault="007A55D5" w:rsidP="004E5D79">
                      <w:pPr>
                        <w:jc w:val="center"/>
                        <w:rPr>
                          <w:b/>
                          <w:sz w:val="40"/>
                          <w:szCs w:val="40"/>
                        </w:rPr>
                      </w:pPr>
                      <w:r w:rsidRPr="00F379AD">
                        <w:rPr>
                          <w:b/>
                          <w:sz w:val="40"/>
                          <w:szCs w:val="40"/>
                        </w:rPr>
                        <w:t>TARIM VE ORMAN BAKANLIĞI</w:t>
                      </w:r>
                    </w:p>
                  </w:txbxContent>
                </v:textbox>
                <w10:wrap type="square" anchorx="page"/>
              </v:shape>
            </w:pict>
          </mc:Fallback>
        </mc:AlternateContent>
      </w:r>
    </w:p>
    <w:p w14:paraId="2CACA1BE" w14:textId="31186C3D" w:rsidR="00B83F95" w:rsidRDefault="00B83F95" w:rsidP="00111505">
      <w:pPr>
        <w:spacing w:before="120" w:after="120" w:line="23" w:lineRule="atLeast"/>
        <w:rPr>
          <w:rFonts w:ascii="Arial" w:hAnsi="Arial" w:cs="Arial"/>
          <w:sz w:val="24"/>
          <w:szCs w:val="24"/>
        </w:rPr>
      </w:pPr>
    </w:p>
    <w:p w14:paraId="10FD3ECC" w14:textId="5E5EDB65" w:rsidR="00D35226" w:rsidRDefault="00D35226" w:rsidP="00111505">
      <w:pPr>
        <w:spacing w:before="120" w:after="120" w:line="23" w:lineRule="atLeast"/>
        <w:rPr>
          <w:rFonts w:ascii="Arial" w:hAnsi="Arial" w:cs="Arial"/>
          <w:sz w:val="24"/>
          <w:szCs w:val="24"/>
        </w:rPr>
      </w:pPr>
    </w:p>
    <w:p w14:paraId="6F64553A" w14:textId="772689A7" w:rsidR="00D35226" w:rsidRDefault="00D35226" w:rsidP="00111505">
      <w:pPr>
        <w:spacing w:before="120" w:after="120" w:line="23" w:lineRule="atLeast"/>
        <w:rPr>
          <w:rFonts w:ascii="Arial" w:hAnsi="Arial" w:cs="Arial"/>
          <w:sz w:val="24"/>
          <w:szCs w:val="24"/>
        </w:rPr>
      </w:pPr>
    </w:p>
    <w:p w14:paraId="1C7BC7FA" w14:textId="77777777" w:rsidR="00D35226" w:rsidRPr="00D35226" w:rsidRDefault="00D35226" w:rsidP="00111505">
      <w:pPr>
        <w:spacing w:before="120" w:after="120" w:line="23" w:lineRule="atLeast"/>
        <w:rPr>
          <w:rFonts w:ascii="Arial" w:hAnsi="Arial" w:cs="Arial"/>
          <w:sz w:val="24"/>
          <w:szCs w:val="24"/>
        </w:rPr>
      </w:pPr>
    </w:p>
    <w:p w14:paraId="569D97DA" w14:textId="4598CB7E" w:rsidR="00B83F95" w:rsidRPr="00F379AD" w:rsidRDefault="009549B0" w:rsidP="00B83F95">
      <w:pPr>
        <w:spacing w:before="240" w:line="360" w:lineRule="auto"/>
        <w:jc w:val="center"/>
        <w:rPr>
          <w:rFonts w:ascii="Arial" w:hAnsi="Arial" w:cs="Arial"/>
          <w:b/>
          <w:sz w:val="32"/>
          <w:szCs w:val="32"/>
        </w:rPr>
      </w:pPr>
      <w:r w:rsidRPr="00F379AD">
        <w:rPr>
          <w:rFonts w:ascii="Arial" w:hAnsi="Arial" w:cs="Arial"/>
          <w:b/>
          <w:sz w:val="32"/>
          <w:szCs w:val="32"/>
        </w:rPr>
        <w:t>202</w:t>
      </w:r>
      <w:r w:rsidR="00B358B1" w:rsidRPr="00F379AD">
        <w:rPr>
          <w:rFonts w:ascii="Arial" w:hAnsi="Arial" w:cs="Arial"/>
          <w:b/>
          <w:sz w:val="32"/>
          <w:szCs w:val="32"/>
        </w:rPr>
        <w:t>5</w:t>
      </w:r>
      <w:r w:rsidRPr="00F379AD">
        <w:rPr>
          <w:rFonts w:ascii="Arial" w:hAnsi="Arial" w:cs="Arial"/>
          <w:b/>
          <w:sz w:val="32"/>
          <w:szCs w:val="32"/>
        </w:rPr>
        <w:t xml:space="preserve"> </w:t>
      </w:r>
      <w:r w:rsidR="00B83F95" w:rsidRPr="00F379AD">
        <w:rPr>
          <w:rFonts w:ascii="Arial" w:hAnsi="Arial" w:cs="Arial"/>
          <w:b/>
          <w:sz w:val="32"/>
          <w:szCs w:val="32"/>
        </w:rPr>
        <w:t xml:space="preserve">YILI </w:t>
      </w:r>
    </w:p>
    <w:p w14:paraId="76D75744" w14:textId="46BD241B" w:rsidR="00B83F95" w:rsidRPr="00F379AD" w:rsidRDefault="00842EEE" w:rsidP="00B83F95">
      <w:pPr>
        <w:spacing w:line="360" w:lineRule="auto"/>
        <w:jc w:val="center"/>
        <w:rPr>
          <w:rFonts w:ascii="Arial" w:hAnsi="Arial" w:cs="Arial"/>
          <w:b/>
          <w:sz w:val="32"/>
          <w:szCs w:val="32"/>
        </w:rPr>
      </w:pPr>
      <w:r w:rsidRPr="00F379AD">
        <w:rPr>
          <w:rFonts w:ascii="Arial" w:hAnsi="Arial" w:cs="Arial"/>
          <w:b/>
          <w:sz w:val="32"/>
          <w:szCs w:val="32"/>
        </w:rPr>
        <w:t>SİNOP</w:t>
      </w:r>
      <w:r w:rsidR="00F026F6" w:rsidRPr="00F379AD">
        <w:rPr>
          <w:rFonts w:ascii="Arial" w:hAnsi="Arial" w:cs="Arial"/>
          <w:b/>
          <w:sz w:val="32"/>
          <w:szCs w:val="32"/>
        </w:rPr>
        <w:t xml:space="preserve"> </w:t>
      </w:r>
      <w:r w:rsidR="00B83F95" w:rsidRPr="00F379AD">
        <w:rPr>
          <w:rFonts w:ascii="Arial" w:hAnsi="Arial" w:cs="Arial"/>
          <w:b/>
          <w:sz w:val="32"/>
          <w:szCs w:val="32"/>
        </w:rPr>
        <w:t xml:space="preserve">İL TARIM VE ORMAN MÜDÜRLÜĞÜ </w:t>
      </w:r>
    </w:p>
    <w:p w14:paraId="3E3BBA13" w14:textId="77777777" w:rsidR="00B83F95" w:rsidRPr="00F379AD" w:rsidRDefault="00B83F95" w:rsidP="00B83F95">
      <w:pPr>
        <w:spacing w:line="360" w:lineRule="auto"/>
        <w:jc w:val="center"/>
        <w:rPr>
          <w:rFonts w:ascii="Arial" w:hAnsi="Arial" w:cs="Arial"/>
          <w:b/>
          <w:sz w:val="32"/>
          <w:szCs w:val="32"/>
        </w:rPr>
      </w:pPr>
      <w:r w:rsidRPr="00F379AD">
        <w:rPr>
          <w:rFonts w:ascii="Arial" w:hAnsi="Arial" w:cs="Arial"/>
          <w:b/>
          <w:sz w:val="32"/>
          <w:szCs w:val="32"/>
        </w:rPr>
        <w:t>FAALİYET RAPORU</w:t>
      </w:r>
    </w:p>
    <w:p w14:paraId="0B737E05" w14:textId="55E1E867" w:rsidR="0079502F" w:rsidRPr="00D35226" w:rsidRDefault="0079502F" w:rsidP="00111505">
      <w:pPr>
        <w:spacing w:before="120" w:after="120" w:line="23" w:lineRule="atLeast"/>
        <w:rPr>
          <w:rFonts w:ascii="Arial" w:hAnsi="Arial" w:cs="Arial"/>
          <w:sz w:val="24"/>
          <w:szCs w:val="24"/>
        </w:rPr>
      </w:pPr>
    </w:p>
    <w:p w14:paraId="68B649ED" w14:textId="4606EFDD" w:rsidR="0079502F" w:rsidRPr="00D35226" w:rsidRDefault="0079502F" w:rsidP="00111505">
      <w:pPr>
        <w:spacing w:before="120" w:after="120" w:line="23" w:lineRule="atLeast"/>
        <w:rPr>
          <w:rFonts w:ascii="Arial" w:hAnsi="Arial" w:cs="Arial"/>
          <w:sz w:val="24"/>
          <w:szCs w:val="24"/>
        </w:rPr>
      </w:pPr>
    </w:p>
    <w:p w14:paraId="04810600" w14:textId="2E82826D" w:rsidR="00762F4D" w:rsidRPr="00D35226" w:rsidRDefault="00762F4D" w:rsidP="00111505">
      <w:pPr>
        <w:spacing w:before="120" w:after="120" w:line="23" w:lineRule="atLeast"/>
        <w:rPr>
          <w:rFonts w:ascii="Arial" w:hAnsi="Arial" w:cs="Arial"/>
          <w:sz w:val="24"/>
          <w:szCs w:val="24"/>
        </w:rPr>
      </w:pPr>
    </w:p>
    <w:p w14:paraId="2FBD7449" w14:textId="77777777" w:rsidR="002C6205" w:rsidRPr="00D35226" w:rsidRDefault="002C6205" w:rsidP="00D92223">
      <w:pPr>
        <w:spacing w:before="120" w:after="120" w:line="23" w:lineRule="atLeast"/>
        <w:rPr>
          <w:rFonts w:ascii="Arial" w:hAnsi="Arial" w:cs="Arial"/>
          <w:sz w:val="24"/>
          <w:szCs w:val="24"/>
        </w:rPr>
      </w:pPr>
    </w:p>
    <w:p w14:paraId="61053242" w14:textId="00D664AC" w:rsidR="002C6205" w:rsidRPr="00D35226" w:rsidRDefault="00D274F9" w:rsidP="00D274F9">
      <w:pPr>
        <w:tabs>
          <w:tab w:val="left" w:pos="8511"/>
        </w:tabs>
        <w:spacing w:before="120" w:after="120" w:line="23" w:lineRule="atLeast"/>
        <w:rPr>
          <w:rFonts w:ascii="Arial" w:hAnsi="Arial" w:cs="Arial"/>
          <w:sz w:val="24"/>
          <w:szCs w:val="24"/>
        </w:rPr>
      </w:pPr>
      <w:r w:rsidRPr="00D35226">
        <w:rPr>
          <w:rFonts w:ascii="Arial" w:hAnsi="Arial" w:cs="Arial"/>
          <w:sz w:val="24"/>
          <w:szCs w:val="24"/>
        </w:rPr>
        <w:tab/>
      </w:r>
    </w:p>
    <w:p w14:paraId="64CFD868" w14:textId="55DECA66" w:rsidR="00762F4D" w:rsidRPr="00D35226" w:rsidRDefault="00B358B1" w:rsidP="002C6205">
      <w:pPr>
        <w:spacing w:before="120" w:after="120" w:line="23" w:lineRule="atLeast"/>
        <w:jc w:val="center"/>
        <w:rPr>
          <w:rFonts w:ascii="Arial" w:hAnsi="Arial" w:cs="Arial"/>
          <w:b/>
          <w:bCs/>
          <w:sz w:val="24"/>
          <w:szCs w:val="24"/>
        </w:rPr>
      </w:pPr>
      <w:r>
        <w:rPr>
          <w:rFonts w:ascii="Arial" w:hAnsi="Arial" w:cs="Arial"/>
          <w:b/>
          <w:bCs/>
          <w:sz w:val="24"/>
          <w:szCs w:val="24"/>
        </w:rPr>
        <w:t xml:space="preserve">Ocak </w:t>
      </w:r>
      <w:r w:rsidR="002C6205" w:rsidRPr="00D35226">
        <w:rPr>
          <w:rFonts w:ascii="Arial" w:hAnsi="Arial" w:cs="Arial"/>
          <w:b/>
          <w:bCs/>
          <w:sz w:val="24"/>
          <w:szCs w:val="24"/>
        </w:rPr>
        <w:t>20</w:t>
      </w:r>
      <w:r w:rsidR="009549B0" w:rsidRPr="00D35226">
        <w:rPr>
          <w:rFonts w:ascii="Arial" w:hAnsi="Arial" w:cs="Arial"/>
          <w:b/>
          <w:bCs/>
          <w:sz w:val="24"/>
          <w:szCs w:val="24"/>
        </w:rPr>
        <w:t>2</w:t>
      </w:r>
      <w:r>
        <w:rPr>
          <w:rFonts w:ascii="Arial" w:hAnsi="Arial" w:cs="Arial"/>
          <w:b/>
          <w:bCs/>
          <w:sz w:val="24"/>
          <w:szCs w:val="24"/>
        </w:rPr>
        <w:t>6</w:t>
      </w:r>
    </w:p>
    <w:p w14:paraId="120840C6" w14:textId="77777777" w:rsidR="00E51D0E" w:rsidRPr="00D35226" w:rsidRDefault="00E51D0E" w:rsidP="00111505">
      <w:pPr>
        <w:spacing w:before="120" w:after="120" w:line="23" w:lineRule="atLeast"/>
        <w:jc w:val="center"/>
        <w:rPr>
          <w:rFonts w:ascii="Arial" w:hAnsi="Arial" w:cs="Arial"/>
          <w:b/>
          <w:sz w:val="24"/>
          <w:szCs w:val="24"/>
        </w:rPr>
        <w:sectPr w:rsidR="00E51D0E" w:rsidRPr="00D35226"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D35226" w:rsidRDefault="0005260B" w:rsidP="00111505">
      <w:pPr>
        <w:spacing w:before="120" w:after="120" w:line="23" w:lineRule="atLeast"/>
        <w:jc w:val="center"/>
        <w:rPr>
          <w:rFonts w:ascii="Arial" w:hAnsi="Arial" w:cs="Arial"/>
          <w:b/>
          <w:sz w:val="24"/>
          <w:szCs w:val="24"/>
        </w:rPr>
      </w:pPr>
    </w:p>
    <w:bookmarkStart w:id="2" w:name="_Toc33534722" w:displacedByCustomXml="next"/>
    <w:bookmarkStart w:id="3" w:name="_Toc33715045" w:displacedByCustomXml="next"/>
    <w:bookmarkStart w:id="4" w:name="_Toc32919510" w:displacedByCustomXml="next"/>
    <w:bookmarkStart w:id="5" w:name="_Toc219802172"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Content>
        <w:p w14:paraId="00DBB76A" w14:textId="7D0F4A86" w:rsidR="0079502F" w:rsidRPr="00783884" w:rsidRDefault="008C6EBD" w:rsidP="00B3335F">
          <w:pPr>
            <w:pStyle w:val="Balk1"/>
            <w:tabs>
              <w:tab w:val="left" w:pos="1958"/>
            </w:tabs>
            <w:spacing w:before="120" w:after="120" w:line="23" w:lineRule="atLeast"/>
            <w:rPr>
              <w:b w:val="0"/>
              <w:bCs w:val="0"/>
              <w:sz w:val="24"/>
              <w:szCs w:val="24"/>
            </w:rPr>
          </w:pPr>
          <w:r w:rsidRPr="00783884">
            <w:rPr>
              <w:b w:val="0"/>
              <w:bCs w:val="0"/>
              <w:sz w:val="24"/>
              <w:szCs w:val="24"/>
            </w:rPr>
            <w:t>İÇİNDEKİLER</w:t>
          </w:r>
          <w:bookmarkEnd w:id="5"/>
          <w:bookmarkEnd w:id="4"/>
          <w:bookmarkEnd w:id="3"/>
          <w:bookmarkEnd w:id="2"/>
          <w:r w:rsidR="00B3335F" w:rsidRPr="00783884">
            <w:rPr>
              <w:b w:val="0"/>
              <w:bCs w:val="0"/>
              <w:sz w:val="24"/>
              <w:szCs w:val="24"/>
            </w:rPr>
            <w:tab/>
          </w:r>
        </w:p>
        <w:p w14:paraId="18FD3C45" w14:textId="0D0091A6" w:rsidR="00783884" w:rsidRPr="00783884" w:rsidRDefault="0079502F">
          <w:pPr>
            <w:pStyle w:val="T1"/>
            <w:rPr>
              <w:rFonts w:eastAsiaTheme="minorEastAsia"/>
              <w:bCs w:val="0"/>
              <w:iCs w:val="0"/>
              <w:kern w:val="2"/>
              <w:sz w:val="24"/>
              <w:szCs w:val="24"/>
              <w14:ligatures w14:val="standardContextual"/>
            </w:rPr>
          </w:pPr>
          <w:r w:rsidRPr="00783884">
            <w:rPr>
              <w:bCs w:val="0"/>
              <w:sz w:val="24"/>
              <w:szCs w:val="24"/>
            </w:rPr>
            <w:fldChar w:fldCharType="begin"/>
          </w:r>
          <w:r w:rsidRPr="00783884">
            <w:rPr>
              <w:bCs w:val="0"/>
              <w:sz w:val="24"/>
              <w:szCs w:val="24"/>
            </w:rPr>
            <w:instrText xml:space="preserve"> TOC \o "1-3" \h \z \u </w:instrText>
          </w:r>
          <w:r w:rsidRPr="00783884">
            <w:rPr>
              <w:bCs w:val="0"/>
              <w:sz w:val="24"/>
              <w:szCs w:val="24"/>
            </w:rPr>
            <w:fldChar w:fldCharType="separate"/>
          </w:r>
          <w:hyperlink w:anchor="_Toc219802172" w:history="1">
            <w:r w:rsidR="00783884" w:rsidRPr="00783884">
              <w:rPr>
                <w:rStyle w:val="Kpr"/>
                <w:bCs w:val="0"/>
                <w:sz w:val="24"/>
                <w:szCs w:val="24"/>
              </w:rPr>
              <w:t>İÇİNDEKİLER</w:t>
            </w:r>
            <w:r w:rsidR="00783884" w:rsidRPr="00783884">
              <w:rPr>
                <w:bCs w:val="0"/>
                <w:webHidden/>
                <w:sz w:val="24"/>
                <w:szCs w:val="24"/>
              </w:rPr>
              <w:tab/>
            </w:r>
            <w:r w:rsidR="00783884" w:rsidRPr="00783884">
              <w:rPr>
                <w:bCs w:val="0"/>
                <w:webHidden/>
                <w:sz w:val="24"/>
                <w:szCs w:val="24"/>
              </w:rPr>
              <w:fldChar w:fldCharType="begin"/>
            </w:r>
            <w:r w:rsidR="00783884" w:rsidRPr="00783884">
              <w:rPr>
                <w:bCs w:val="0"/>
                <w:webHidden/>
                <w:sz w:val="24"/>
                <w:szCs w:val="24"/>
              </w:rPr>
              <w:instrText xml:space="preserve"> PAGEREF _Toc219802172 \h </w:instrText>
            </w:r>
            <w:r w:rsidR="00783884" w:rsidRPr="00783884">
              <w:rPr>
                <w:bCs w:val="0"/>
                <w:webHidden/>
                <w:sz w:val="24"/>
                <w:szCs w:val="24"/>
              </w:rPr>
            </w:r>
            <w:r w:rsidR="00783884" w:rsidRPr="00783884">
              <w:rPr>
                <w:bCs w:val="0"/>
                <w:webHidden/>
                <w:sz w:val="24"/>
                <w:szCs w:val="24"/>
              </w:rPr>
              <w:fldChar w:fldCharType="separate"/>
            </w:r>
            <w:r w:rsidR="000926CC">
              <w:rPr>
                <w:bCs w:val="0"/>
                <w:webHidden/>
                <w:sz w:val="24"/>
                <w:szCs w:val="24"/>
              </w:rPr>
              <w:t>2</w:t>
            </w:r>
            <w:r w:rsidR="00783884" w:rsidRPr="00783884">
              <w:rPr>
                <w:bCs w:val="0"/>
                <w:webHidden/>
                <w:sz w:val="24"/>
                <w:szCs w:val="24"/>
              </w:rPr>
              <w:fldChar w:fldCharType="end"/>
            </w:r>
          </w:hyperlink>
        </w:p>
        <w:p w14:paraId="45FDD126" w14:textId="3E82D3F9" w:rsidR="00783884" w:rsidRPr="00783884" w:rsidRDefault="00783884">
          <w:pPr>
            <w:pStyle w:val="T1"/>
            <w:rPr>
              <w:rFonts w:eastAsiaTheme="minorEastAsia"/>
              <w:bCs w:val="0"/>
              <w:iCs w:val="0"/>
              <w:kern w:val="2"/>
              <w:sz w:val="24"/>
              <w:szCs w:val="24"/>
              <w14:ligatures w14:val="standardContextual"/>
            </w:rPr>
          </w:pPr>
          <w:hyperlink w:anchor="_Toc219802173" w:history="1">
            <w:r w:rsidRPr="00783884">
              <w:rPr>
                <w:rStyle w:val="Kpr"/>
                <w:bCs w:val="0"/>
                <w:sz w:val="24"/>
                <w:szCs w:val="24"/>
              </w:rPr>
              <w:t>TABLOLAR</w:t>
            </w:r>
            <w:r w:rsidRPr="00783884">
              <w:rPr>
                <w:bCs w:val="0"/>
                <w:webHidden/>
                <w:sz w:val="24"/>
                <w:szCs w:val="24"/>
              </w:rPr>
              <w:tab/>
            </w:r>
            <w:r w:rsidRPr="00783884">
              <w:rPr>
                <w:bCs w:val="0"/>
                <w:webHidden/>
                <w:sz w:val="24"/>
                <w:szCs w:val="24"/>
              </w:rPr>
              <w:fldChar w:fldCharType="begin"/>
            </w:r>
            <w:r w:rsidRPr="00783884">
              <w:rPr>
                <w:bCs w:val="0"/>
                <w:webHidden/>
                <w:sz w:val="24"/>
                <w:szCs w:val="24"/>
              </w:rPr>
              <w:instrText xml:space="preserve"> PAGEREF _Toc219802173 \h </w:instrText>
            </w:r>
            <w:r w:rsidRPr="00783884">
              <w:rPr>
                <w:bCs w:val="0"/>
                <w:webHidden/>
                <w:sz w:val="24"/>
                <w:szCs w:val="24"/>
              </w:rPr>
            </w:r>
            <w:r w:rsidRPr="00783884">
              <w:rPr>
                <w:bCs w:val="0"/>
                <w:webHidden/>
                <w:sz w:val="24"/>
                <w:szCs w:val="24"/>
              </w:rPr>
              <w:fldChar w:fldCharType="separate"/>
            </w:r>
            <w:r w:rsidR="000926CC">
              <w:rPr>
                <w:bCs w:val="0"/>
                <w:webHidden/>
                <w:sz w:val="24"/>
                <w:szCs w:val="24"/>
              </w:rPr>
              <w:t>2</w:t>
            </w:r>
            <w:r w:rsidRPr="00783884">
              <w:rPr>
                <w:bCs w:val="0"/>
                <w:webHidden/>
                <w:sz w:val="24"/>
                <w:szCs w:val="24"/>
              </w:rPr>
              <w:fldChar w:fldCharType="end"/>
            </w:r>
          </w:hyperlink>
        </w:p>
        <w:p w14:paraId="354D6D7B" w14:textId="07ACEF88" w:rsidR="00783884" w:rsidRPr="00783884" w:rsidRDefault="00783884">
          <w:pPr>
            <w:pStyle w:val="T1"/>
            <w:rPr>
              <w:rFonts w:eastAsiaTheme="minorEastAsia"/>
              <w:bCs w:val="0"/>
              <w:iCs w:val="0"/>
              <w:kern w:val="2"/>
              <w:sz w:val="24"/>
              <w:szCs w:val="24"/>
              <w14:ligatures w14:val="standardContextual"/>
            </w:rPr>
          </w:pPr>
          <w:hyperlink w:anchor="_Toc219802174" w:history="1">
            <w:r w:rsidRPr="00783884">
              <w:rPr>
                <w:rStyle w:val="Kpr"/>
                <w:bCs w:val="0"/>
                <w:sz w:val="24"/>
                <w:szCs w:val="24"/>
              </w:rPr>
              <w:t>I)</w:t>
            </w:r>
            <w:r w:rsidRPr="00783884">
              <w:rPr>
                <w:rFonts w:eastAsiaTheme="minorEastAsia"/>
                <w:bCs w:val="0"/>
                <w:iCs w:val="0"/>
                <w:kern w:val="2"/>
                <w:sz w:val="24"/>
                <w:szCs w:val="24"/>
                <w14:ligatures w14:val="standardContextual"/>
              </w:rPr>
              <w:tab/>
            </w:r>
            <w:r w:rsidRPr="00783884">
              <w:rPr>
                <w:rStyle w:val="Kpr"/>
                <w:bCs w:val="0"/>
                <w:sz w:val="24"/>
                <w:szCs w:val="24"/>
              </w:rPr>
              <w:t>GENEL BİLGİLER</w:t>
            </w:r>
            <w:r w:rsidRPr="00783884">
              <w:rPr>
                <w:bCs w:val="0"/>
                <w:webHidden/>
                <w:sz w:val="24"/>
                <w:szCs w:val="24"/>
              </w:rPr>
              <w:tab/>
            </w:r>
            <w:r w:rsidRPr="00783884">
              <w:rPr>
                <w:bCs w:val="0"/>
                <w:webHidden/>
                <w:sz w:val="24"/>
                <w:szCs w:val="24"/>
              </w:rPr>
              <w:fldChar w:fldCharType="begin"/>
            </w:r>
            <w:r w:rsidRPr="00783884">
              <w:rPr>
                <w:bCs w:val="0"/>
                <w:webHidden/>
                <w:sz w:val="24"/>
                <w:szCs w:val="24"/>
              </w:rPr>
              <w:instrText xml:space="preserve"> PAGEREF _Toc219802174 \h </w:instrText>
            </w:r>
            <w:r w:rsidRPr="00783884">
              <w:rPr>
                <w:bCs w:val="0"/>
                <w:webHidden/>
                <w:sz w:val="24"/>
                <w:szCs w:val="24"/>
              </w:rPr>
            </w:r>
            <w:r w:rsidRPr="00783884">
              <w:rPr>
                <w:bCs w:val="0"/>
                <w:webHidden/>
                <w:sz w:val="24"/>
                <w:szCs w:val="24"/>
              </w:rPr>
              <w:fldChar w:fldCharType="separate"/>
            </w:r>
            <w:r w:rsidR="000926CC">
              <w:rPr>
                <w:bCs w:val="0"/>
                <w:webHidden/>
                <w:sz w:val="24"/>
                <w:szCs w:val="24"/>
              </w:rPr>
              <w:t>1</w:t>
            </w:r>
            <w:r w:rsidRPr="00783884">
              <w:rPr>
                <w:bCs w:val="0"/>
                <w:webHidden/>
                <w:sz w:val="24"/>
                <w:szCs w:val="24"/>
              </w:rPr>
              <w:fldChar w:fldCharType="end"/>
            </w:r>
          </w:hyperlink>
        </w:p>
        <w:p w14:paraId="766DD6E1" w14:textId="65C41F7C" w:rsidR="00783884" w:rsidRPr="00783884" w:rsidRDefault="00783884">
          <w:pPr>
            <w:pStyle w:val="T2"/>
            <w:rPr>
              <w:rFonts w:eastAsiaTheme="minorEastAsia"/>
              <w:kern w:val="2"/>
              <w14:ligatures w14:val="standardContextual"/>
            </w:rPr>
          </w:pPr>
          <w:hyperlink w:anchor="_Toc219802175" w:history="1">
            <w:r w:rsidRPr="00783884">
              <w:rPr>
                <w:rStyle w:val="Kpr"/>
              </w:rPr>
              <w:t>A.</w:t>
            </w:r>
            <w:r w:rsidRPr="00783884">
              <w:rPr>
                <w:rFonts w:eastAsiaTheme="minorEastAsia"/>
                <w:kern w:val="2"/>
                <w14:ligatures w14:val="standardContextual"/>
              </w:rPr>
              <w:tab/>
            </w:r>
            <w:r w:rsidRPr="00783884">
              <w:rPr>
                <w:rStyle w:val="Kpr"/>
              </w:rPr>
              <w:t>YETKİ, GÖREV VE SORUMLULUKLAR</w:t>
            </w:r>
            <w:r w:rsidRPr="00783884">
              <w:rPr>
                <w:webHidden/>
              </w:rPr>
              <w:tab/>
            </w:r>
            <w:r w:rsidRPr="00783884">
              <w:rPr>
                <w:webHidden/>
              </w:rPr>
              <w:fldChar w:fldCharType="begin"/>
            </w:r>
            <w:r w:rsidRPr="00783884">
              <w:rPr>
                <w:webHidden/>
              </w:rPr>
              <w:instrText xml:space="preserve"> PAGEREF _Toc219802175 \h </w:instrText>
            </w:r>
            <w:r w:rsidRPr="00783884">
              <w:rPr>
                <w:webHidden/>
              </w:rPr>
            </w:r>
            <w:r w:rsidRPr="00783884">
              <w:rPr>
                <w:webHidden/>
              </w:rPr>
              <w:fldChar w:fldCharType="separate"/>
            </w:r>
            <w:r w:rsidR="000926CC">
              <w:rPr>
                <w:webHidden/>
              </w:rPr>
              <w:t>2</w:t>
            </w:r>
            <w:r w:rsidRPr="00783884">
              <w:rPr>
                <w:webHidden/>
              </w:rPr>
              <w:fldChar w:fldCharType="end"/>
            </w:r>
          </w:hyperlink>
        </w:p>
        <w:p w14:paraId="6ED975B7" w14:textId="74A76DCC" w:rsidR="00783884" w:rsidRPr="00783884" w:rsidRDefault="00783884">
          <w:pPr>
            <w:pStyle w:val="T2"/>
            <w:rPr>
              <w:rFonts w:eastAsiaTheme="minorEastAsia"/>
              <w:kern w:val="2"/>
              <w14:ligatures w14:val="standardContextual"/>
            </w:rPr>
          </w:pPr>
          <w:hyperlink w:anchor="_Toc219802176" w:history="1">
            <w:r w:rsidRPr="00783884">
              <w:rPr>
                <w:rStyle w:val="Kpr"/>
              </w:rPr>
              <w:t>B.</w:t>
            </w:r>
            <w:r w:rsidRPr="00783884">
              <w:rPr>
                <w:rFonts w:eastAsiaTheme="minorEastAsia"/>
                <w:kern w:val="2"/>
                <w14:ligatures w14:val="standardContextual"/>
              </w:rPr>
              <w:tab/>
            </w:r>
            <w:r w:rsidRPr="00783884">
              <w:rPr>
                <w:rStyle w:val="Kpr"/>
              </w:rPr>
              <w:t>İDAREYE İLİŞKİN BİLGİLER</w:t>
            </w:r>
            <w:r w:rsidRPr="00783884">
              <w:rPr>
                <w:webHidden/>
              </w:rPr>
              <w:tab/>
            </w:r>
            <w:r w:rsidRPr="00783884">
              <w:rPr>
                <w:webHidden/>
              </w:rPr>
              <w:fldChar w:fldCharType="begin"/>
            </w:r>
            <w:r w:rsidRPr="00783884">
              <w:rPr>
                <w:webHidden/>
              </w:rPr>
              <w:instrText xml:space="preserve"> PAGEREF _Toc219802176 \h </w:instrText>
            </w:r>
            <w:r w:rsidRPr="00783884">
              <w:rPr>
                <w:webHidden/>
              </w:rPr>
            </w:r>
            <w:r w:rsidRPr="00783884">
              <w:rPr>
                <w:webHidden/>
              </w:rPr>
              <w:fldChar w:fldCharType="separate"/>
            </w:r>
            <w:r w:rsidR="000926CC">
              <w:rPr>
                <w:webHidden/>
              </w:rPr>
              <w:t>7</w:t>
            </w:r>
            <w:r w:rsidRPr="00783884">
              <w:rPr>
                <w:webHidden/>
              </w:rPr>
              <w:fldChar w:fldCharType="end"/>
            </w:r>
          </w:hyperlink>
        </w:p>
        <w:p w14:paraId="2785D09D" w14:textId="734ABEA3" w:rsidR="00783884" w:rsidRPr="00783884" w:rsidRDefault="00783884">
          <w:pPr>
            <w:pStyle w:val="T3"/>
            <w:tabs>
              <w:tab w:val="left" w:pos="800"/>
              <w:tab w:val="right" w:leader="dot" w:pos="10109"/>
            </w:tabs>
            <w:rPr>
              <w:rFonts w:ascii="Arial" w:eastAsiaTheme="minorEastAsia" w:hAnsi="Arial" w:cs="Arial"/>
              <w:noProof/>
              <w:kern w:val="2"/>
              <w:sz w:val="24"/>
              <w:szCs w:val="24"/>
              <w14:ligatures w14:val="standardContextual"/>
            </w:rPr>
          </w:pPr>
          <w:hyperlink w:anchor="_Toc219802177" w:history="1">
            <w:r w:rsidRPr="00783884">
              <w:rPr>
                <w:rStyle w:val="Kpr"/>
                <w:rFonts w:ascii="Arial" w:hAnsi="Arial" w:cs="Arial"/>
                <w:noProof/>
                <w:sz w:val="24"/>
                <w:szCs w:val="24"/>
              </w:rPr>
              <w:t>1.</w:t>
            </w:r>
            <w:r w:rsidRPr="00783884">
              <w:rPr>
                <w:rFonts w:ascii="Arial" w:eastAsiaTheme="minorEastAsia" w:hAnsi="Arial" w:cs="Arial"/>
                <w:noProof/>
                <w:kern w:val="2"/>
                <w:sz w:val="24"/>
                <w:szCs w:val="24"/>
                <w14:ligatures w14:val="standardContextual"/>
              </w:rPr>
              <w:tab/>
            </w:r>
            <w:r w:rsidRPr="00783884">
              <w:rPr>
                <w:rStyle w:val="Kpr"/>
                <w:rFonts w:ascii="Arial" w:hAnsi="Arial" w:cs="Arial"/>
                <w:noProof/>
                <w:sz w:val="24"/>
                <w:szCs w:val="24"/>
              </w:rPr>
              <w:t>İlin Genel Tarımsal Görünümü</w:t>
            </w:r>
            <w:r w:rsidRPr="00783884">
              <w:rPr>
                <w:rFonts w:ascii="Arial" w:hAnsi="Arial" w:cs="Arial"/>
                <w:noProof/>
                <w:webHidden/>
                <w:sz w:val="24"/>
                <w:szCs w:val="24"/>
              </w:rPr>
              <w:tab/>
            </w:r>
            <w:r w:rsidRPr="00783884">
              <w:rPr>
                <w:rFonts w:ascii="Arial" w:hAnsi="Arial" w:cs="Arial"/>
                <w:noProof/>
                <w:webHidden/>
                <w:sz w:val="24"/>
                <w:szCs w:val="24"/>
              </w:rPr>
              <w:fldChar w:fldCharType="begin"/>
            </w:r>
            <w:r w:rsidRPr="00783884">
              <w:rPr>
                <w:rFonts w:ascii="Arial" w:hAnsi="Arial" w:cs="Arial"/>
                <w:noProof/>
                <w:webHidden/>
                <w:sz w:val="24"/>
                <w:szCs w:val="24"/>
              </w:rPr>
              <w:instrText xml:space="preserve"> PAGEREF _Toc219802177 \h </w:instrText>
            </w:r>
            <w:r w:rsidRPr="00783884">
              <w:rPr>
                <w:rFonts w:ascii="Arial" w:hAnsi="Arial" w:cs="Arial"/>
                <w:noProof/>
                <w:webHidden/>
                <w:sz w:val="24"/>
                <w:szCs w:val="24"/>
              </w:rPr>
            </w:r>
            <w:r w:rsidRPr="00783884">
              <w:rPr>
                <w:rFonts w:ascii="Arial" w:hAnsi="Arial" w:cs="Arial"/>
                <w:noProof/>
                <w:webHidden/>
                <w:sz w:val="24"/>
                <w:szCs w:val="24"/>
              </w:rPr>
              <w:fldChar w:fldCharType="separate"/>
            </w:r>
            <w:r w:rsidR="000926CC">
              <w:rPr>
                <w:rFonts w:ascii="Arial" w:hAnsi="Arial" w:cs="Arial"/>
                <w:noProof/>
                <w:webHidden/>
                <w:sz w:val="24"/>
                <w:szCs w:val="24"/>
              </w:rPr>
              <w:t>7</w:t>
            </w:r>
            <w:r w:rsidRPr="00783884">
              <w:rPr>
                <w:rFonts w:ascii="Arial" w:hAnsi="Arial" w:cs="Arial"/>
                <w:noProof/>
                <w:webHidden/>
                <w:sz w:val="24"/>
                <w:szCs w:val="24"/>
              </w:rPr>
              <w:fldChar w:fldCharType="end"/>
            </w:r>
          </w:hyperlink>
        </w:p>
        <w:p w14:paraId="53A0D680" w14:textId="7AFB4BA6" w:rsidR="00783884" w:rsidRPr="00783884" w:rsidRDefault="00783884">
          <w:pPr>
            <w:pStyle w:val="T3"/>
            <w:tabs>
              <w:tab w:val="left" w:pos="800"/>
              <w:tab w:val="right" w:leader="dot" w:pos="10109"/>
            </w:tabs>
            <w:rPr>
              <w:rFonts w:ascii="Arial" w:eastAsiaTheme="minorEastAsia" w:hAnsi="Arial" w:cs="Arial"/>
              <w:noProof/>
              <w:kern w:val="2"/>
              <w:sz w:val="24"/>
              <w:szCs w:val="24"/>
              <w14:ligatures w14:val="standardContextual"/>
            </w:rPr>
          </w:pPr>
          <w:hyperlink w:anchor="_Toc219802178" w:history="1">
            <w:r w:rsidRPr="00783884">
              <w:rPr>
                <w:rStyle w:val="Kpr"/>
                <w:rFonts w:ascii="Arial" w:hAnsi="Arial" w:cs="Arial"/>
                <w:noProof/>
                <w:sz w:val="24"/>
                <w:szCs w:val="24"/>
              </w:rPr>
              <w:t>2.</w:t>
            </w:r>
            <w:r w:rsidRPr="00783884">
              <w:rPr>
                <w:rFonts w:ascii="Arial" w:eastAsiaTheme="minorEastAsia" w:hAnsi="Arial" w:cs="Arial"/>
                <w:noProof/>
                <w:kern w:val="2"/>
                <w:sz w:val="24"/>
                <w:szCs w:val="24"/>
                <w14:ligatures w14:val="standardContextual"/>
              </w:rPr>
              <w:tab/>
            </w:r>
            <w:r w:rsidRPr="00783884">
              <w:rPr>
                <w:rStyle w:val="Kpr"/>
                <w:rFonts w:ascii="Arial" w:hAnsi="Arial" w:cs="Arial"/>
                <w:noProof/>
                <w:sz w:val="24"/>
                <w:szCs w:val="24"/>
              </w:rPr>
              <w:t>Teşkilat Yapısı</w:t>
            </w:r>
            <w:r w:rsidRPr="00783884">
              <w:rPr>
                <w:rFonts w:ascii="Arial" w:hAnsi="Arial" w:cs="Arial"/>
                <w:noProof/>
                <w:webHidden/>
                <w:sz w:val="24"/>
                <w:szCs w:val="24"/>
              </w:rPr>
              <w:tab/>
            </w:r>
            <w:r w:rsidRPr="00783884">
              <w:rPr>
                <w:rFonts w:ascii="Arial" w:hAnsi="Arial" w:cs="Arial"/>
                <w:noProof/>
                <w:webHidden/>
                <w:sz w:val="24"/>
                <w:szCs w:val="24"/>
              </w:rPr>
              <w:fldChar w:fldCharType="begin"/>
            </w:r>
            <w:r w:rsidRPr="00783884">
              <w:rPr>
                <w:rFonts w:ascii="Arial" w:hAnsi="Arial" w:cs="Arial"/>
                <w:noProof/>
                <w:webHidden/>
                <w:sz w:val="24"/>
                <w:szCs w:val="24"/>
              </w:rPr>
              <w:instrText xml:space="preserve"> PAGEREF _Toc219802178 \h </w:instrText>
            </w:r>
            <w:r w:rsidRPr="00783884">
              <w:rPr>
                <w:rFonts w:ascii="Arial" w:hAnsi="Arial" w:cs="Arial"/>
                <w:noProof/>
                <w:webHidden/>
                <w:sz w:val="24"/>
                <w:szCs w:val="24"/>
              </w:rPr>
            </w:r>
            <w:r w:rsidRPr="00783884">
              <w:rPr>
                <w:rFonts w:ascii="Arial" w:hAnsi="Arial" w:cs="Arial"/>
                <w:noProof/>
                <w:webHidden/>
                <w:sz w:val="24"/>
                <w:szCs w:val="24"/>
              </w:rPr>
              <w:fldChar w:fldCharType="separate"/>
            </w:r>
            <w:r w:rsidR="000926CC">
              <w:rPr>
                <w:rFonts w:ascii="Arial" w:hAnsi="Arial" w:cs="Arial"/>
                <w:noProof/>
                <w:webHidden/>
                <w:sz w:val="24"/>
                <w:szCs w:val="24"/>
              </w:rPr>
              <w:t>8</w:t>
            </w:r>
            <w:r w:rsidRPr="00783884">
              <w:rPr>
                <w:rFonts w:ascii="Arial" w:hAnsi="Arial" w:cs="Arial"/>
                <w:noProof/>
                <w:webHidden/>
                <w:sz w:val="24"/>
                <w:szCs w:val="24"/>
              </w:rPr>
              <w:fldChar w:fldCharType="end"/>
            </w:r>
          </w:hyperlink>
        </w:p>
        <w:p w14:paraId="5C51C091" w14:textId="1FA4C903" w:rsidR="00783884" w:rsidRPr="00783884" w:rsidRDefault="00783884">
          <w:pPr>
            <w:pStyle w:val="T3"/>
            <w:tabs>
              <w:tab w:val="left" w:pos="800"/>
              <w:tab w:val="right" w:leader="dot" w:pos="10109"/>
            </w:tabs>
            <w:rPr>
              <w:rFonts w:ascii="Arial" w:eastAsiaTheme="minorEastAsia" w:hAnsi="Arial" w:cs="Arial"/>
              <w:noProof/>
              <w:kern w:val="2"/>
              <w:sz w:val="24"/>
              <w:szCs w:val="24"/>
              <w14:ligatures w14:val="standardContextual"/>
            </w:rPr>
          </w:pPr>
          <w:hyperlink w:anchor="_Toc219802179" w:history="1">
            <w:r w:rsidRPr="00783884">
              <w:rPr>
                <w:rStyle w:val="Kpr"/>
                <w:rFonts w:ascii="Arial" w:hAnsi="Arial" w:cs="Arial"/>
                <w:noProof/>
                <w:sz w:val="24"/>
                <w:szCs w:val="24"/>
              </w:rPr>
              <w:t>3.</w:t>
            </w:r>
            <w:r w:rsidRPr="00783884">
              <w:rPr>
                <w:rFonts w:ascii="Arial" w:eastAsiaTheme="minorEastAsia" w:hAnsi="Arial" w:cs="Arial"/>
                <w:noProof/>
                <w:kern w:val="2"/>
                <w:sz w:val="24"/>
                <w:szCs w:val="24"/>
                <w14:ligatures w14:val="standardContextual"/>
              </w:rPr>
              <w:tab/>
            </w:r>
            <w:r w:rsidRPr="00783884">
              <w:rPr>
                <w:rStyle w:val="Kpr"/>
                <w:rFonts w:ascii="Arial" w:hAnsi="Arial" w:cs="Arial"/>
                <w:noProof/>
                <w:sz w:val="24"/>
                <w:szCs w:val="24"/>
              </w:rPr>
              <w:t>Fiziksel Yapı</w:t>
            </w:r>
            <w:r w:rsidRPr="00783884">
              <w:rPr>
                <w:rFonts w:ascii="Arial" w:hAnsi="Arial" w:cs="Arial"/>
                <w:noProof/>
                <w:webHidden/>
                <w:sz w:val="24"/>
                <w:szCs w:val="24"/>
              </w:rPr>
              <w:tab/>
            </w:r>
            <w:r w:rsidRPr="00783884">
              <w:rPr>
                <w:rFonts w:ascii="Arial" w:hAnsi="Arial" w:cs="Arial"/>
                <w:noProof/>
                <w:webHidden/>
                <w:sz w:val="24"/>
                <w:szCs w:val="24"/>
              </w:rPr>
              <w:fldChar w:fldCharType="begin"/>
            </w:r>
            <w:r w:rsidRPr="00783884">
              <w:rPr>
                <w:rFonts w:ascii="Arial" w:hAnsi="Arial" w:cs="Arial"/>
                <w:noProof/>
                <w:webHidden/>
                <w:sz w:val="24"/>
                <w:szCs w:val="24"/>
              </w:rPr>
              <w:instrText xml:space="preserve"> PAGEREF _Toc219802179 \h </w:instrText>
            </w:r>
            <w:r w:rsidRPr="00783884">
              <w:rPr>
                <w:rFonts w:ascii="Arial" w:hAnsi="Arial" w:cs="Arial"/>
                <w:noProof/>
                <w:webHidden/>
                <w:sz w:val="24"/>
                <w:szCs w:val="24"/>
              </w:rPr>
            </w:r>
            <w:r w:rsidRPr="00783884">
              <w:rPr>
                <w:rFonts w:ascii="Arial" w:hAnsi="Arial" w:cs="Arial"/>
                <w:noProof/>
                <w:webHidden/>
                <w:sz w:val="24"/>
                <w:szCs w:val="24"/>
              </w:rPr>
              <w:fldChar w:fldCharType="separate"/>
            </w:r>
            <w:r w:rsidR="000926CC">
              <w:rPr>
                <w:rFonts w:ascii="Arial" w:hAnsi="Arial" w:cs="Arial"/>
                <w:noProof/>
                <w:webHidden/>
                <w:sz w:val="24"/>
                <w:szCs w:val="24"/>
              </w:rPr>
              <w:t>9</w:t>
            </w:r>
            <w:r w:rsidRPr="00783884">
              <w:rPr>
                <w:rFonts w:ascii="Arial" w:hAnsi="Arial" w:cs="Arial"/>
                <w:noProof/>
                <w:webHidden/>
                <w:sz w:val="24"/>
                <w:szCs w:val="24"/>
              </w:rPr>
              <w:fldChar w:fldCharType="end"/>
            </w:r>
          </w:hyperlink>
        </w:p>
        <w:p w14:paraId="4755733C" w14:textId="5ACFC5C9" w:rsidR="00783884" w:rsidRPr="00783884" w:rsidRDefault="00783884">
          <w:pPr>
            <w:pStyle w:val="T3"/>
            <w:tabs>
              <w:tab w:val="left" w:pos="800"/>
              <w:tab w:val="right" w:leader="dot" w:pos="10109"/>
            </w:tabs>
            <w:rPr>
              <w:rFonts w:ascii="Arial" w:eastAsiaTheme="minorEastAsia" w:hAnsi="Arial" w:cs="Arial"/>
              <w:noProof/>
              <w:kern w:val="2"/>
              <w:sz w:val="24"/>
              <w:szCs w:val="24"/>
              <w14:ligatures w14:val="standardContextual"/>
            </w:rPr>
          </w:pPr>
          <w:hyperlink w:anchor="_Toc219802180" w:history="1">
            <w:r w:rsidRPr="00783884">
              <w:rPr>
                <w:rStyle w:val="Kpr"/>
                <w:rFonts w:ascii="Arial" w:hAnsi="Arial" w:cs="Arial"/>
                <w:noProof/>
                <w:sz w:val="24"/>
                <w:szCs w:val="24"/>
              </w:rPr>
              <w:t>4.</w:t>
            </w:r>
            <w:r w:rsidRPr="00783884">
              <w:rPr>
                <w:rFonts w:ascii="Arial" w:eastAsiaTheme="minorEastAsia" w:hAnsi="Arial" w:cs="Arial"/>
                <w:noProof/>
                <w:kern w:val="2"/>
                <w:sz w:val="24"/>
                <w:szCs w:val="24"/>
                <w14:ligatures w14:val="standardContextual"/>
              </w:rPr>
              <w:tab/>
            </w:r>
            <w:r w:rsidRPr="00783884">
              <w:rPr>
                <w:rStyle w:val="Kpr"/>
                <w:rFonts w:ascii="Arial" w:hAnsi="Arial" w:cs="Arial"/>
                <w:noProof/>
                <w:sz w:val="24"/>
                <w:szCs w:val="24"/>
              </w:rPr>
              <w:t>Teknoloji ve Bilişim Altyapısı</w:t>
            </w:r>
            <w:r w:rsidRPr="00783884">
              <w:rPr>
                <w:rFonts w:ascii="Arial" w:hAnsi="Arial" w:cs="Arial"/>
                <w:noProof/>
                <w:webHidden/>
                <w:sz w:val="24"/>
                <w:szCs w:val="24"/>
              </w:rPr>
              <w:tab/>
            </w:r>
            <w:r w:rsidRPr="00783884">
              <w:rPr>
                <w:rFonts w:ascii="Arial" w:hAnsi="Arial" w:cs="Arial"/>
                <w:noProof/>
                <w:webHidden/>
                <w:sz w:val="24"/>
                <w:szCs w:val="24"/>
              </w:rPr>
              <w:fldChar w:fldCharType="begin"/>
            </w:r>
            <w:r w:rsidRPr="00783884">
              <w:rPr>
                <w:rFonts w:ascii="Arial" w:hAnsi="Arial" w:cs="Arial"/>
                <w:noProof/>
                <w:webHidden/>
                <w:sz w:val="24"/>
                <w:szCs w:val="24"/>
              </w:rPr>
              <w:instrText xml:space="preserve"> PAGEREF _Toc219802180 \h </w:instrText>
            </w:r>
            <w:r w:rsidRPr="00783884">
              <w:rPr>
                <w:rFonts w:ascii="Arial" w:hAnsi="Arial" w:cs="Arial"/>
                <w:noProof/>
                <w:webHidden/>
                <w:sz w:val="24"/>
                <w:szCs w:val="24"/>
              </w:rPr>
            </w:r>
            <w:r w:rsidRPr="00783884">
              <w:rPr>
                <w:rFonts w:ascii="Arial" w:hAnsi="Arial" w:cs="Arial"/>
                <w:noProof/>
                <w:webHidden/>
                <w:sz w:val="24"/>
                <w:szCs w:val="24"/>
              </w:rPr>
              <w:fldChar w:fldCharType="separate"/>
            </w:r>
            <w:r w:rsidR="000926CC">
              <w:rPr>
                <w:rFonts w:ascii="Arial" w:hAnsi="Arial" w:cs="Arial"/>
                <w:noProof/>
                <w:webHidden/>
                <w:sz w:val="24"/>
                <w:szCs w:val="24"/>
              </w:rPr>
              <w:t>11</w:t>
            </w:r>
            <w:r w:rsidRPr="00783884">
              <w:rPr>
                <w:rFonts w:ascii="Arial" w:hAnsi="Arial" w:cs="Arial"/>
                <w:noProof/>
                <w:webHidden/>
                <w:sz w:val="24"/>
                <w:szCs w:val="24"/>
              </w:rPr>
              <w:fldChar w:fldCharType="end"/>
            </w:r>
          </w:hyperlink>
        </w:p>
        <w:p w14:paraId="3432A89A" w14:textId="094BD628" w:rsidR="00783884" w:rsidRPr="00783884" w:rsidRDefault="00783884">
          <w:pPr>
            <w:pStyle w:val="T3"/>
            <w:tabs>
              <w:tab w:val="left" w:pos="800"/>
              <w:tab w:val="right" w:leader="dot" w:pos="10109"/>
            </w:tabs>
            <w:rPr>
              <w:rFonts w:ascii="Arial" w:eastAsiaTheme="minorEastAsia" w:hAnsi="Arial" w:cs="Arial"/>
              <w:noProof/>
              <w:kern w:val="2"/>
              <w:sz w:val="24"/>
              <w:szCs w:val="24"/>
              <w14:ligatures w14:val="standardContextual"/>
            </w:rPr>
          </w:pPr>
          <w:hyperlink w:anchor="_Toc219802181" w:history="1">
            <w:r w:rsidRPr="00783884">
              <w:rPr>
                <w:rStyle w:val="Kpr"/>
                <w:rFonts w:ascii="Arial" w:hAnsi="Arial" w:cs="Arial"/>
                <w:noProof/>
                <w:sz w:val="24"/>
                <w:szCs w:val="24"/>
              </w:rPr>
              <w:t>5.</w:t>
            </w:r>
            <w:r w:rsidRPr="00783884">
              <w:rPr>
                <w:rFonts w:ascii="Arial" w:eastAsiaTheme="minorEastAsia" w:hAnsi="Arial" w:cs="Arial"/>
                <w:noProof/>
                <w:kern w:val="2"/>
                <w:sz w:val="24"/>
                <w:szCs w:val="24"/>
                <w14:ligatures w14:val="standardContextual"/>
              </w:rPr>
              <w:tab/>
            </w:r>
            <w:r w:rsidRPr="00783884">
              <w:rPr>
                <w:rStyle w:val="Kpr"/>
                <w:rFonts w:ascii="Arial" w:hAnsi="Arial" w:cs="Arial"/>
                <w:noProof/>
                <w:sz w:val="24"/>
                <w:szCs w:val="24"/>
              </w:rPr>
              <w:t>İnsan Kaynakları</w:t>
            </w:r>
            <w:r w:rsidRPr="00783884">
              <w:rPr>
                <w:rFonts w:ascii="Arial" w:hAnsi="Arial" w:cs="Arial"/>
                <w:noProof/>
                <w:webHidden/>
                <w:sz w:val="24"/>
                <w:szCs w:val="24"/>
              </w:rPr>
              <w:tab/>
            </w:r>
            <w:r w:rsidRPr="00783884">
              <w:rPr>
                <w:rFonts w:ascii="Arial" w:hAnsi="Arial" w:cs="Arial"/>
                <w:noProof/>
                <w:webHidden/>
                <w:sz w:val="24"/>
                <w:szCs w:val="24"/>
              </w:rPr>
              <w:fldChar w:fldCharType="begin"/>
            </w:r>
            <w:r w:rsidRPr="00783884">
              <w:rPr>
                <w:rFonts w:ascii="Arial" w:hAnsi="Arial" w:cs="Arial"/>
                <w:noProof/>
                <w:webHidden/>
                <w:sz w:val="24"/>
                <w:szCs w:val="24"/>
              </w:rPr>
              <w:instrText xml:space="preserve"> PAGEREF _Toc219802181 \h </w:instrText>
            </w:r>
            <w:r w:rsidRPr="00783884">
              <w:rPr>
                <w:rFonts w:ascii="Arial" w:hAnsi="Arial" w:cs="Arial"/>
                <w:noProof/>
                <w:webHidden/>
                <w:sz w:val="24"/>
                <w:szCs w:val="24"/>
              </w:rPr>
            </w:r>
            <w:r w:rsidRPr="00783884">
              <w:rPr>
                <w:rFonts w:ascii="Arial" w:hAnsi="Arial" w:cs="Arial"/>
                <w:noProof/>
                <w:webHidden/>
                <w:sz w:val="24"/>
                <w:szCs w:val="24"/>
              </w:rPr>
              <w:fldChar w:fldCharType="separate"/>
            </w:r>
            <w:r w:rsidR="000926CC">
              <w:rPr>
                <w:rFonts w:ascii="Arial" w:hAnsi="Arial" w:cs="Arial"/>
                <w:noProof/>
                <w:webHidden/>
                <w:sz w:val="24"/>
                <w:szCs w:val="24"/>
              </w:rPr>
              <w:t>12</w:t>
            </w:r>
            <w:r w:rsidRPr="00783884">
              <w:rPr>
                <w:rFonts w:ascii="Arial" w:hAnsi="Arial" w:cs="Arial"/>
                <w:noProof/>
                <w:webHidden/>
                <w:sz w:val="24"/>
                <w:szCs w:val="24"/>
              </w:rPr>
              <w:fldChar w:fldCharType="end"/>
            </w:r>
          </w:hyperlink>
        </w:p>
        <w:p w14:paraId="167AF3B0" w14:textId="2900E318" w:rsidR="00783884" w:rsidRPr="00783884" w:rsidRDefault="00783884">
          <w:pPr>
            <w:pStyle w:val="T3"/>
            <w:tabs>
              <w:tab w:val="left" w:pos="800"/>
              <w:tab w:val="right" w:leader="dot" w:pos="10109"/>
            </w:tabs>
            <w:rPr>
              <w:rFonts w:ascii="Arial" w:eastAsiaTheme="minorEastAsia" w:hAnsi="Arial" w:cs="Arial"/>
              <w:noProof/>
              <w:kern w:val="2"/>
              <w:sz w:val="24"/>
              <w:szCs w:val="24"/>
              <w14:ligatures w14:val="standardContextual"/>
            </w:rPr>
          </w:pPr>
          <w:hyperlink w:anchor="_Toc219802182" w:history="1">
            <w:r w:rsidRPr="00783884">
              <w:rPr>
                <w:rStyle w:val="Kpr"/>
                <w:rFonts w:ascii="Arial" w:hAnsi="Arial" w:cs="Arial"/>
                <w:noProof/>
                <w:sz w:val="24"/>
                <w:szCs w:val="24"/>
              </w:rPr>
              <w:t>6.</w:t>
            </w:r>
            <w:r w:rsidRPr="00783884">
              <w:rPr>
                <w:rFonts w:ascii="Arial" w:eastAsiaTheme="minorEastAsia" w:hAnsi="Arial" w:cs="Arial"/>
                <w:noProof/>
                <w:kern w:val="2"/>
                <w:sz w:val="24"/>
                <w:szCs w:val="24"/>
                <w14:ligatures w14:val="standardContextual"/>
              </w:rPr>
              <w:tab/>
            </w:r>
            <w:r w:rsidRPr="00783884">
              <w:rPr>
                <w:rStyle w:val="Kpr"/>
                <w:rFonts w:ascii="Arial" w:hAnsi="Arial" w:cs="Arial"/>
                <w:noProof/>
                <w:sz w:val="24"/>
                <w:szCs w:val="24"/>
              </w:rPr>
              <w:t>Yönetim ve İç Kontrol Sistemi</w:t>
            </w:r>
            <w:r w:rsidRPr="00783884">
              <w:rPr>
                <w:rFonts w:ascii="Arial" w:hAnsi="Arial" w:cs="Arial"/>
                <w:noProof/>
                <w:webHidden/>
                <w:sz w:val="24"/>
                <w:szCs w:val="24"/>
              </w:rPr>
              <w:tab/>
            </w:r>
            <w:r w:rsidRPr="00783884">
              <w:rPr>
                <w:rFonts w:ascii="Arial" w:hAnsi="Arial" w:cs="Arial"/>
                <w:noProof/>
                <w:webHidden/>
                <w:sz w:val="24"/>
                <w:szCs w:val="24"/>
              </w:rPr>
              <w:fldChar w:fldCharType="begin"/>
            </w:r>
            <w:r w:rsidRPr="00783884">
              <w:rPr>
                <w:rFonts w:ascii="Arial" w:hAnsi="Arial" w:cs="Arial"/>
                <w:noProof/>
                <w:webHidden/>
                <w:sz w:val="24"/>
                <w:szCs w:val="24"/>
              </w:rPr>
              <w:instrText xml:space="preserve"> PAGEREF _Toc219802182 \h </w:instrText>
            </w:r>
            <w:r w:rsidRPr="00783884">
              <w:rPr>
                <w:rFonts w:ascii="Arial" w:hAnsi="Arial" w:cs="Arial"/>
                <w:noProof/>
                <w:webHidden/>
                <w:sz w:val="24"/>
                <w:szCs w:val="24"/>
              </w:rPr>
            </w:r>
            <w:r w:rsidRPr="00783884">
              <w:rPr>
                <w:rFonts w:ascii="Arial" w:hAnsi="Arial" w:cs="Arial"/>
                <w:noProof/>
                <w:webHidden/>
                <w:sz w:val="24"/>
                <w:szCs w:val="24"/>
              </w:rPr>
              <w:fldChar w:fldCharType="separate"/>
            </w:r>
            <w:r w:rsidR="000926CC">
              <w:rPr>
                <w:rFonts w:ascii="Arial" w:hAnsi="Arial" w:cs="Arial"/>
                <w:noProof/>
                <w:webHidden/>
                <w:sz w:val="24"/>
                <w:szCs w:val="24"/>
              </w:rPr>
              <w:t>13</w:t>
            </w:r>
            <w:r w:rsidRPr="00783884">
              <w:rPr>
                <w:rFonts w:ascii="Arial" w:hAnsi="Arial" w:cs="Arial"/>
                <w:noProof/>
                <w:webHidden/>
                <w:sz w:val="24"/>
                <w:szCs w:val="24"/>
              </w:rPr>
              <w:fldChar w:fldCharType="end"/>
            </w:r>
          </w:hyperlink>
        </w:p>
        <w:p w14:paraId="05E37551" w14:textId="1293DB33" w:rsidR="00783884" w:rsidRPr="00783884" w:rsidRDefault="00783884">
          <w:pPr>
            <w:pStyle w:val="T1"/>
            <w:rPr>
              <w:rFonts w:eastAsiaTheme="minorEastAsia"/>
              <w:bCs w:val="0"/>
              <w:iCs w:val="0"/>
              <w:kern w:val="2"/>
              <w:sz w:val="24"/>
              <w:szCs w:val="24"/>
              <w14:ligatures w14:val="standardContextual"/>
            </w:rPr>
          </w:pPr>
          <w:hyperlink w:anchor="_Toc219802183" w:history="1">
            <w:r w:rsidRPr="00783884">
              <w:rPr>
                <w:rStyle w:val="Kpr"/>
                <w:bCs w:val="0"/>
                <w:sz w:val="24"/>
                <w:szCs w:val="24"/>
              </w:rPr>
              <w:t>II)</w:t>
            </w:r>
            <w:r w:rsidRPr="00783884">
              <w:rPr>
                <w:rFonts w:eastAsiaTheme="minorEastAsia"/>
                <w:bCs w:val="0"/>
                <w:iCs w:val="0"/>
                <w:kern w:val="2"/>
                <w:sz w:val="24"/>
                <w:szCs w:val="24"/>
                <w14:ligatures w14:val="standardContextual"/>
              </w:rPr>
              <w:tab/>
            </w:r>
            <w:r w:rsidRPr="00783884">
              <w:rPr>
                <w:rStyle w:val="Kpr"/>
                <w:bCs w:val="0"/>
                <w:sz w:val="24"/>
                <w:szCs w:val="24"/>
              </w:rPr>
              <w:t>FAALİYETLERE İLİŞKİN BİLGİ VE DEĞERLENDİRMELER</w:t>
            </w:r>
            <w:r w:rsidRPr="00783884">
              <w:rPr>
                <w:bCs w:val="0"/>
                <w:webHidden/>
                <w:sz w:val="24"/>
                <w:szCs w:val="24"/>
              </w:rPr>
              <w:tab/>
            </w:r>
            <w:r w:rsidRPr="00783884">
              <w:rPr>
                <w:bCs w:val="0"/>
                <w:webHidden/>
                <w:sz w:val="24"/>
                <w:szCs w:val="24"/>
              </w:rPr>
              <w:fldChar w:fldCharType="begin"/>
            </w:r>
            <w:r w:rsidRPr="00783884">
              <w:rPr>
                <w:bCs w:val="0"/>
                <w:webHidden/>
                <w:sz w:val="24"/>
                <w:szCs w:val="24"/>
              </w:rPr>
              <w:instrText xml:space="preserve"> PAGEREF _Toc219802183 \h </w:instrText>
            </w:r>
            <w:r w:rsidRPr="00783884">
              <w:rPr>
                <w:bCs w:val="0"/>
                <w:webHidden/>
                <w:sz w:val="24"/>
                <w:szCs w:val="24"/>
              </w:rPr>
            </w:r>
            <w:r w:rsidRPr="00783884">
              <w:rPr>
                <w:bCs w:val="0"/>
                <w:webHidden/>
                <w:sz w:val="24"/>
                <w:szCs w:val="24"/>
              </w:rPr>
              <w:fldChar w:fldCharType="separate"/>
            </w:r>
            <w:r w:rsidR="000926CC">
              <w:rPr>
                <w:bCs w:val="0"/>
                <w:webHidden/>
                <w:sz w:val="24"/>
                <w:szCs w:val="24"/>
              </w:rPr>
              <w:t>13</w:t>
            </w:r>
            <w:r w:rsidRPr="00783884">
              <w:rPr>
                <w:bCs w:val="0"/>
                <w:webHidden/>
                <w:sz w:val="24"/>
                <w:szCs w:val="24"/>
              </w:rPr>
              <w:fldChar w:fldCharType="end"/>
            </w:r>
          </w:hyperlink>
        </w:p>
        <w:p w14:paraId="021857C1" w14:textId="1C1E4DD4" w:rsidR="00783884" w:rsidRPr="00783884" w:rsidRDefault="00783884">
          <w:pPr>
            <w:pStyle w:val="T2"/>
            <w:rPr>
              <w:rFonts w:eastAsiaTheme="minorEastAsia"/>
              <w:kern w:val="2"/>
              <w14:ligatures w14:val="standardContextual"/>
            </w:rPr>
          </w:pPr>
          <w:hyperlink w:anchor="_Toc219802184" w:history="1">
            <w:r w:rsidRPr="00783884">
              <w:rPr>
                <w:rStyle w:val="Kpr"/>
              </w:rPr>
              <w:t>A. SUNULAN HİZMETLER</w:t>
            </w:r>
            <w:r w:rsidRPr="00783884">
              <w:rPr>
                <w:webHidden/>
              </w:rPr>
              <w:tab/>
            </w:r>
            <w:r w:rsidRPr="00783884">
              <w:rPr>
                <w:webHidden/>
              </w:rPr>
              <w:fldChar w:fldCharType="begin"/>
            </w:r>
            <w:r w:rsidRPr="00783884">
              <w:rPr>
                <w:webHidden/>
              </w:rPr>
              <w:instrText xml:space="preserve"> PAGEREF _Toc219802184 \h </w:instrText>
            </w:r>
            <w:r w:rsidRPr="00783884">
              <w:rPr>
                <w:webHidden/>
              </w:rPr>
            </w:r>
            <w:r w:rsidRPr="00783884">
              <w:rPr>
                <w:webHidden/>
              </w:rPr>
              <w:fldChar w:fldCharType="separate"/>
            </w:r>
            <w:r w:rsidR="000926CC">
              <w:rPr>
                <w:webHidden/>
              </w:rPr>
              <w:t>13</w:t>
            </w:r>
            <w:r w:rsidRPr="00783884">
              <w:rPr>
                <w:webHidden/>
              </w:rPr>
              <w:fldChar w:fldCharType="end"/>
            </w:r>
          </w:hyperlink>
        </w:p>
        <w:p w14:paraId="7AEB4AD8" w14:textId="7BDCE7DF" w:rsidR="00783884" w:rsidRPr="00783884" w:rsidRDefault="00783884">
          <w:pPr>
            <w:pStyle w:val="T2"/>
            <w:rPr>
              <w:rFonts w:eastAsiaTheme="minorEastAsia"/>
              <w:kern w:val="2"/>
              <w14:ligatures w14:val="standardContextual"/>
            </w:rPr>
          </w:pPr>
          <w:hyperlink w:anchor="_Toc219802185" w:history="1">
            <w:r w:rsidRPr="00783884">
              <w:rPr>
                <w:rStyle w:val="Kpr"/>
              </w:rPr>
              <w:t>1.</w:t>
            </w:r>
            <w:r w:rsidRPr="00783884">
              <w:rPr>
                <w:rFonts w:eastAsiaTheme="minorEastAsia"/>
                <w:kern w:val="2"/>
                <w14:ligatures w14:val="standardContextual"/>
              </w:rPr>
              <w:tab/>
            </w:r>
            <w:r w:rsidRPr="00783884">
              <w:rPr>
                <w:rStyle w:val="Kpr"/>
              </w:rPr>
              <w:t>Gıda ve Yem Şube Müdürlüğü</w:t>
            </w:r>
            <w:r w:rsidRPr="00783884">
              <w:rPr>
                <w:webHidden/>
              </w:rPr>
              <w:tab/>
            </w:r>
            <w:r w:rsidRPr="00783884">
              <w:rPr>
                <w:webHidden/>
              </w:rPr>
              <w:fldChar w:fldCharType="begin"/>
            </w:r>
            <w:r w:rsidRPr="00783884">
              <w:rPr>
                <w:webHidden/>
              </w:rPr>
              <w:instrText xml:space="preserve"> PAGEREF _Toc219802185 \h </w:instrText>
            </w:r>
            <w:r w:rsidRPr="00783884">
              <w:rPr>
                <w:webHidden/>
              </w:rPr>
            </w:r>
            <w:r w:rsidRPr="00783884">
              <w:rPr>
                <w:webHidden/>
              </w:rPr>
              <w:fldChar w:fldCharType="separate"/>
            </w:r>
            <w:r w:rsidR="000926CC">
              <w:rPr>
                <w:webHidden/>
              </w:rPr>
              <w:t>13</w:t>
            </w:r>
            <w:r w:rsidRPr="00783884">
              <w:rPr>
                <w:webHidden/>
              </w:rPr>
              <w:fldChar w:fldCharType="end"/>
            </w:r>
          </w:hyperlink>
        </w:p>
        <w:p w14:paraId="2FA34878" w14:textId="0C6369AA" w:rsidR="00783884" w:rsidRPr="00783884" w:rsidRDefault="00783884">
          <w:pPr>
            <w:pStyle w:val="T2"/>
            <w:rPr>
              <w:rFonts w:eastAsiaTheme="minorEastAsia"/>
              <w:kern w:val="2"/>
              <w14:ligatures w14:val="standardContextual"/>
            </w:rPr>
          </w:pPr>
          <w:hyperlink w:anchor="_Toc219802186" w:history="1">
            <w:r w:rsidRPr="00783884">
              <w:rPr>
                <w:rStyle w:val="Kpr"/>
              </w:rPr>
              <w:t>2.</w:t>
            </w:r>
            <w:r w:rsidRPr="00783884">
              <w:rPr>
                <w:rFonts w:eastAsiaTheme="minorEastAsia"/>
                <w:kern w:val="2"/>
                <w14:ligatures w14:val="standardContextual"/>
              </w:rPr>
              <w:tab/>
            </w:r>
            <w:r w:rsidRPr="00783884">
              <w:rPr>
                <w:rStyle w:val="Kpr"/>
              </w:rPr>
              <w:t>Bitkisel Üretim ve Bitki Sağlığı Şube Müdürlüğü</w:t>
            </w:r>
            <w:r w:rsidRPr="00783884">
              <w:rPr>
                <w:webHidden/>
              </w:rPr>
              <w:tab/>
            </w:r>
            <w:r w:rsidRPr="00783884">
              <w:rPr>
                <w:webHidden/>
              </w:rPr>
              <w:fldChar w:fldCharType="begin"/>
            </w:r>
            <w:r w:rsidRPr="00783884">
              <w:rPr>
                <w:webHidden/>
              </w:rPr>
              <w:instrText xml:space="preserve"> PAGEREF _Toc219802186 \h </w:instrText>
            </w:r>
            <w:r w:rsidRPr="00783884">
              <w:rPr>
                <w:webHidden/>
              </w:rPr>
            </w:r>
            <w:r w:rsidRPr="00783884">
              <w:rPr>
                <w:webHidden/>
              </w:rPr>
              <w:fldChar w:fldCharType="separate"/>
            </w:r>
            <w:r w:rsidR="000926CC">
              <w:rPr>
                <w:webHidden/>
              </w:rPr>
              <w:t>15</w:t>
            </w:r>
            <w:r w:rsidRPr="00783884">
              <w:rPr>
                <w:webHidden/>
              </w:rPr>
              <w:fldChar w:fldCharType="end"/>
            </w:r>
          </w:hyperlink>
        </w:p>
        <w:p w14:paraId="261FE1B6" w14:textId="1A59A0C5" w:rsidR="00783884" w:rsidRPr="00783884" w:rsidRDefault="00783884">
          <w:pPr>
            <w:pStyle w:val="T2"/>
            <w:rPr>
              <w:rFonts w:eastAsiaTheme="minorEastAsia"/>
              <w:kern w:val="2"/>
              <w14:ligatures w14:val="standardContextual"/>
            </w:rPr>
          </w:pPr>
          <w:hyperlink w:anchor="_Toc219802187" w:history="1">
            <w:r w:rsidRPr="00783884">
              <w:rPr>
                <w:rStyle w:val="Kpr"/>
              </w:rPr>
              <w:t>3.</w:t>
            </w:r>
            <w:r w:rsidRPr="00783884">
              <w:rPr>
                <w:rFonts w:eastAsiaTheme="minorEastAsia"/>
                <w:kern w:val="2"/>
                <w14:ligatures w14:val="standardContextual"/>
              </w:rPr>
              <w:tab/>
            </w:r>
            <w:r w:rsidRPr="00783884">
              <w:rPr>
                <w:rStyle w:val="Kpr"/>
              </w:rPr>
              <w:t>Hayvan Sağlığı ve Yetiştiriciliği Şube Müdürlüğü</w:t>
            </w:r>
            <w:r w:rsidRPr="00783884">
              <w:rPr>
                <w:webHidden/>
              </w:rPr>
              <w:tab/>
            </w:r>
            <w:r w:rsidRPr="00783884">
              <w:rPr>
                <w:webHidden/>
              </w:rPr>
              <w:fldChar w:fldCharType="begin"/>
            </w:r>
            <w:r w:rsidRPr="00783884">
              <w:rPr>
                <w:webHidden/>
              </w:rPr>
              <w:instrText xml:space="preserve"> PAGEREF _Toc219802187 \h </w:instrText>
            </w:r>
            <w:r w:rsidRPr="00783884">
              <w:rPr>
                <w:webHidden/>
              </w:rPr>
            </w:r>
            <w:r w:rsidRPr="00783884">
              <w:rPr>
                <w:webHidden/>
              </w:rPr>
              <w:fldChar w:fldCharType="separate"/>
            </w:r>
            <w:r w:rsidR="000926CC">
              <w:rPr>
                <w:webHidden/>
              </w:rPr>
              <w:t>20</w:t>
            </w:r>
            <w:r w:rsidRPr="00783884">
              <w:rPr>
                <w:webHidden/>
              </w:rPr>
              <w:fldChar w:fldCharType="end"/>
            </w:r>
          </w:hyperlink>
        </w:p>
        <w:p w14:paraId="3022CCD9" w14:textId="7C0E8D7F" w:rsidR="00783884" w:rsidRPr="00783884" w:rsidRDefault="00783884">
          <w:pPr>
            <w:pStyle w:val="T2"/>
            <w:rPr>
              <w:rFonts w:eastAsiaTheme="minorEastAsia"/>
              <w:kern w:val="2"/>
              <w14:ligatures w14:val="standardContextual"/>
            </w:rPr>
          </w:pPr>
          <w:hyperlink w:anchor="_Toc219802188" w:history="1">
            <w:r w:rsidRPr="00783884">
              <w:rPr>
                <w:rStyle w:val="Kpr"/>
              </w:rPr>
              <w:t>4.</w:t>
            </w:r>
            <w:r w:rsidRPr="00783884">
              <w:rPr>
                <w:rFonts w:eastAsiaTheme="minorEastAsia"/>
                <w:kern w:val="2"/>
                <w14:ligatures w14:val="standardContextual"/>
              </w:rPr>
              <w:tab/>
            </w:r>
            <w:r w:rsidRPr="00783884">
              <w:rPr>
                <w:rStyle w:val="Kpr"/>
              </w:rPr>
              <w:t>Tarımsal Altyapı ve Arazi Değerlendirme Şube Müdürlüğü</w:t>
            </w:r>
            <w:r w:rsidRPr="00783884">
              <w:rPr>
                <w:webHidden/>
              </w:rPr>
              <w:tab/>
            </w:r>
            <w:r w:rsidRPr="00783884">
              <w:rPr>
                <w:webHidden/>
              </w:rPr>
              <w:fldChar w:fldCharType="begin"/>
            </w:r>
            <w:r w:rsidRPr="00783884">
              <w:rPr>
                <w:webHidden/>
              </w:rPr>
              <w:instrText xml:space="preserve"> PAGEREF _Toc219802188 \h </w:instrText>
            </w:r>
            <w:r w:rsidRPr="00783884">
              <w:rPr>
                <w:webHidden/>
              </w:rPr>
            </w:r>
            <w:r w:rsidRPr="00783884">
              <w:rPr>
                <w:webHidden/>
              </w:rPr>
              <w:fldChar w:fldCharType="separate"/>
            </w:r>
            <w:r w:rsidR="000926CC">
              <w:rPr>
                <w:webHidden/>
              </w:rPr>
              <w:t>26</w:t>
            </w:r>
            <w:r w:rsidRPr="00783884">
              <w:rPr>
                <w:webHidden/>
              </w:rPr>
              <w:fldChar w:fldCharType="end"/>
            </w:r>
          </w:hyperlink>
        </w:p>
        <w:p w14:paraId="4219707B" w14:textId="1007F1A1" w:rsidR="00783884" w:rsidRPr="00783884" w:rsidRDefault="00783884">
          <w:pPr>
            <w:pStyle w:val="T2"/>
            <w:rPr>
              <w:rFonts w:eastAsiaTheme="minorEastAsia"/>
              <w:kern w:val="2"/>
              <w14:ligatures w14:val="standardContextual"/>
            </w:rPr>
          </w:pPr>
          <w:hyperlink w:anchor="_Toc219802189" w:history="1">
            <w:r w:rsidRPr="00783884">
              <w:rPr>
                <w:rStyle w:val="Kpr"/>
              </w:rPr>
              <w:t>5.</w:t>
            </w:r>
            <w:r w:rsidRPr="00783884">
              <w:rPr>
                <w:rFonts w:eastAsiaTheme="minorEastAsia"/>
                <w:kern w:val="2"/>
                <w14:ligatures w14:val="standardContextual"/>
              </w:rPr>
              <w:tab/>
            </w:r>
            <w:r w:rsidRPr="00783884">
              <w:rPr>
                <w:rStyle w:val="Kpr"/>
              </w:rPr>
              <w:t>Kırsal Kalkınma ve Örgütlenme Şube Müdürlüğü</w:t>
            </w:r>
            <w:r w:rsidRPr="00783884">
              <w:rPr>
                <w:webHidden/>
              </w:rPr>
              <w:tab/>
            </w:r>
            <w:r w:rsidRPr="00783884">
              <w:rPr>
                <w:webHidden/>
              </w:rPr>
              <w:fldChar w:fldCharType="begin"/>
            </w:r>
            <w:r w:rsidRPr="00783884">
              <w:rPr>
                <w:webHidden/>
              </w:rPr>
              <w:instrText xml:space="preserve"> PAGEREF _Toc219802189 \h </w:instrText>
            </w:r>
            <w:r w:rsidRPr="00783884">
              <w:rPr>
                <w:webHidden/>
              </w:rPr>
            </w:r>
            <w:r w:rsidRPr="00783884">
              <w:rPr>
                <w:webHidden/>
              </w:rPr>
              <w:fldChar w:fldCharType="separate"/>
            </w:r>
            <w:r w:rsidR="000926CC">
              <w:rPr>
                <w:webHidden/>
              </w:rPr>
              <w:t>28</w:t>
            </w:r>
            <w:r w:rsidRPr="00783884">
              <w:rPr>
                <w:webHidden/>
              </w:rPr>
              <w:fldChar w:fldCharType="end"/>
            </w:r>
          </w:hyperlink>
        </w:p>
        <w:p w14:paraId="64FCFBBE" w14:textId="34692EBC" w:rsidR="00783884" w:rsidRPr="00783884" w:rsidRDefault="00783884">
          <w:pPr>
            <w:pStyle w:val="T2"/>
            <w:rPr>
              <w:rFonts w:eastAsiaTheme="minorEastAsia"/>
              <w:kern w:val="2"/>
              <w14:ligatures w14:val="standardContextual"/>
            </w:rPr>
          </w:pPr>
          <w:hyperlink w:anchor="_Toc219802190" w:history="1">
            <w:r w:rsidRPr="00783884">
              <w:rPr>
                <w:rStyle w:val="Kpr"/>
              </w:rPr>
              <w:t>6.</w:t>
            </w:r>
            <w:r w:rsidRPr="00783884">
              <w:rPr>
                <w:rFonts w:eastAsiaTheme="minorEastAsia"/>
                <w:kern w:val="2"/>
                <w14:ligatures w14:val="standardContextual"/>
              </w:rPr>
              <w:tab/>
            </w:r>
            <w:r w:rsidRPr="00783884">
              <w:rPr>
                <w:rStyle w:val="Kpr"/>
              </w:rPr>
              <w:t>Koordinasyon ve Tarımsal Veriler Şube Müdürlüğü</w:t>
            </w:r>
            <w:r w:rsidRPr="00783884">
              <w:rPr>
                <w:webHidden/>
              </w:rPr>
              <w:tab/>
            </w:r>
            <w:r w:rsidRPr="00783884">
              <w:rPr>
                <w:webHidden/>
              </w:rPr>
              <w:fldChar w:fldCharType="begin"/>
            </w:r>
            <w:r w:rsidRPr="00783884">
              <w:rPr>
                <w:webHidden/>
              </w:rPr>
              <w:instrText xml:space="preserve"> PAGEREF _Toc219802190 \h </w:instrText>
            </w:r>
            <w:r w:rsidRPr="00783884">
              <w:rPr>
                <w:webHidden/>
              </w:rPr>
            </w:r>
            <w:r w:rsidRPr="00783884">
              <w:rPr>
                <w:webHidden/>
              </w:rPr>
              <w:fldChar w:fldCharType="separate"/>
            </w:r>
            <w:r w:rsidR="000926CC">
              <w:rPr>
                <w:webHidden/>
              </w:rPr>
              <w:t>30</w:t>
            </w:r>
            <w:r w:rsidRPr="00783884">
              <w:rPr>
                <w:webHidden/>
              </w:rPr>
              <w:fldChar w:fldCharType="end"/>
            </w:r>
          </w:hyperlink>
        </w:p>
        <w:p w14:paraId="585298CA" w14:textId="2EA7C50E" w:rsidR="00783884" w:rsidRPr="00783884" w:rsidRDefault="00783884">
          <w:pPr>
            <w:pStyle w:val="T2"/>
            <w:rPr>
              <w:rFonts w:eastAsiaTheme="minorEastAsia"/>
              <w:kern w:val="2"/>
              <w14:ligatures w14:val="standardContextual"/>
            </w:rPr>
          </w:pPr>
          <w:hyperlink w:anchor="_Toc219802191" w:history="1">
            <w:r w:rsidRPr="00783884">
              <w:rPr>
                <w:rStyle w:val="Kpr"/>
              </w:rPr>
              <w:t>7.</w:t>
            </w:r>
            <w:r w:rsidRPr="00783884">
              <w:rPr>
                <w:rFonts w:eastAsiaTheme="minorEastAsia"/>
                <w:kern w:val="2"/>
                <w14:ligatures w14:val="standardContextual"/>
              </w:rPr>
              <w:tab/>
            </w:r>
            <w:r w:rsidRPr="00783884">
              <w:rPr>
                <w:rStyle w:val="Kpr"/>
              </w:rPr>
              <w:t>Çayır, Mera ve Yem Bitkileri Şube Müdürlüğü</w:t>
            </w:r>
            <w:r w:rsidRPr="00783884">
              <w:rPr>
                <w:webHidden/>
              </w:rPr>
              <w:tab/>
            </w:r>
            <w:r w:rsidRPr="00783884">
              <w:rPr>
                <w:webHidden/>
              </w:rPr>
              <w:fldChar w:fldCharType="begin"/>
            </w:r>
            <w:r w:rsidRPr="00783884">
              <w:rPr>
                <w:webHidden/>
              </w:rPr>
              <w:instrText xml:space="preserve"> PAGEREF _Toc219802191 \h </w:instrText>
            </w:r>
            <w:r w:rsidRPr="00783884">
              <w:rPr>
                <w:webHidden/>
              </w:rPr>
            </w:r>
            <w:r w:rsidRPr="00783884">
              <w:rPr>
                <w:webHidden/>
              </w:rPr>
              <w:fldChar w:fldCharType="separate"/>
            </w:r>
            <w:r w:rsidR="000926CC">
              <w:rPr>
                <w:webHidden/>
              </w:rPr>
              <w:t>33</w:t>
            </w:r>
            <w:r w:rsidRPr="00783884">
              <w:rPr>
                <w:webHidden/>
              </w:rPr>
              <w:fldChar w:fldCharType="end"/>
            </w:r>
          </w:hyperlink>
        </w:p>
        <w:p w14:paraId="73BC6561" w14:textId="1C0642B3" w:rsidR="00783884" w:rsidRPr="00783884" w:rsidRDefault="00783884">
          <w:pPr>
            <w:pStyle w:val="T2"/>
            <w:rPr>
              <w:rFonts w:eastAsiaTheme="minorEastAsia"/>
              <w:kern w:val="2"/>
              <w14:ligatures w14:val="standardContextual"/>
            </w:rPr>
          </w:pPr>
          <w:hyperlink w:anchor="_Toc219802192" w:history="1">
            <w:r w:rsidRPr="00783884">
              <w:rPr>
                <w:rStyle w:val="Kpr"/>
              </w:rPr>
              <w:t>8.</w:t>
            </w:r>
            <w:r w:rsidRPr="00783884">
              <w:rPr>
                <w:rFonts w:eastAsiaTheme="minorEastAsia"/>
                <w:kern w:val="2"/>
                <w14:ligatures w14:val="standardContextual"/>
              </w:rPr>
              <w:tab/>
            </w:r>
            <w:r w:rsidRPr="00783884">
              <w:rPr>
                <w:rStyle w:val="Kpr"/>
              </w:rPr>
              <w:t>İdari ve Mali İşler Şube Müdürlüğü</w:t>
            </w:r>
            <w:r w:rsidRPr="00783884">
              <w:rPr>
                <w:webHidden/>
              </w:rPr>
              <w:tab/>
            </w:r>
            <w:r w:rsidRPr="00783884">
              <w:rPr>
                <w:webHidden/>
              </w:rPr>
              <w:fldChar w:fldCharType="begin"/>
            </w:r>
            <w:r w:rsidRPr="00783884">
              <w:rPr>
                <w:webHidden/>
              </w:rPr>
              <w:instrText xml:space="preserve"> PAGEREF _Toc219802192 \h </w:instrText>
            </w:r>
            <w:r w:rsidRPr="00783884">
              <w:rPr>
                <w:webHidden/>
              </w:rPr>
            </w:r>
            <w:r w:rsidRPr="00783884">
              <w:rPr>
                <w:webHidden/>
              </w:rPr>
              <w:fldChar w:fldCharType="separate"/>
            </w:r>
            <w:r w:rsidR="000926CC">
              <w:rPr>
                <w:webHidden/>
              </w:rPr>
              <w:t>33</w:t>
            </w:r>
            <w:r w:rsidRPr="00783884">
              <w:rPr>
                <w:webHidden/>
              </w:rPr>
              <w:fldChar w:fldCharType="end"/>
            </w:r>
          </w:hyperlink>
        </w:p>
        <w:p w14:paraId="1D8A3EF0" w14:textId="3887328C" w:rsidR="00783884" w:rsidRPr="00783884" w:rsidRDefault="00783884">
          <w:pPr>
            <w:pStyle w:val="T2"/>
            <w:rPr>
              <w:rFonts w:eastAsiaTheme="minorEastAsia"/>
              <w:kern w:val="2"/>
              <w14:ligatures w14:val="standardContextual"/>
            </w:rPr>
          </w:pPr>
          <w:hyperlink w:anchor="_Toc219802193" w:history="1">
            <w:r w:rsidRPr="00783884">
              <w:rPr>
                <w:rStyle w:val="Kpr"/>
              </w:rPr>
              <w:t>9.</w:t>
            </w:r>
            <w:r w:rsidRPr="00783884">
              <w:rPr>
                <w:rFonts w:eastAsiaTheme="minorEastAsia"/>
                <w:kern w:val="2"/>
                <w14:ligatures w14:val="standardContextual"/>
              </w:rPr>
              <w:tab/>
            </w:r>
            <w:r w:rsidRPr="00783884">
              <w:rPr>
                <w:rStyle w:val="Kpr"/>
              </w:rPr>
              <w:t>Balıkçılık ve Su Ürünleri Şube Müdürlüğü</w:t>
            </w:r>
            <w:r w:rsidRPr="00783884">
              <w:rPr>
                <w:webHidden/>
              </w:rPr>
              <w:tab/>
            </w:r>
            <w:r w:rsidRPr="00783884">
              <w:rPr>
                <w:webHidden/>
              </w:rPr>
              <w:fldChar w:fldCharType="begin"/>
            </w:r>
            <w:r w:rsidRPr="00783884">
              <w:rPr>
                <w:webHidden/>
              </w:rPr>
              <w:instrText xml:space="preserve"> PAGEREF _Toc219802193 \h </w:instrText>
            </w:r>
            <w:r w:rsidRPr="00783884">
              <w:rPr>
                <w:webHidden/>
              </w:rPr>
            </w:r>
            <w:r w:rsidRPr="00783884">
              <w:rPr>
                <w:webHidden/>
              </w:rPr>
              <w:fldChar w:fldCharType="separate"/>
            </w:r>
            <w:r w:rsidR="000926CC">
              <w:rPr>
                <w:webHidden/>
              </w:rPr>
              <w:t>38</w:t>
            </w:r>
            <w:r w:rsidRPr="00783884">
              <w:rPr>
                <w:webHidden/>
              </w:rPr>
              <w:fldChar w:fldCharType="end"/>
            </w:r>
          </w:hyperlink>
        </w:p>
        <w:p w14:paraId="5B9D4B09" w14:textId="7ADA77A1" w:rsidR="00783884" w:rsidRPr="00783884" w:rsidRDefault="00783884">
          <w:pPr>
            <w:pStyle w:val="T2"/>
            <w:rPr>
              <w:rFonts w:eastAsiaTheme="minorEastAsia"/>
              <w:kern w:val="2"/>
              <w14:ligatures w14:val="standardContextual"/>
            </w:rPr>
          </w:pPr>
          <w:hyperlink w:anchor="_Toc219802194" w:history="1">
            <w:r w:rsidRPr="00783884">
              <w:rPr>
                <w:rStyle w:val="Kpr"/>
              </w:rPr>
              <w:t>10.</w:t>
            </w:r>
            <w:r w:rsidRPr="00783884">
              <w:rPr>
                <w:rFonts w:eastAsiaTheme="minorEastAsia"/>
                <w:kern w:val="2"/>
                <w14:ligatures w14:val="standardContextual"/>
              </w:rPr>
              <w:tab/>
            </w:r>
            <w:r w:rsidRPr="00783884">
              <w:rPr>
                <w:rStyle w:val="Kpr"/>
              </w:rPr>
              <w:t>Diğer birimler</w:t>
            </w:r>
            <w:r w:rsidRPr="00783884">
              <w:rPr>
                <w:webHidden/>
              </w:rPr>
              <w:tab/>
            </w:r>
            <w:r w:rsidRPr="00783884">
              <w:rPr>
                <w:webHidden/>
              </w:rPr>
              <w:fldChar w:fldCharType="begin"/>
            </w:r>
            <w:r w:rsidRPr="00783884">
              <w:rPr>
                <w:webHidden/>
              </w:rPr>
              <w:instrText xml:space="preserve"> PAGEREF _Toc219802194 \h </w:instrText>
            </w:r>
            <w:r w:rsidRPr="00783884">
              <w:rPr>
                <w:webHidden/>
              </w:rPr>
            </w:r>
            <w:r w:rsidRPr="00783884">
              <w:rPr>
                <w:webHidden/>
              </w:rPr>
              <w:fldChar w:fldCharType="separate"/>
            </w:r>
            <w:r w:rsidR="000926CC">
              <w:rPr>
                <w:webHidden/>
              </w:rPr>
              <w:t>44</w:t>
            </w:r>
            <w:r w:rsidRPr="00783884">
              <w:rPr>
                <w:webHidden/>
              </w:rPr>
              <w:fldChar w:fldCharType="end"/>
            </w:r>
          </w:hyperlink>
        </w:p>
        <w:p w14:paraId="3C548DE8" w14:textId="0139B8E6" w:rsidR="00783884" w:rsidRPr="00783884" w:rsidRDefault="00783884">
          <w:pPr>
            <w:pStyle w:val="T1"/>
            <w:rPr>
              <w:rFonts w:eastAsiaTheme="minorEastAsia"/>
              <w:bCs w:val="0"/>
              <w:iCs w:val="0"/>
              <w:kern w:val="2"/>
              <w:sz w:val="24"/>
              <w:szCs w:val="24"/>
              <w14:ligatures w14:val="standardContextual"/>
            </w:rPr>
          </w:pPr>
          <w:hyperlink w:anchor="_Toc219802195" w:history="1">
            <w:r w:rsidRPr="00783884">
              <w:rPr>
                <w:rStyle w:val="Kpr"/>
                <w:bCs w:val="0"/>
                <w:sz w:val="24"/>
                <w:szCs w:val="24"/>
              </w:rPr>
              <w:t>III)</w:t>
            </w:r>
            <w:r w:rsidRPr="00783884">
              <w:rPr>
                <w:rFonts w:eastAsiaTheme="minorEastAsia"/>
                <w:bCs w:val="0"/>
                <w:iCs w:val="0"/>
                <w:kern w:val="2"/>
                <w:sz w:val="24"/>
                <w:szCs w:val="24"/>
                <w14:ligatures w14:val="standardContextual"/>
              </w:rPr>
              <w:tab/>
            </w:r>
            <w:r w:rsidRPr="00783884">
              <w:rPr>
                <w:rStyle w:val="Kpr"/>
                <w:bCs w:val="0"/>
                <w:sz w:val="24"/>
                <w:szCs w:val="24"/>
              </w:rPr>
              <w:t>KURUMSAL KABİLİYET VE KAPASİTENİN DEĞERLENDİRİLMESİ</w:t>
            </w:r>
            <w:r w:rsidRPr="00783884">
              <w:rPr>
                <w:bCs w:val="0"/>
                <w:webHidden/>
                <w:sz w:val="24"/>
                <w:szCs w:val="24"/>
              </w:rPr>
              <w:tab/>
            </w:r>
            <w:r w:rsidRPr="00783884">
              <w:rPr>
                <w:bCs w:val="0"/>
                <w:webHidden/>
                <w:sz w:val="24"/>
                <w:szCs w:val="24"/>
              </w:rPr>
              <w:fldChar w:fldCharType="begin"/>
            </w:r>
            <w:r w:rsidRPr="00783884">
              <w:rPr>
                <w:bCs w:val="0"/>
                <w:webHidden/>
                <w:sz w:val="24"/>
                <w:szCs w:val="24"/>
              </w:rPr>
              <w:instrText xml:space="preserve"> PAGEREF _Toc219802195 \h </w:instrText>
            </w:r>
            <w:r w:rsidRPr="00783884">
              <w:rPr>
                <w:bCs w:val="0"/>
                <w:webHidden/>
                <w:sz w:val="24"/>
                <w:szCs w:val="24"/>
              </w:rPr>
            </w:r>
            <w:r w:rsidRPr="00783884">
              <w:rPr>
                <w:bCs w:val="0"/>
                <w:webHidden/>
                <w:sz w:val="24"/>
                <w:szCs w:val="24"/>
              </w:rPr>
              <w:fldChar w:fldCharType="separate"/>
            </w:r>
            <w:r w:rsidR="000926CC">
              <w:rPr>
                <w:bCs w:val="0"/>
                <w:webHidden/>
                <w:sz w:val="24"/>
                <w:szCs w:val="24"/>
              </w:rPr>
              <w:t>46</w:t>
            </w:r>
            <w:r w:rsidRPr="00783884">
              <w:rPr>
                <w:bCs w:val="0"/>
                <w:webHidden/>
                <w:sz w:val="24"/>
                <w:szCs w:val="24"/>
              </w:rPr>
              <w:fldChar w:fldCharType="end"/>
            </w:r>
          </w:hyperlink>
        </w:p>
        <w:p w14:paraId="12D4DDDE" w14:textId="56B37BF7" w:rsidR="00783884" w:rsidRPr="00783884" w:rsidRDefault="00783884">
          <w:pPr>
            <w:pStyle w:val="T1"/>
            <w:rPr>
              <w:rFonts w:eastAsiaTheme="minorEastAsia"/>
              <w:bCs w:val="0"/>
              <w:iCs w:val="0"/>
              <w:kern w:val="2"/>
              <w:sz w:val="24"/>
              <w:szCs w:val="24"/>
              <w14:ligatures w14:val="standardContextual"/>
            </w:rPr>
          </w:pPr>
          <w:hyperlink w:anchor="_Toc219802196" w:history="1">
            <w:r w:rsidRPr="00783884">
              <w:rPr>
                <w:rStyle w:val="Kpr"/>
                <w:bCs w:val="0"/>
                <w:sz w:val="24"/>
                <w:szCs w:val="24"/>
              </w:rPr>
              <w:t>IV)</w:t>
            </w:r>
            <w:r w:rsidRPr="00783884">
              <w:rPr>
                <w:rFonts w:eastAsiaTheme="minorEastAsia"/>
                <w:bCs w:val="0"/>
                <w:iCs w:val="0"/>
                <w:kern w:val="2"/>
                <w:sz w:val="24"/>
                <w:szCs w:val="24"/>
                <w14:ligatures w14:val="standardContextual"/>
              </w:rPr>
              <w:tab/>
            </w:r>
            <w:r w:rsidRPr="00783884">
              <w:rPr>
                <w:rStyle w:val="Kpr"/>
                <w:bCs w:val="0"/>
                <w:sz w:val="24"/>
                <w:szCs w:val="24"/>
              </w:rPr>
              <w:t>ÖNERİ VE TEDBİRLER</w:t>
            </w:r>
            <w:r w:rsidRPr="00783884">
              <w:rPr>
                <w:bCs w:val="0"/>
                <w:webHidden/>
                <w:sz w:val="24"/>
                <w:szCs w:val="24"/>
              </w:rPr>
              <w:tab/>
            </w:r>
            <w:r w:rsidRPr="00783884">
              <w:rPr>
                <w:bCs w:val="0"/>
                <w:webHidden/>
                <w:sz w:val="24"/>
                <w:szCs w:val="24"/>
              </w:rPr>
              <w:fldChar w:fldCharType="begin"/>
            </w:r>
            <w:r w:rsidRPr="00783884">
              <w:rPr>
                <w:bCs w:val="0"/>
                <w:webHidden/>
                <w:sz w:val="24"/>
                <w:szCs w:val="24"/>
              </w:rPr>
              <w:instrText xml:space="preserve"> PAGEREF _Toc219802196 \h </w:instrText>
            </w:r>
            <w:r w:rsidRPr="00783884">
              <w:rPr>
                <w:bCs w:val="0"/>
                <w:webHidden/>
                <w:sz w:val="24"/>
                <w:szCs w:val="24"/>
              </w:rPr>
            </w:r>
            <w:r w:rsidRPr="00783884">
              <w:rPr>
                <w:bCs w:val="0"/>
                <w:webHidden/>
                <w:sz w:val="24"/>
                <w:szCs w:val="24"/>
              </w:rPr>
              <w:fldChar w:fldCharType="separate"/>
            </w:r>
            <w:r w:rsidR="000926CC">
              <w:rPr>
                <w:bCs w:val="0"/>
                <w:webHidden/>
                <w:sz w:val="24"/>
                <w:szCs w:val="24"/>
              </w:rPr>
              <w:t>49</w:t>
            </w:r>
            <w:r w:rsidRPr="00783884">
              <w:rPr>
                <w:bCs w:val="0"/>
                <w:webHidden/>
                <w:sz w:val="24"/>
                <w:szCs w:val="24"/>
              </w:rPr>
              <w:fldChar w:fldCharType="end"/>
            </w:r>
          </w:hyperlink>
        </w:p>
        <w:p w14:paraId="4EC5BE24" w14:textId="0B50464C" w:rsidR="005927A8" w:rsidRPr="00B3335F" w:rsidRDefault="0079502F" w:rsidP="00111505">
          <w:pPr>
            <w:spacing w:before="120" w:after="120" w:line="23" w:lineRule="atLeast"/>
            <w:rPr>
              <w:rFonts w:ascii="Arial" w:hAnsi="Arial" w:cs="Arial"/>
              <w:sz w:val="24"/>
              <w:szCs w:val="24"/>
            </w:rPr>
          </w:pPr>
          <w:r w:rsidRPr="00783884">
            <w:rPr>
              <w:rFonts w:ascii="Arial" w:hAnsi="Arial" w:cs="Arial"/>
              <w:sz w:val="24"/>
              <w:szCs w:val="24"/>
            </w:rPr>
            <w:fldChar w:fldCharType="end"/>
          </w:r>
        </w:p>
      </w:sdtContent>
    </w:sdt>
    <w:p w14:paraId="131C4645" w14:textId="35E4702F" w:rsidR="005927A8" w:rsidRPr="00D35226" w:rsidRDefault="005927A8" w:rsidP="005927A8">
      <w:pPr>
        <w:rPr>
          <w:rFonts w:ascii="Arial" w:hAnsi="Arial" w:cs="Arial"/>
          <w:sz w:val="24"/>
          <w:szCs w:val="24"/>
        </w:rPr>
      </w:pPr>
    </w:p>
    <w:p w14:paraId="17B094D7" w14:textId="7288A3F7" w:rsidR="00A34E25" w:rsidRPr="00D35226" w:rsidRDefault="00A34E25" w:rsidP="005927A8">
      <w:pPr>
        <w:rPr>
          <w:rFonts w:ascii="Arial" w:hAnsi="Arial" w:cs="Arial"/>
          <w:sz w:val="24"/>
          <w:szCs w:val="24"/>
        </w:rPr>
      </w:pPr>
    </w:p>
    <w:p w14:paraId="7F07305D" w14:textId="738B25B2" w:rsidR="00A34E25" w:rsidRDefault="00A34E25" w:rsidP="005927A8">
      <w:pPr>
        <w:rPr>
          <w:rFonts w:ascii="Arial" w:hAnsi="Arial" w:cs="Arial"/>
          <w:sz w:val="24"/>
          <w:szCs w:val="24"/>
        </w:rPr>
      </w:pPr>
    </w:p>
    <w:p w14:paraId="3C3200A5" w14:textId="187B7BC0" w:rsidR="003B1FAD" w:rsidRDefault="003B1FAD" w:rsidP="005927A8">
      <w:pPr>
        <w:rPr>
          <w:rFonts w:ascii="Arial" w:hAnsi="Arial" w:cs="Arial"/>
          <w:sz w:val="24"/>
          <w:szCs w:val="24"/>
        </w:rPr>
      </w:pPr>
    </w:p>
    <w:p w14:paraId="5447393C" w14:textId="4B6B8D63" w:rsidR="003B1FAD" w:rsidRDefault="003B1FAD" w:rsidP="005927A8">
      <w:pPr>
        <w:rPr>
          <w:rFonts w:ascii="Arial" w:hAnsi="Arial" w:cs="Arial"/>
          <w:sz w:val="24"/>
          <w:szCs w:val="24"/>
        </w:rPr>
      </w:pPr>
    </w:p>
    <w:p w14:paraId="781BD997" w14:textId="5F7772C2" w:rsidR="003B1FAD" w:rsidRDefault="003B1FAD" w:rsidP="005927A8">
      <w:pPr>
        <w:rPr>
          <w:rFonts w:ascii="Arial" w:hAnsi="Arial" w:cs="Arial"/>
          <w:sz w:val="24"/>
          <w:szCs w:val="24"/>
        </w:rPr>
      </w:pPr>
    </w:p>
    <w:p w14:paraId="047A74E4" w14:textId="68E2FE55" w:rsidR="003B1FAD" w:rsidRDefault="003B1FAD" w:rsidP="005927A8">
      <w:pPr>
        <w:rPr>
          <w:rFonts w:ascii="Arial" w:hAnsi="Arial" w:cs="Arial"/>
          <w:sz w:val="24"/>
          <w:szCs w:val="24"/>
        </w:rPr>
      </w:pPr>
    </w:p>
    <w:p w14:paraId="6743E2DC" w14:textId="326305E9" w:rsidR="003B1FAD" w:rsidRDefault="003B1FAD" w:rsidP="005927A8">
      <w:pPr>
        <w:rPr>
          <w:rFonts w:ascii="Arial" w:hAnsi="Arial" w:cs="Arial"/>
          <w:sz w:val="24"/>
          <w:szCs w:val="24"/>
        </w:rPr>
      </w:pPr>
    </w:p>
    <w:p w14:paraId="1BE69C61" w14:textId="7909FBD1" w:rsidR="003B1FAD" w:rsidRDefault="003B1FAD" w:rsidP="005927A8">
      <w:pPr>
        <w:rPr>
          <w:rFonts w:ascii="Arial" w:hAnsi="Arial" w:cs="Arial"/>
          <w:sz w:val="24"/>
          <w:szCs w:val="24"/>
        </w:rPr>
      </w:pPr>
    </w:p>
    <w:p w14:paraId="2489A2A2" w14:textId="77777777" w:rsidR="00783884" w:rsidRDefault="00783884" w:rsidP="005927A8">
      <w:pPr>
        <w:rPr>
          <w:rFonts w:ascii="Arial" w:hAnsi="Arial" w:cs="Arial"/>
          <w:sz w:val="24"/>
          <w:szCs w:val="24"/>
        </w:rPr>
      </w:pPr>
    </w:p>
    <w:p w14:paraId="0F0E852D" w14:textId="3B17D9C1" w:rsidR="003B1FAD" w:rsidRDefault="003B1FAD" w:rsidP="005927A8">
      <w:pPr>
        <w:rPr>
          <w:rFonts w:ascii="Arial" w:hAnsi="Arial" w:cs="Arial"/>
          <w:sz w:val="24"/>
          <w:szCs w:val="24"/>
        </w:rPr>
      </w:pPr>
    </w:p>
    <w:p w14:paraId="1D0982C1" w14:textId="77777777" w:rsidR="003B1FAD" w:rsidRDefault="003B1FAD" w:rsidP="005927A8">
      <w:pPr>
        <w:rPr>
          <w:rFonts w:ascii="Arial" w:hAnsi="Arial" w:cs="Arial"/>
          <w:sz w:val="24"/>
          <w:szCs w:val="24"/>
        </w:rPr>
      </w:pPr>
    </w:p>
    <w:p w14:paraId="5D5C984B" w14:textId="77777777" w:rsidR="00164942" w:rsidRPr="00D35226" w:rsidRDefault="00164942" w:rsidP="005927A8">
      <w:pPr>
        <w:rPr>
          <w:rFonts w:ascii="Arial" w:hAnsi="Arial" w:cs="Arial"/>
          <w:sz w:val="24"/>
          <w:szCs w:val="24"/>
        </w:rPr>
      </w:pPr>
    </w:p>
    <w:p w14:paraId="3187604F" w14:textId="11E5FFC6" w:rsidR="008F6FFA" w:rsidRPr="00447903" w:rsidRDefault="00FF0B48" w:rsidP="00F72207">
      <w:pPr>
        <w:pStyle w:val="Balk1"/>
        <w:spacing w:before="120" w:after="120" w:line="23" w:lineRule="atLeast"/>
        <w:rPr>
          <w:bCs w:val="0"/>
          <w:sz w:val="24"/>
          <w:szCs w:val="24"/>
        </w:rPr>
      </w:pPr>
      <w:bookmarkStart w:id="6" w:name="_Toc219802173"/>
      <w:r w:rsidRPr="00447903">
        <w:rPr>
          <w:bCs w:val="0"/>
          <w:sz w:val="24"/>
          <w:szCs w:val="24"/>
        </w:rPr>
        <w:lastRenderedPageBreak/>
        <w:t>TABLOLAR</w:t>
      </w:r>
      <w:bookmarkEnd w:id="6"/>
    </w:p>
    <w:p w14:paraId="2078D06E" w14:textId="50216F1F" w:rsidR="00B3335F" w:rsidRDefault="00D63360">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r>
        <w:fldChar w:fldCharType="begin"/>
      </w:r>
      <w:r>
        <w:instrText xml:space="preserve"> TOC \h \z \c "Tablo" </w:instrText>
      </w:r>
      <w:r>
        <w:fldChar w:fldCharType="separate"/>
      </w:r>
      <w:hyperlink w:anchor="_Toc219731094" w:history="1">
        <w:r w:rsidR="00B3335F" w:rsidRPr="00521873">
          <w:rPr>
            <w:rStyle w:val="Kpr"/>
            <w:rFonts w:ascii="Arial" w:eastAsia="Times" w:hAnsi="Arial" w:cs="Arial"/>
            <w:noProof/>
          </w:rPr>
          <w:t>Tablo 1 Bina Varlığı</w:t>
        </w:r>
        <w:r w:rsidR="00B3335F">
          <w:rPr>
            <w:noProof/>
            <w:webHidden/>
          </w:rPr>
          <w:tab/>
        </w:r>
        <w:r w:rsidR="00B3335F">
          <w:rPr>
            <w:noProof/>
            <w:webHidden/>
          </w:rPr>
          <w:fldChar w:fldCharType="begin"/>
        </w:r>
        <w:r w:rsidR="00B3335F">
          <w:rPr>
            <w:noProof/>
            <w:webHidden/>
          </w:rPr>
          <w:instrText xml:space="preserve"> PAGEREF _Toc219731094 \h </w:instrText>
        </w:r>
        <w:r w:rsidR="00B3335F">
          <w:rPr>
            <w:noProof/>
            <w:webHidden/>
          </w:rPr>
        </w:r>
        <w:r w:rsidR="00B3335F">
          <w:rPr>
            <w:noProof/>
            <w:webHidden/>
          </w:rPr>
          <w:fldChar w:fldCharType="separate"/>
        </w:r>
        <w:r w:rsidR="000926CC">
          <w:rPr>
            <w:noProof/>
            <w:webHidden/>
          </w:rPr>
          <w:t>9</w:t>
        </w:r>
        <w:r w:rsidR="00B3335F">
          <w:rPr>
            <w:noProof/>
            <w:webHidden/>
          </w:rPr>
          <w:fldChar w:fldCharType="end"/>
        </w:r>
      </w:hyperlink>
    </w:p>
    <w:p w14:paraId="55E0D77D" w14:textId="7475F5BC"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095" w:history="1">
        <w:r w:rsidRPr="00521873">
          <w:rPr>
            <w:rStyle w:val="Kpr"/>
            <w:rFonts w:ascii="Arial" w:eastAsia="Times" w:hAnsi="Arial" w:cs="Arial"/>
            <w:noProof/>
          </w:rPr>
          <w:t>Tablo 2</w:t>
        </w:r>
        <w:r w:rsidRPr="00521873">
          <w:rPr>
            <w:rStyle w:val="Kpr"/>
            <w:rFonts w:ascii="Arial" w:eastAsia="Times" w:hAnsi="Arial" w:cs="Arial"/>
            <w:iCs/>
            <w:noProof/>
          </w:rPr>
          <w:t xml:space="preserve"> </w:t>
        </w:r>
        <w:r w:rsidRPr="00521873">
          <w:rPr>
            <w:rStyle w:val="Kpr"/>
            <w:rFonts w:ascii="Arial" w:eastAsia="Times" w:hAnsi="Arial" w:cs="Arial"/>
            <w:noProof/>
            <w:w w:val="90"/>
          </w:rPr>
          <w:t>Bina</w:t>
        </w:r>
        <w:r w:rsidRPr="00521873">
          <w:rPr>
            <w:rStyle w:val="Kpr"/>
            <w:rFonts w:ascii="Arial" w:eastAsia="Times" w:hAnsi="Arial" w:cs="Arial"/>
            <w:noProof/>
            <w:spacing w:val="9"/>
          </w:rPr>
          <w:t xml:space="preserve"> </w:t>
        </w:r>
        <w:r w:rsidRPr="00521873">
          <w:rPr>
            <w:rStyle w:val="Kpr"/>
            <w:rFonts w:ascii="Arial" w:eastAsia="Times" w:hAnsi="Arial" w:cs="Arial"/>
            <w:noProof/>
            <w:w w:val="90"/>
          </w:rPr>
          <w:t>Varlığı</w:t>
        </w:r>
        <w:r w:rsidRPr="00521873">
          <w:rPr>
            <w:rStyle w:val="Kpr"/>
            <w:rFonts w:ascii="Arial" w:eastAsia="Times" w:hAnsi="Arial" w:cs="Arial"/>
            <w:noProof/>
            <w:spacing w:val="6"/>
          </w:rPr>
          <w:t xml:space="preserve"> </w:t>
        </w:r>
        <w:r w:rsidRPr="00521873">
          <w:rPr>
            <w:rStyle w:val="Kpr"/>
            <w:rFonts w:ascii="Arial" w:eastAsia="Times" w:hAnsi="Arial" w:cs="Arial"/>
            <w:noProof/>
            <w:w w:val="90"/>
          </w:rPr>
          <w:t>İlçelere</w:t>
        </w:r>
        <w:r w:rsidRPr="00521873">
          <w:rPr>
            <w:rStyle w:val="Kpr"/>
            <w:rFonts w:ascii="Arial" w:eastAsia="Times" w:hAnsi="Arial" w:cs="Arial"/>
            <w:noProof/>
            <w:spacing w:val="10"/>
          </w:rPr>
          <w:t xml:space="preserve"> </w:t>
        </w:r>
        <w:r w:rsidRPr="00521873">
          <w:rPr>
            <w:rStyle w:val="Kpr"/>
            <w:rFonts w:ascii="Arial" w:eastAsia="Times" w:hAnsi="Arial" w:cs="Arial"/>
            <w:noProof/>
            <w:w w:val="90"/>
          </w:rPr>
          <w:t>Göre</w:t>
        </w:r>
        <w:r w:rsidRPr="00521873">
          <w:rPr>
            <w:rStyle w:val="Kpr"/>
            <w:rFonts w:ascii="Arial" w:eastAsia="Times" w:hAnsi="Arial" w:cs="Arial"/>
            <w:noProof/>
            <w:spacing w:val="5"/>
          </w:rPr>
          <w:t xml:space="preserve"> </w:t>
        </w:r>
        <w:r w:rsidRPr="00521873">
          <w:rPr>
            <w:rStyle w:val="Kpr"/>
            <w:rFonts w:ascii="Arial" w:eastAsia="Times" w:hAnsi="Arial" w:cs="Arial"/>
            <w:noProof/>
            <w:spacing w:val="-2"/>
            <w:w w:val="90"/>
          </w:rPr>
          <w:t>Dağılımı</w:t>
        </w:r>
        <w:r>
          <w:rPr>
            <w:noProof/>
            <w:webHidden/>
          </w:rPr>
          <w:tab/>
        </w:r>
        <w:r>
          <w:rPr>
            <w:noProof/>
            <w:webHidden/>
          </w:rPr>
          <w:fldChar w:fldCharType="begin"/>
        </w:r>
        <w:r>
          <w:rPr>
            <w:noProof/>
            <w:webHidden/>
          </w:rPr>
          <w:instrText xml:space="preserve"> PAGEREF _Toc219731095 \h </w:instrText>
        </w:r>
        <w:r>
          <w:rPr>
            <w:noProof/>
            <w:webHidden/>
          </w:rPr>
        </w:r>
        <w:r>
          <w:rPr>
            <w:noProof/>
            <w:webHidden/>
          </w:rPr>
          <w:fldChar w:fldCharType="separate"/>
        </w:r>
        <w:r w:rsidR="000926CC">
          <w:rPr>
            <w:noProof/>
            <w:webHidden/>
          </w:rPr>
          <w:t>9</w:t>
        </w:r>
        <w:r>
          <w:rPr>
            <w:noProof/>
            <w:webHidden/>
          </w:rPr>
          <w:fldChar w:fldCharType="end"/>
        </w:r>
      </w:hyperlink>
    </w:p>
    <w:p w14:paraId="2DB7B3D9" w14:textId="646F3806"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096" w:history="1">
        <w:r w:rsidRPr="00521873">
          <w:rPr>
            <w:rStyle w:val="Kpr"/>
            <w:rFonts w:ascii="Arial" w:eastAsia="Times" w:hAnsi="Arial" w:cs="Arial"/>
            <w:noProof/>
          </w:rPr>
          <w:t>Tablo 3: Araç Durumu</w:t>
        </w:r>
        <w:r>
          <w:rPr>
            <w:noProof/>
            <w:webHidden/>
          </w:rPr>
          <w:tab/>
        </w:r>
        <w:r>
          <w:rPr>
            <w:noProof/>
            <w:webHidden/>
          </w:rPr>
          <w:fldChar w:fldCharType="begin"/>
        </w:r>
        <w:r>
          <w:rPr>
            <w:noProof/>
            <w:webHidden/>
          </w:rPr>
          <w:instrText xml:space="preserve"> PAGEREF _Toc219731096 \h </w:instrText>
        </w:r>
        <w:r>
          <w:rPr>
            <w:noProof/>
            <w:webHidden/>
          </w:rPr>
        </w:r>
        <w:r>
          <w:rPr>
            <w:noProof/>
            <w:webHidden/>
          </w:rPr>
          <w:fldChar w:fldCharType="separate"/>
        </w:r>
        <w:r w:rsidR="000926CC">
          <w:rPr>
            <w:noProof/>
            <w:webHidden/>
          </w:rPr>
          <w:t>10</w:t>
        </w:r>
        <w:r>
          <w:rPr>
            <w:noProof/>
            <w:webHidden/>
          </w:rPr>
          <w:fldChar w:fldCharType="end"/>
        </w:r>
      </w:hyperlink>
    </w:p>
    <w:p w14:paraId="7B7B52B6" w14:textId="3D75D89B"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097" w:history="1">
        <w:r w:rsidRPr="00521873">
          <w:rPr>
            <w:rStyle w:val="Kpr"/>
            <w:rFonts w:ascii="Arial" w:eastAsia="Times" w:hAnsi="Arial" w:cs="Arial"/>
            <w:noProof/>
          </w:rPr>
          <w:t>Tablo 4: Teknolojik</w:t>
        </w:r>
        <w:r w:rsidRPr="00521873">
          <w:rPr>
            <w:rStyle w:val="Kpr"/>
            <w:rFonts w:ascii="Arial" w:eastAsia="Times" w:hAnsi="Arial" w:cs="Arial"/>
            <w:noProof/>
            <w:spacing w:val="-3"/>
          </w:rPr>
          <w:t xml:space="preserve"> </w:t>
        </w:r>
        <w:r w:rsidRPr="00521873">
          <w:rPr>
            <w:rStyle w:val="Kpr"/>
            <w:rFonts w:ascii="Arial" w:eastAsia="Times" w:hAnsi="Arial" w:cs="Arial"/>
            <w:noProof/>
          </w:rPr>
          <w:t>Kaynakların</w:t>
        </w:r>
        <w:r w:rsidRPr="00521873">
          <w:rPr>
            <w:rStyle w:val="Kpr"/>
            <w:rFonts w:ascii="Arial" w:eastAsia="Times" w:hAnsi="Arial" w:cs="Arial"/>
            <w:noProof/>
            <w:spacing w:val="-3"/>
          </w:rPr>
          <w:t xml:space="preserve"> </w:t>
        </w:r>
        <w:r w:rsidRPr="00521873">
          <w:rPr>
            <w:rStyle w:val="Kpr"/>
            <w:rFonts w:ascii="Arial" w:eastAsia="Times" w:hAnsi="Arial" w:cs="Arial"/>
            <w:noProof/>
          </w:rPr>
          <w:t>İlçelere</w:t>
        </w:r>
        <w:r w:rsidRPr="00521873">
          <w:rPr>
            <w:rStyle w:val="Kpr"/>
            <w:rFonts w:ascii="Arial" w:eastAsia="Times" w:hAnsi="Arial" w:cs="Arial"/>
            <w:noProof/>
            <w:spacing w:val="-4"/>
          </w:rPr>
          <w:t xml:space="preserve"> </w:t>
        </w:r>
        <w:r w:rsidRPr="00521873">
          <w:rPr>
            <w:rStyle w:val="Kpr"/>
            <w:rFonts w:ascii="Arial" w:eastAsia="Times" w:hAnsi="Arial" w:cs="Arial"/>
            <w:noProof/>
          </w:rPr>
          <w:t>Göre Dağılımı</w:t>
        </w:r>
        <w:r w:rsidRPr="00521873">
          <w:rPr>
            <w:rStyle w:val="Kpr"/>
            <w:rFonts w:ascii="Arial" w:eastAsia="Times" w:hAnsi="Arial" w:cs="Arial"/>
            <w:noProof/>
            <w:spacing w:val="-5"/>
          </w:rPr>
          <w:t xml:space="preserve"> </w:t>
        </w:r>
        <w:r w:rsidRPr="00521873">
          <w:rPr>
            <w:rStyle w:val="Kpr"/>
            <w:rFonts w:ascii="Arial" w:eastAsia="Times" w:hAnsi="Arial" w:cs="Arial"/>
            <w:noProof/>
          </w:rPr>
          <w:t>(adet)</w:t>
        </w:r>
        <w:r>
          <w:rPr>
            <w:noProof/>
            <w:webHidden/>
          </w:rPr>
          <w:tab/>
        </w:r>
        <w:r>
          <w:rPr>
            <w:noProof/>
            <w:webHidden/>
          </w:rPr>
          <w:fldChar w:fldCharType="begin"/>
        </w:r>
        <w:r>
          <w:rPr>
            <w:noProof/>
            <w:webHidden/>
          </w:rPr>
          <w:instrText xml:space="preserve"> PAGEREF _Toc219731097 \h </w:instrText>
        </w:r>
        <w:r>
          <w:rPr>
            <w:noProof/>
            <w:webHidden/>
          </w:rPr>
        </w:r>
        <w:r>
          <w:rPr>
            <w:noProof/>
            <w:webHidden/>
          </w:rPr>
          <w:fldChar w:fldCharType="separate"/>
        </w:r>
        <w:r w:rsidR="000926CC">
          <w:rPr>
            <w:noProof/>
            <w:webHidden/>
          </w:rPr>
          <w:t>11</w:t>
        </w:r>
        <w:r>
          <w:rPr>
            <w:noProof/>
            <w:webHidden/>
          </w:rPr>
          <w:fldChar w:fldCharType="end"/>
        </w:r>
      </w:hyperlink>
    </w:p>
    <w:p w14:paraId="452109E0" w14:textId="38980858"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098" w:history="1">
        <w:r w:rsidRPr="00521873">
          <w:rPr>
            <w:rStyle w:val="Kpr"/>
            <w:rFonts w:ascii="Arial" w:eastAsia="Times" w:hAnsi="Arial" w:cs="Arial"/>
            <w:noProof/>
          </w:rPr>
          <w:t>Tablo 5: Personelin Hizmet Sınıflarına Göre Dağılımı</w:t>
        </w:r>
        <w:r>
          <w:rPr>
            <w:noProof/>
            <w:webHidden/>
          </w:rPr>
          <w:tab/>
        </w:r>
        <w:r>
          <w:rPr>
            <w:noProof/>
            <w:webHidden/>
          </w:rPr>
          <w:fldChar w:fldCharType="begin"/>
        </w:r>
        <w:r>
          <w:rPr>
            <w:noProof/>
            <w:webHidden/>
          </w:rPr>
          <w:instrText xml:space="preserve"> PAGEREF _Toc219731098 \h </w:instrText>
        </w:r>
        <w:r>
          <w:rPr>
            <w:noProof/>
            <w:webHidden/>
          </w:rPr>
        </w:r>
        <w:r>
          <w:rPr>
            <w:noProof/>
            <w:webHidden/>
          </w:rPr>
          <w:fldChar w:fldCharType="separate"/>
        </w:r>
        <w:r w:rsidR="000926CC">
          <w:rPr>
            <w:noProof/>
            <w:webHidden/>
          </w:rPr>
          <w:t>12</w:t>
        </w:r>
        <w:r>
          <w:rPr>
            <w:noProof/>
            <w:webHidden/>
          </w:rPr>
          <w:fldChar w:fldCharType="end"/>
        </w:r>
      </w:hyperlink>
    </w:p>
    <w:p w14:paraId="1F84B6A9" w14:textId="75E16802"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099" w:history="1">
        <w:r w:rsidRPr="00521873">
          <w:rPr>
            <w:rStyle w:val="Kpr"/>
            <w:rFonts w:ascii="Arial" w:eastAsia="Times" w:hAnsi="Arial" w:cs="Arial"/>
            <w:noProof/>
          </w:rPr>
          <w:t xml:space="preserve">Tablo 6: </w:t>
        </w:r>
        <w:r w:rsidR="00621518" w:rsidRPr="00521873">
          <w:rPr>
            <w:rStyle w:val="Kpr"/>
            <w:rFonts w:ascii="Arial" w:eastAsia="Times" w:hAnsi="Arial" w:cs="Arial"/>
            <w:noProof/>
          </w:rPr>
          <w:t>Sinop</w:t>
        </w:r>
        <w:r w:rsidRPr="00521873">
          <w:rPr>
            <w:rStyle w:val="Kpr"/>
            <w:rFonts w:ascii="Arial" w:eastAsia="Times" w:hAnsi="Arial" w:cs="Arial"/>
            <w:noProof/>
          </w:rPr>
          <w:t xml:space="preserve"> Gıda Üretim, Gıda Satış, Toplu Tüketim ve Yem İşletme Sayıları</w:t>
        </w:r>
        <w:r>
          <w:rPr>
            <w:noProof/>
            <w:webHidden/>
          </w:rPr>
          <w:tab/>
        </w:r>
        <w:r>
          <w:rPr>
            <w:noProof/>
            <w:webHidden/>
          </w:rPr>
          <w:fldChar w:fldCharType="begin"/>
        </w:r>
        <w:r>
          <w:rPr>
            <w:noProof/>
            <w:webHidden/>
          </w:rPr>
          <w:instrText xml:space="preserve"> PAGEREF _Toc219731099 \h </w:instrText>
        </w:r>
        <w:r>
          <w:rPr>
            <w:noProof/>
            <w:webHidden/>
          </w:rPr>
        </w:r>
        <w:r>
          <w:rPr>
            <w:noProof/>
            <w:webHidden/>
          </w:rPr>
          <w:fldChar w:fldCharType="separate"/>
        </w:r>
        <w:r w:rsidR="000926CC">
          <w:rPr>
            <w:noProof/>
            <w:webHidden/>
          </w:rPr>
          <w:t>14</w:t>
        </w:r>
        <w:r>
          <w:rPr>
            <w:noProof/>
            <w:webHidden/>
          </w:rPr>
          <w:fldChar w:fldCharType="end"/>
        </w:r>
      </w:hyperlink>
    </w:p>
    <w:p w14:paraId="41603488" w14:textId="74C2A63A"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0" w:history="1">
        <w:r w:rsidRPr="00521873">
          <w:rPr>
            <w:rStyle w:val="Kpr"/>
            <w:rFonts w:ascii="Arial" w:eastAsia="Times" w:hAnsi="Arial" w:cs="Arial"/>
            <w:noProof/>
          </w:rPr>
          <w:t>Tablo 7: Konularına Göre Denetim Sayıları</w:t>
        </w:r>
        <w:r>
          <w:rPr>
            <w:noProof/>
            <w:webHidden/>
          </w:rPr>
          <w:tab/>
        </w:r>
        <w:r>
          <w:rPr>
            <w:noProof/>
            <w:webHidden/>
          </w:rPr>
          <w:fldChar w:fldCharType="begin"/>
        </w:r>
        <w:r>
          <w:rPr>
            <w:noProof/>
            <w:webHidden/>
          </w:rPr>
          <w:instrText xml:space="preserve"> PAGEREF _Toc219731100 \h </w:instrText>
        </w:r>
        <w:r>
          <w:rPr>
            <w:noProof/>
            <w:webHidden/>
          </w:rPr>
        </w:r>
        <w:r>
          <w:rPr>
            <w:noProof/>
            <w:webHidden/>
          </w:rPr>
          <w:fldChar w:fldCharType="separate"/>
        </w:r>
        <w:r w:rsidR="000926CC">
          <w:rPr>
            <w:noProof/>
            <w:webHidden/>
          </w:rPr>
          <w:t>14</w:t>
        </w:r>
        <w:r>
          <w:rPr>
            <w:noProof/>
            <w:webHidden/>
          </w:rPr>
          <w:fldChar w:fldCharType="end"/>
        </w:r>
      </w:hyperlink>
    </w:p>
    <w:p w14:paraId="22CC15A8" w14:textId="6433E286"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1" w:history="1">
        <w:r w:rsidRPr="00521873">
          <w:rPr>
            <w:rStyle w:val="Kpr"/>
            <w:rFonts w:ascii="Arial" w:eastAsia="Times" w:hAnsi="Arial" w:cs="Arial"/>
            <w:noProof/>
          </w:rPr>
          <w:t>Tablo 8:Tütün ve Alkol İşlem Dağılımı</w:t>
        </w:r>
        <w:r>
          <w:rPr>
            <w:noProof/>
            <w:webHidden/>
          </w:rPr>
          <w:tab/>
        </w:r>
        <w:r>
          <w:rPr>
            <w:noProof/>
            <w:webHidden/>
          </w:rPr>
          <w:fldChar w:fldCharType="begin"/>
        </w:r>
        <w:r>
          <w:rPr>
            <w:noProof/>
            <w:webHidden/>
          </w:rPr>
          <w:instrText xml:space="preserve"> PAGEREF _Toc219731101 \h </w:instrText>
        </w:r>
        <w:r>
          <w:rPr>
            <w:noProof/>
            <w:webHidden/>
          </w:rPr>
        </w:r>
        <w:r>
          <w:rPr>
            <w:noProof/>
            <w:webHidden/>
          </w:rPr>
          <w:fldChar w:fldCharType="separate"/>
        </w:r>
        <w:r w:rsidR="000926CC">
          <w:rPr>
            <w:noProof/>
            <w:webHidden/>
          </w:rPr>
          <w:t>15</w:t>
        </w:r>
        <w:r>
          <w:rPr>
            <w:noProof/>
            <w:webHidden/>
          </w:rPr>
          <w:fldChar w:fldCharType="end"/>
        </w:r>
      </w:hyperlink>
    </w:p>
    <w:p w14:paraId="0A67961E" w14:textId="75A21E37"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2" w:history="1">
        <w:r w:rsidRPr="00521873">
          <w:rPr>
            <w:rStyle w:val="Kpr"/>
            <w:rFonts w:ascii="Arial" w:eastAsia="Times" w:hAnsi="Arial" w:cs="Arial"/>
            <w:noProof/>
          </w:rPr>
          <w:t>Tablo 9: Sinop İli Tarla Bitkileri Verileri</w:t>
        </w:r>
        <w:r>
          <w:rPr>
            <w:noProof/>
            <w:webHidden/>
          </w:rPr>
          <w:tab/>
        </w:r>
        <w:r>
          <w:rPr>
            <w:noProof/>
            <w:webHidden/>
          </w:rPr>
          <w:fldChar w:fldCharType="begin"/>
        </w:r>
        <w:r>
          <w:rPr>
            <w:noProof/>
            <w:webHidden/>
          </w:rPr>
          <w:instrText xml:space="preserve"> PAGEREF _Toc219731102 \h </w:instrText>
        </w:r>
        <w:r>
          <w:rPr>
            <w:noProof/>
            <w:webHidden/>
          </w:rPr>
        </w:r>
        <w:r>
          <w:rPr>
            <w:noProof/>
            <w:webHidden/>
          </w:rPr>
          <w:fldChar w:fldCharType="separate"/>
        </w:r>
        <w:r w:rsidR="000926CC">
          <w:rPr>
            <w:noProof/>
            <w:webHidden/>
          </w:rPr>
          <w:t>16</w:t>
        </w:r>
        <w:r>
          <w:rPr>
            <w:noProof/>
            <w:webHidden/>
          </w:rPr>
          <w:fldChar w:fldCharType="end"/>
        </w:r>
      </w:hyperlink>
    </w:p>
    <w:p w14:paraId="42F6A655" w14:textId="035B7FB2"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3" w:history="1">
        <w:r w:rsidRPr="00521873">
          <w:rPr>
            <w:rStyle w:val="Kpr"/>
            <w:rFonts w:ascii="Arial" w:eastAsia="Times" w:hAnsi="Arial" w:cs="Arial"/>
            <w:noProof/>
          </w:rPr>
          <w:t>Tablo 10:Sinop İli Meyve Üretim Verileri</w:t>
        </w:r>
        <w:r>
          <w:rPr>
            <w:noProof/>
            <w:webHidden/>
          </w:rPr>
          <w:tab/>
        </w:r>
        <w:r>
          <w:rPr>
            <w:noProof/>
            <w:webHidden/>
          </w:rPr>
          <w:fldChar w:fldCharType="begin"/>
        </w:r>
        <w:r>
          <w:rPr>
            <w:noProof/>
            <w:webHidden/>
          </w:rPr>
          <w:instrText xml:space="preserve"> PAGEREF _Toc219731103 \h </w:instrText>
        </w:r>
        <w:r>
          <w:rPr>
            <w:noProof/>
            <w:webHidden/>
          </w:rPr>
        </w:r>
        <w:r>
          <w:rPr>
            <w:noProof/>
            <w:webHidden/>
          </w:rPr>
          <w:fldChar w:fldCharType="separate"/>
        </w:r>
        <w:r w:rsidR="000926CC">
          <w:rPr>
            <w:noProof/>
            <w:webHidden/>
          </w:rPr>
          <w:t>16</w:t>
        </w:r>
        <w:r>
          <w:rPr>
            <w:noProof/>
            <w:webHidden/>
          </w:rPr>
          <w:fldChar w:fldCharType="end"/>
        </w:r>
      </w:hyperlink>
    </w:p>
    <w:p w14:paraId="0B57F5E1" w14:textId="411FEEEA"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4" w:history="1">
        <w:r w:rsidRPr="00521873">
          <w:rPr>
            <w:rStyle w:val="Kpr"/>
            <w:rFonts w:ascii="Arial" w:eastAsia="Times" w:hAnsi="Arial" w:cs="Arial"/>
            <w:noProof/>
          </w:rPr>
          <w:t>Tablo 11:Sinop İli Sebze Üretim Verileri</w:t>
        </w:r>
        <w:r>
          <w:rPr>
            <w:noProof/>
            <w:webHidden/>
          </w:rPr>
          <w:tab/>
        </w:r>
        <w:r>
          <w:rPr>
            <w:noProof/>
            <w:webHidden/>
          </w:rPr>
          <w:fldChar w:fldCharType="begin"/>
        </w:r>
        <w:r>
          <w:rPr>
            <w:noProof/>
            <w:webHidden/>
          </w:rPr>
          <w:instrText xml:space="preserve"> PAGEREF _Toc219731104 \h </w:instrText>
        </w:r>
        <w:r>
          <w:rPr>
            <w:noProof/>
            <w:webHidden/>
          </w:rPr>
        </w:r>
        <w:r>
          <w:rPr>
            <w:noProof/>
            <w:webHidden/>
          </w:rPr>
          <w:fldChar w:fldCharType="separate"/>
        </w:r>
        <w:r w:rsidR="000926CC">
          <w:rPr>
            <w:noProof/>
            <w:webHidden/>
          </w:rPr>
          <w:t>17</w:t>
        </w:r>
        <w:r>
          <w:rPr>
            <w:noProof/>
            <w:webHidden/>
          </w:rPr>
          <w:fldChar w:fldCharType="end"/>
        </w:r>
      </w:hyperlink>
    </w:p>
    <w:p w14:paraId="48807AE6" w14:textId="5ED7197A"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5" w:history="1">
        <w:r w:rsidRPr="00521873">
          <w:rPr>
            <w:rStyle w:val="Kpr"/>
            <w:rFonts w:ascii="Arial" w:eastAsia="Times" w:hAnsi="Arial" w:cs="Arial"/>
            <w:noProof/>
          </w:rPr>
          <w:t>Tablo 12:Bitkisel Üretime Yönelik Destekleme Dağılımı</w:t>
        </w:r>
        <w:r>
          <w:rPr>
            <w:noProof/>
            <w:webHidden/>
          </w:rPr>
          <w:tab/>
        </w:r>
        <w:r>
          <w:rPr>
            <w:noProof/>
            <w:webHidden/>
          </w:rPr>
          <w:fldChar w:fldCharType="begin"/>
        </w:r>
        <w:r>
          <w:rPr>
            <w:noProof/>
            <w:webHidden/>
          </w:rPr>
          <w:instrText xml:space="preserve"> PAGEREF _Toc219731105 \h </w:instrText>
        </w:r>
        <w:r>
          <w:rPr>
            <w:noProof/>
            <w:webHidden/>
          </w:rPr>
        </w:r>
        <w:r>
          <w:rPr>
            <w:noProof/>
            <w:webHidden/>
          </w:rPr>
          <w:fldChar w:fldCharType="separate"/>
        </w:r>
        <w:r w:rsidR="000926CC">
          <w:rPr>
            <w:noProof/>
            <w:webHidden/>
          </w:rPr>
          <w:t>17</w:t>
        </w:r>
        <w:r>
          <w:rPr>
            <w:noProof/>
            <w:webHidden/>
          </w:rPr>
          <w:fldChar w:fldCharType="end"/>
        </w:r>
      </w:hyperlink>
    </w:p>
    <w:p w14:paraId="03F7B24F" w14:textId="02697EA5"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6" w:history="1">
        <w:r w:rsidRPr="00521873">
          <w:rPr>
            <w:rStyle w:val="Kpr"/>
            <w:rFonts w:ascii="Arial" w:eastAsia="Times" w:hAnsi="Arial" w:cs="Arial"/>
            <w:noProof/>
          </w:rPr>
          <w:t>Tablo 13:Organik Bitkisel Üretim Verileri</w:t>
        </w:r>
        <w:r>
          <w:rPr>
            <w:noProof/>
            <w:webHidden/>
          </w:rPr>
          <w:tab/>
        </w:r>
        <w:r>
          <w:rPr>
            <w:noProof/>
            <w:webHidden/>
          </w:rPr>
          <w:fldChar w:fldCharType="begin"/>
        </w:r>
        <w:r>
          <w:rPr>
            <w:noProof/>
            <w:webHidden/>
          </w:rPr>
          <w:instrText xml:space="preserve"> PAGEREF _Toc219731106 \h </w:instrText>
        </w:r>
        <w:r>
          <w:rPr>
            <w:noProof/>
            <w:webHidden/>
          </w:rPr>
        </w:r>
        <w:r>
          <w:rPr>
            <w:noProof/>
            <w:webHidden/>
          </w:rPr>
          <w:fldChar w:fldCharType="separate"/>
        </w:r>
        <w:r w:rsidR="000926CC">
          <w:rPr>
            <w:noProof/>
            <w:webHidden/>
          </w:rPr>
          <w:t>18</w:t>
        </w:r>
        <w:r>
          <w:rPr>
            <w:noProof/>
            <w:webHidden/>
          </w:rPr>
          <w:fldChar w:fldCharType="end"/>
        </w:r>
      </w:hyperlink>
    </w:p>
    <w:p w14:paraId="508031A0" w14:textId="4C170011"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7" w:history="1">
        <w:r w:rsidRPr="00521873">
          <w:rPr>
            <w:rStyle w:val="Kpr"/>
            <w:rFonts w:ascii="Arial" w:eastAsia="Times" w:hAnsi="Arial" w:cs="Arial"/>
            <w:noProof/>
          </w:rPr>
          <w:t>Tablo 14: Sinop İli Hayvan Varlığı</w:t>
        </w:r>
        <w:r>
          <w:rPr>
            <w:noProof/>
            <w:webHidden/>
          </w:rPr>
          <w:tab/>
        </w:r>
        <w:r>
          <w:rPr>
            <w:noProof/>
            <w:webHidden/>
          </w:rPr>
          <w:fldChar w:fldCharType="begin"/>
        </w:r>
        <w:r>
          <w:rPr>
            <w:noProof/>
            <w:webHidden/>
          </w:rPr>
          <w:instrText xml:space="preserve"> PAGEREF _Toc219731107 \h </w:instrText>
        </w:r>
        <w:r>
          <w:rPr>
            <w:noProof/>
            <w:webHidden/>
          </w:rPr>
        </w:r>
        <w:r>
          <w:rPr>
            <w:noProof/>
            <w:webHidden/>
          </w:rPr>
          <w:fldChar w:fldCharType="separate"/>
        </w:r>
        <w:r w:rsidR="000926CC">
          <w:rPr>
            <w:noProof/>
            <w:webHidden/>
          </w:rPr>
          <w:t>21</w:t>
        </w:r>
        <w:r>
          <w:rPr>
            <w:noProof/>
            <w:webHidden/>
          </w:rPr>
          <w:fldChar w:fldCharType="end"/>
        </w:r>
      </w:hyperlink>
    </w:p>
    <w:p w14:paraId="60FCB86A" w14:textId="717F5D22"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8" w:history="1">
        <w:r w:rsidRPr="00521873">
          <w:rPr>
            <w:rStyle w:val="Kpr"/>
            <w:rFonts w:ascii="Arial" w:eastAsia="Times" w:hAnsi="Arial" w:cs="Arial"/>
            <w:noProof/>
          </w:rPr>
          <w:t>Tablo 15:Sinop İli Tarımsal İşletmelerin Faaliyet Alanlarına Göre Dağılımı</w:t>
        </w:r>
        <w:r>
          <w:rPr>
            <w:noProof/>
            <w:webHidden/>
          </w:rPr>
          <w:tab/>
        </w:r>
        <w:r>
          <w:rPr>
            <w:noProof/>
            <w:webHidden/>
          </w:rPr>
          <w:fldChar w:fldCharType="begin"/>
        </w:r>
        <w:r>
          <w:rPr>
            <w:noProof/>
            <w:webHidden/>
          </w:rPr>
          <w:instrText xml:space="preserve"> PAGEREF _Toc219731108 \h </w:instrText>
        </w:r>
        <w:r>
          <w:rPr>
            <w:noProof/>
            <w:webHidden/>
          </w:rPr>
        </w:r>
        <w:r>
          <w:rPr>
            <w:noProof/>
            <w:webHidden/>
          </w:rPr>
          <w:fldChar w:fldCharType="separate"/>
        </w:r>
        <w:r w:rsidR="000926CC">
          <w:rPr>
            <w:noProof/>
            <w:webHidden/>
          </w:rPr>
          <w:t>21</w:t>
        </w:r>
        <w:r>
          <w:rPr>
            <w:noProof/>
            <w:webHidden/>
          </w:rPr>
          <w:fldChar w:fldCharType="end"/>
        </w:r>
      </w:hyperlink>
    </w:p>
    <w:p w14:paraId="5A3BACEC" w14:textId="2402A38B"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09" w:history="1">
        <w:r w:rsidRPr="00521873">
          <w:rPr>
            <w:rStyle w:val="Kpr"/>
            <w:rFonts w:ascii="Arial" w:eastAsia="Times" w:hAnsi="Arial" w:cs="Arial"/>
            <w:noProof/>
          </w:rPr>
          <w:t>Tablo 16:Hayvancılık Desteklemeleri</w:t>
        </w:r>
        <w:r>
          <w:rPr>
            <w:noProof/>
            <w:webHidden/>
          </w:rPr>
          <w:tab/>
        </w:r>
        <w:r>
          <w:rPr>
            <w:noProof/>
            <w:webHidden/>
          </w:rPr>
          <w:fldChar w:fldCharType="begin"/>
        </w:r>
        <w:r>
          <w:rPr>
            <w:noProof/>
            <w:webHidden/>
          </w:rPr>
          <w:instrText xml:space="preserve"> PAGEREF _Toc219731109 \h </w:instrText>
        </w:r>
        <w:r>
          <w:rPr>
            <w:noProof/>
            <w:webHidden/>
          </w:rPr>
        </w:r>
        <w:r>
          <w:rPr>
            <w:noProof/>
            <w:webHidden/>
          </w:rPr>
          <w:fldChar w:fldCharType="separate"/>
        </w:r>
        <w:r w:rsidR="000926CC">
          <w:rPr>
            <w:noProof/>
            <w:webHidden/>
          </w:rPr>
          <w:t>22</w:t>
        </w:r>
        <w:r>
          <w:rPr>
            <w:noProof/>
            <w:webHidden/>
          </w:rPr>
          <w:fldChar w:fldCharType="end"/>
        </w:r>
      </w:hyperlink>
    </w:p>
    <w:p w14:paraId="3E65C196" w14:textId="4AAA1064"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0" w:history="1">
        <w:r w:rsidRPr="00521873">
          <w:rPr>
            <w:rStyle w:val="Kpr"/>
            <w:rFonts w:ascii="Arial" w:eastAsia="Times" w:hAnsi="Arial" w:cs="Arial"/>
            <w:noProof/>
          </w:rPr>
          <w:t>Tablo 17: 2025 Yılı Sinop Aşılama Sayıları</w:t>
        </w:r>
        <w:r>
          <w:rPr>
            <w:noProof/>
            <w:webHidden/>
          </w:rPr>
          <w:tab/>
        </w:r>
        <w:r>
          <w:rPr>
            <w:noProof/>
            <w:webHidden/>
          </w:rPr>
          <w:fldChar w:fldCharType="begin"/>
        </w:r>
        <w:r>
          <w:rPr>
            <w:noProof/>
            <w:webHidden/>
          </w:rPr>
          <w:instrText xml:space="preserve"> PAGEREF _Toc219731110 \h </w:instrText>
        </w:r>
        <w:r>
          <w:rPr>
            <w:noProof/>
            <w:webHidden/>
          </w:rPr>
        </w:r>
        <w:r>
          <w:rPr>
            <w:noProof/>
            <w:webHidden/>
          </w:rPr>
          <w:fldChar w:fldCharType="separate"/>
        </w:r>
        <w:r w:rsidR="000926CC">
          <w:rPr>
            <w:noProof/>
            <w:webHidden/>
          </w:rPr>
          <w:t>22</w:t>
        </w:r>
        <w:r>
          <w:rPr>
            <w:noProof/>
            <w:webHidden/>
          </w:rPr>
          <w:fldChar w:fldCharType="end"/>
        </w:r>
      </w:hyperlink>
    </w:p>
    <w:p w14:paraId="60C067E3" w14:textId="318185DB"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1" w:history="1">
        <w:r w:rsidRPr="00521873">
          <w:rPr>
            <w:rStyle w:val="Kpr"/>
            <w:rFonts w:ascii="Arial" w:eastAsia="Times" w:hAnsi="Arial" w:cs="Arial"/>
            <w:noProof/>
          </w:rPr>
          <w:t>Tablo 18:UKİP (Ulusal Kalıntı İzleme Programı) Çalışmaları</w:t>
        </w:r>
        <w:r>
          <w:rPr>
            <w:noProof/>
            <w:webHidden/>
          </w:rPr>
          <w:tab/>
        </w:r>
        <w:r>
          <w:rPr>
            <w:noProof/>
            <w:webHidden/>
          </w:rPr>
          <w:fldChar w:fldCharType="begin"/>
        </w:r>
        <w:r>
          <w:rPr>
            <w:noProof/>
            <w:webHidden/>
          </w:rPr>
          <w:instrText xml:space="preserve"> PAGEREF _Toc219731111 \h </w:instrText>
        </w:r>
        <w:r>
          <w:rPr>
            <w:noProof/>
            <w:webHidden/>
          </w:rPr>
        </w:r>
        <w:r>
          <w:rPr>
            <w:noProof/>
            <w:webHidden/>
          </w:rPr>
          <w:fldChar w:fldCharType="separate"/>
        </w:r>
        <w:r w:rsidR="000926CC">
          <w:rPr>
            <w:noProof/>
            <w:webHidden/>
          </w:rPr>
          <w:t>24</w:t>
        </w:r>
        <w:r>
          <w:rPr>
            <w:noProof/>
            <w:webHidden/>
          </w:rPr>
          <w:fldChar w:fldCharType="end"/>
        </w:r>
      </w:hyperlink>
    </w:p>
    <w:p w14:paraId="505E6BD8" w14:textId="7B5F2211"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2" w:history="1">
        <w:r w:rsidRPr="00521873">
          <w:rPr>
            <w:rStyle w:val="Kpr"/>
            <w:rFonts w:ascii="Arial" w:eastAsia="Times" w:hAnsi="Arial" w:cs="Arial"/>
            <w:noProof/>
          </w:rPr>
          <w:t>Tablo 19:</w:t>
        </w:r>
        <w:r w:rsidRPr="00521873">
          <w:rPr>
            <w:rStyle w:val="Kpr"/>
            <w:rFonts w:ascii="Arial" w:eastAsia="Calibri" w:hAnsi="Arial" w:cs="Arial"/>
            <w:noProof/>
          </w:rPr>
          <w:t>Hayvansal Üretim ve İhracat Verileri:</w:t>
        </w:r>
        <w:r>
          <w:rPr>
            <w:noProof/>
            <w:webHidden/>
          </w:rPr>
          <w:tab/>
        </w:r>
        <w:r>
          <w:rPr>
            <w:noProof/>
            <w:webHidden/>
          </w:rPr>
          <w:fldChar w:fldCharType="begin"/>
        </w:r>
        <w:r>
          <w:rPr>
            <w:noProof/>
            <w:webHidden/>
          </w:rPr>
          <w:instrText xml:space="preserve"> PAGEREF _Toc219731112 \h </w:instrText>
        </w:r>
        <w:r>
          <w:rPr>
            <w:noProof/>
            <w:webHidden/>
          </w:rPr>
        </w:r>
        <w:r>
          <w:rPr>
            <w:noProof/>
            <w:webHidden/>
          </w:rPr>
          <w:fldChar w:fldCharType="separate"/>
        </w:r>
        <w:r w:rsidR="000926CC">
          <w:rPr>
            <w:noProof/>
            <w:webHidden/>
          </w:rPr>
          <w:t>25</w:t>
        </w:r>
        <w:r>
          <w:rPr>
            <w:noProof/>
            <w:webHidden/>
          </w:rPr>
          <w:fldChar w:fldCharType="end"/>
        </w:r>
      </w:hyperlink>
    </w:p>
    <w:p w14:paraId="515C2B63" w14:textId="370720F8"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3" w:history="1">
        <w:r w:rsidRPr="00521873">
          <w:rPr>
            <w:rStyle w:val="Kpr"/>
            <w:rFonts w:ascii="Arial" w:eastAsia="Times" w:hAnsi="Arial" w:cs="Arial"/>
            <w:noProof/>
          </w:rPr>
          <w:t>Tablo 20:Su ürünleri işleme ve değerlendirme tesisleri</w:t>
        </w:r>
        <w:r>
          <w:rPr>
            <w:noProof/>
            <w:webHidden/>
          </w:rPr>
          <w:tab/>
        </w:r>
        <w:r>
          <w:rPr>
            <w:noProof/>
            <w:webHidden/>
          </w:rPr>
          <w:fldChar w:fldCharType="begin"/>
        </w:r>
        <w:r>
          <w:rPr>
            <w:noProof/>
            <w:webHidden/>
          </w:rPr>
          <w:instrText xml:space="preserve"> PAGEREF _Toc219731113 \h </w:instrText>
        </w:r>
        <w:r>
          <w:rPr>
            <w:noProof/>
            <w:webHidden/>
          </w:rPr>
        </w:r>
        <w:r>
          <w:rPr>
            <w:noProof/>
            <w:webHidden/>
          </w:rPr>
          <w:fldChar w:fldCharType="separate"/>
        </w:r>
        <w:r w:rsidR="000926CC">
          <w:rPr>
            <w:noProof/>
            <w:webHidden/>
          </w:rPr>
          <w:t>25</w:t>
        </w:r>
        <w:r>
          <w:rPr>
            <w:noProof/>
            <w:webHidden/>
          </w:rPr>
          <w:fldChar w:fldCharType="end"/>
        </w:r>
      </w:hyperlink>
    </w:p>
    <w:p w14:paraId="57F960B6" w14:textId="3D3459F5"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4" w:history="1">
        <w:r w:rsidRPr="00521873">
          <w:rPr>
            <w:rStyle w:val="Kpr"/>
            <w:rFonts w:ascii="Arial" w:eastAsia="Times" w:hAnsi="Arial" w:cs="Arial"/>
            <w:noProof/>
          </w:rPr>
          <w:t>Tablo 21: 2025 Yılı KKYDP(Altyapı) Kapsamında Hibe Sözleşmesi İmzalan Projelerin Dağılımı</w:t>
        </w:r>
        <w:r>
          <w:rPr>
            <w:noProof/>
            <w:webHidden/>
          </w:rPr>
          <w:tab/>
        </w:r>
        <w:r>
          <w:rPr>
            <w:noProof/>
            <w:webHidden/>
          </w:rPr>
          <w:fldChar w:fldCharType="begin"/>
        </w:r>
        <w:r>
          <w:rPr>
            <w:noProof/>
            <w:webHidden/>
          </w:rPr>
          <w:instrText xml:space="preserve"> PAGEREF _Toc219731114 \h </w:instrText>
        </w:r>
        <w:r>
          <w:rPr>
            <w:noProof/>
            <w:webHidden/>
          </w:rPr>
        </w:r>
        <w:r>
          <w:rPr>
            <w:noProof/>
            <w:webHidden/>
          </w:rPr>
          <w:fldChar w:fldCharType="separate"/>
        </w:r>
        <w:r w:rsidR="000926CC">
          <w:rPr>
            <w:noProof/>
            <w:webHidden/>
          </w:rPr>
          <w:t>28</w:t>
        </w:r>
        <w:r>
          <w:rPr>
            <w:noProof/>
            <w:webHidden/>
          </w:rPr>
          <w:fldChar w:fldCharType="end"/>
        </w:r>
      </w:hyperlink>
    </w:p>
    <w:p w14:paraId="1500079A" w14:textId="7215845F"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5" w:history="1">
        <w:r w:rsidRPr="00521873">
          <w:rPr>
            <w:rStyle w:val="Kpr"/>
            <w:rFonts w:ascii="Arial" w:eastAsia="Times" w:hAnsi="Arial" w:cs="Arial"/>
            <w:noProof/>
          </w:rPr>
          <w:t>Tablo 22 Sinop İli Tarımsal Örgütlerin Dağılımı</w:t>
        </w:r>
        <w:r>
          <w:rPr>
            <w:noProof/>
            <w:webHidden/>
          </w:rPr>
          <w:tab/>
        </w:r>
        <w:r>
          <w:rPr>
            <w:noProof/>
            <w:webHidden/>
          </w:rPr>
          <w:fldChar w:fldCharType="begin"/>
        </w:r>
        <w:r>
          <w:rPr>
            <w:noProof/>
            <w:webHidden/>
          </w:rPr>
          <w:instrText xml:space="preserve"> PAGEREF _Toc219731115 \h </w:instrText>
        </w:r>
        <w:r>
          <w:rPr>
            <w:noProof/>
            <w:webHidden/>
          </w:rPr>
        </w:r>
        <w:r>
          <w:rPr>
            <w:noProof/>
            <w:webHidden/>
          </w:rPr>
          <w:fldChar w:fldCharType="separate"/>
        </w:r>
        <w:r w:rsidR="000926CC">
          <w:rPr>
            <w:noProof/>
            <w:webHidden/>
          </w:rPr>
          <w:t>30</w:t>
        </w:r>
        <w:r>
          <w:rPr>
            <w:noProof/>
            <w:webHidden/>
          </w:rPr>
          <w:fldChar w:fldCharType="end"/>
        </w:r>
      </w:hyperlink>
    </w:p>
    <w:p w14:paraId="3D305E7C" w14:textId="6E6DA3BF"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6" w:history="1">
        <w:r w:rsidRPr="00521873">
          <w:rPr>
            <w:rStyle w:val="Kpr"/>
            <w:rFonts w:ascii="Arial" w:eastAsia="Times" w:hAnsi="Arial" w:cs="Arial"/>
            <w:noProof/>
          </w:rPr>
          <w:t>Tablo 23:TARSİM Kapsamında Yapılan Tarım Sigortaları</w:t>
        </w:r>
        <w:r>
          <w:rPr>
            <w:noProof/>
            <w:webHidden/>
          </w:rPr>
          <w:tab/>
        </w:r>
        <w:r>
          <w:rPr>
            <w:noProof/>
            <w:webHidden/>
          </w:rPr>
          <w:fldChar w:fldCharType="begin"/>
        </w:r>
        <w:r>
          <w:rPr>
            <w:noProof/>
            <w:webHidden/>
          </w:rPr>
          <w:instrText xml:space="preserve"> PAGEREF _Toc219731116 \h </w:instrText>
        </w:r>
        <w:r>
          <w:rPr>
            <w:noProof/>
            <w:webHidden/>
          </w:rPr>
        </w:r>
        <w:r>
          <w:rPr>
            <w:noProof/>
            <w:webHidden/>
          </w:rPr>
          <w:fldChar w:fldCharType="separate"/>
        </w:r>
        <w:r w:rsidR="000926CC">
          <w:rPr>
            <w:noProof/>
            <w:webHidden/>
          </w:rPr>
          <w:t>31</w:t>
        </w:r>
        <w:r>
          <w:rPr>
            <w:noProof/>
            <w:webHidden/>
          </w:rPr>
          <w:fldChar w:fldCharType="end"/>
        </w:r>
      </w:hyperlink>
    </w:p>
    <w:p w14:paraId="03A59617" w14:textId="68DDD576"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7" w:history="1">
        <w:r w:rsidRPr="00521873">
          <w:rPr>
            <w:rStyle w:val="Kpr"/>
            <w:rFonts w:ascii="Arial" w:eastAsia="Times" w:hAnsi="Arial" w:cs="Arial"/>
            <w:noProof/>
          </w:rPr>
          <w:t>Tablo 24:TARSİM Kapsamında Yapılan Ödemeler (TL)</w:t>
        </w:r>
        <w:r>
          <w:rPr>
            <w:noProof/>
            <w:webHidden/>
          </w:rPr>
          <w:tab/>
        </w:r>
        <w:r>
          <w:rPr>
            <w:noProof/>
            <w:webHidden/>
          </w:rPr>
          <w:fldChar w:fldCharType="begin"/>
        </w:r>
        <w:r>
          <w:rPr>
            <w:noProof/>
            <w:webHidden/>
          </w:rPr>
          <w:instrText xml:space="preserve"> PAGEREF _Toc219731117 \h </w:instrText>
        </w:r>
        <w:r>
          <w:rPr>
            <w:noProof/>
            <w:webHidden/>
          </w:rPr>
        </w:r>
        <w:r>
          <w:rPr>
            <w:noProof/>
            <w:webHidden/>
          </w:rPr>
          <w:fldChar w:fldCharType="separate"/>
        </w:r>
        <w:r w:rsidR="000926CC">
          <w:rPr>
            <w:noProof/>
            <w:webHidden/>
          </w:rPr>
          <w:t>31</w:t>
        </w:r>
        <w:r>
          <w:rPr>
            <w:noProof/>
            <w:webHidden/>
          </w:rPr>
          <w:fldChar w:fldCharType="end"/>
        </w:r>
      </w:hyperlink>
    </w:p>
    <w:p w14:paraId="027B9812" w14:textId="06BF80B4"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8" w:history="1">
        <w:r w:rsidRPr="00521873">
          <w:rPr>
            <w:rStyle w:val="Kpr"/>
            <w:rFonts w:ascii="Arial" w:eastAsia="Times" w:hAnsi="Arial" w:cs="Arial"/>
            <w:noProof/>
          </w:rPr>
          <w:t>Tablo 25:</w:t>
        </w:r>
        <w:r w:rsidRPr="00521873">
          <w:rPr>
            <w:rStyle w:val="Kpr"/>
            <w:rFonts w:ascii="Arial" w:eastAsia="Times" w:hAnsi="Arial" w:cs="Arial"/>
            <w:noProof/>
            <w:w w:val="95"/>
          </w:rPr>
          <w:t>Sinop</w:t>
        </w:r>
        <w:r w:rsidRPr="00521873">
          <w:rPr>
            <w:rStyle w:val="Kpr"/>
            <w:rFonts w:ascii="Arial" w:eastAsia="Times" w:hAnsi="Arial" w:cs="Arial"/>
            <w:noProof/>
            <w:spacing w:val="3"/>
          </w:rPr>
          <w:t xml:space="preserve"> </w:t>
        </w:r>
        <w:r w:rsidRPr="00521873">
          <w:rPr>
            <w:rStyle w:val="Kpr"/>
            <w:rFonts w:ascii="Arial" w:eastAsia="Times" w:hAnsi="Arial" w:cs="Arial"/>
            <w:noProof/>
            <w:w w:val="90"/>
          </w:rPr>
          <w:t>İli</w:t>
        </w:r>
        <w:r w:rsidRPr="00521873">
          <w:rPr>
            <w:rStyle w:val="Kpr"/>
            <w:rFonts w:ascii="Arial" w:eastAsia="Times" w:hAnsi="Arial" w:cs="Arial"/>
            <w:noProof/>
            <w:spacing w:val="4"/>
          </w:rPr>
          <w:t xml:space="preserve"> </w:t>
        </w:r>
        <w:r w:rsidRPr="00521873">
          <w:rPr>
            <w:rStyle w:val="Kpr"/>
            <w:rFonts w:ascii="Arial" w:eastAsia="Times" w:hAnsi="Arial" w:cs="Arial"/>
            <w:noProof/>
            <w:w w:val="95"/>
          </w:rPr>
          <w:t>2025</w:t>
        </w:r>
        <w:r w:rsidRPr="00521873">
          <w:rPr>
            <w:rStyle w:val="Kpr"/>
            <w:rFonts w:ascii="Arial" w:eastAsia="Times" w:hAnsi="Arial" w:cs="Arial"/>
            <w:noProof/>
            <w:spacing w:val="3"/>
          </w:rPr>
          <w:t xml:space="preserve"> </w:t>
        </w:r>
        <w:r w:rsidRPr="00521873">
          <w:rPr>
            <w:rStyle w:val="Kpr"/>
            <w:rFonts w:ascii="Arial" w:eastAsia="Times" w:hAnsi="Arial" w:cs="Arial"/>
            <w:noProof/>
            <w:w w:val="95"/>
          </w:rPr>
          <w:t>Yılı</w:t>
        </w:r>
        <w:r w:rsidRPr="00521873">
          <w:rPr>
            <w:rStyle w:val="Kpr"/>
            <w:rFonts w:ascii="Arial" w:eastAsia="Times" w:hAnsi="Arial" w:cs="Arial"/>
            <w:noProof/>
            <w:spacing w:val="2"/>
          </w:rPr>
          <w:t xml:space="preserve"> </w:t>
        </w:r>
        <w:r w:rsidRPr="00521873">
          <w:rPr>
            <w:rStyle w:val="Kpr"/>
            <w:rFonts w:ascii="Arial" w:eastAsia="Times" w:hAnsi="Arial" w:cs="Arial"/>
            <w:noProof/>
            <w:w w:val="95"/>
          </w:rPr>
          <w:t>Tarım</w:t>
        </w:r>
        <w:r w:rsidRPr="00521873">
          <w:rPr>
            <w:rStyle w:val="Kpr"/>
            <w:rFonts w:ascii="Arial" w:eastAsia="Times" w:hAnsi="Arial" w:cs="Arial"/>
            <w:noProof/>
            <w:spacing w:val="5"/>
          </w:rPr>
          <w:t xml:space="preserve"> </w:t>
        </w:r>
        <w:r w:rsidRPr="00521873">
          <w:rPr>
            <w:rStyle w:val="Kpr"/>
            <w:rFonts w:ascii="Arial" w:eastAsia="Times" w:hAnsi="Arial" w:cs="Arial"/>
            <w:noProof/>
            <w:w w:val="95"/>
          </w:rPr>
          <w:t>ve</w:t>
        </w:r>
        <w:r w:rsidRPr="00521873">
          <w:rPr>
            <w:rStyle w:val="Kpr"/>
            <w:rFonts w:ascii="Arial" w:eastAsia="Times" w:hAnsi="Arial" w:cs="Arial"/>
            <w:noProof/>
            <w:spacing w:val="4"/>
          </w:rPr>
          <w:t xml:space="preserve"> </w:t>
        </w:r>
        <w:r w:rsidRPr="00521873">
          <w:rPr>
            <w:rStyle w:val="Kpr"/>
            <w:rFonts w:ascii="Arial" w:eastAsia="Times" w:hAnsi="Arial" w:cs="Arial"/>
            <w:noProof/>
            <w:w w:val="95"/>
          </w:rPr>
          <w:t>Orman</w:t>
        </w:r>
        <w:r w:rsidRPr="00521873">
          <w:rPr>
            <w:rStyle w:val="Kpr"/>
            <w:rFonts w:ascii="Arial" w:eastAsia="Times" w:hAnsi="Arial" w:cs="Arial"/>
            <w:noProof/>
            <w:spacing w:val="5"/>
          </w:rPr>
          <w:t xml:space="preserve"> </w:t>
        </w:r>
        <w:r w:rsidRPr="00521873">
          <w:rPr>
            <w:rStyle w:val="Kpr"/>
            <w:rFonts w:ascii="Arial" w:eastAsia="Times" w:hAnsi="Arial" w:cs="Arial"/>
            <w:noProof/>
            <w:w w:val="95"/>
          </w:rPr>
          <w:t>Müdürlüğü</w:t>
        </w:r>
        <w:r w:rsidRPr="00521873">
          <w:rPr>
            <w:rStyle w:val="Kpr"/>
            <w:rFonts w:ascii="Arial" w:eastAsia="Times" w:hAnsi="Arial" w:cs="Arial"/>
            <w:noProof/>
            <w:spacing w:val="4"/>
          </w:rPr>
          <w:t xml:space="preserve"> </w:t>
        </w:r>
        <w:r w:rsidRPr="00521873">
          <w:rPr>
            <w:rStyle w:val="Kpr"/>
            <w:rFonts w:ascii="Arial" w:eastAsia="Times" w:hAnsi="Arial" w:cs="Arial"/>
            <w:noProof/>
            <w:w w:val="95"/>
          </w:rPr>
          <w:t>Bütçe</w:t>
        </w:r>
        <w:r w:rsidRPr="00521873">
          <w:rPr>
            <w:rStyle w:val="Kpr"/>
            <w:rFonts w:ascii="Arial" w:eastAsia="Times" w:hAnsi="Arial" w:cs="Arial"/>
            <w:noProof/>
            <w:spacing w:val="3"/>
          </w:rPr>
          <w:t xml:space="preserve"> </w:t>
        </w:r>
        <w:r w:rsidRPr="00521873">
          <w:rPr>
            <w:rStyle w:val="Kpr"/>
            <w:rFonts w:ascii="Arial" w:eastAsia="Times" w:hAnsi="Arial" w:cs="Arial"/>
            <w:noProof/>
            <w:w w:val="95"/>
          </w:rPr>
          <w:t>Giderleri</w:t>
        </w:r>
        <w:r w:rsidRPr="00521873">
          <w:rPr>
            <w:rStyle w:val="Kpr"/>
            <w:rFonts w:ascii="Arial" w:eastAsia="Times" w:hAnsi="Arial" w:cs="Arial"/>
            <w:noProof/>
            <w:spacing w:val="2"/>
          </w:rPr>
          <w:t xml:space="preserve"> </w:t>
        </w:r>
        <w:r w:rsidRPr="00521873">
          <w:rPr>
            <w:rStyle w:val="Kpr"/>
            <w:rFonts w:ascii="Arial" w:eastAsia="Times" w:hAnsi="Arial" w:cs="Arial"/>
            <w:noProof/>
            <w:spacing w:val="-2"/>
            <w:w w:val="95"/>
          </w:rPr>
          <w:t>Tablosu</w:t>
        </w:r>
        <w:r>
          <w:rPr>
            <w:noProof/>
            <w:webHidden/>
          </w:rPr>
          <w:tab/>
        </w:r>
        <w:r>
          <w:rPr>
            <w:noProof/>
            <w:webHidden/>
          </w:rPr>
          <w:fldChar w:fldCharType="begin"/>
        </w:r>
        <w:r>
          <w:rPr>
            <w:noProof/>
            <w:webHidden/>
          </w:rPr>
          <w:instrText xml:space="preserve"> PAGEREF _Toc219731118 \h </w:instrText>
        </w:r>
        <w:r>
          <w:rPr>
            <w:noProof/>
            <w:webHidden/>
          </w:rPr>
        </w:r>
        <w:r>
          <w:rPr>
            <w:noProof/>
            <w:webHidden/>
          </w:rPr>
          <w:fldChar w:fldCharType="separate"/>
        </w:r>
        <w:r w:rsidR="000926CC">
          <w:rPr>
            <w:noProof/>
            <w:webHidden/>
          </w:rPr>
          <w:t>34</w:t>
        </w:r>
        <w:r>
          <w:rPr>
            <w:noProof/>
            <w:webHidden/>
          </w:rPr>
          <w:fldChar w:fldCharType="end"/>
        </w:r>
      </w:hyperlink>
    </w:p>
    <w:p w14:paraId="5A85A85B" w14:textId="09A4D634"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19" w:history="1">
        <w:r w:rsidRPr="00521873">
          <w:rPr>
            <w:rStyle w:val="Kpr"/>
            <w:rFonts w:ascii="Arial" w:eastAsia="Times" w:hAnsi="Arial" w:cs="Arial"/>
            <w:noProof/>
          </w:rPr>
          <w:t>Tablo 26:Sinop İli 2025 Yılı Tarım ve Orman Müdürlüğü Kurumsal Yatırım Değerlendirmesi</w:t>
        </w:r>
        <w:r>
          <w:rPr>
            <w:noProof/>
            <w:webHidden/>
          </w:rPr>
          <w:tab/>
        </w:r>
        <w:r>
          <w:rPr>
            <w:noProof/>
            <w:webHidden/>
          </w:rPr>
          <w:fldChar w:fldCharType="begin"/>
        </w:r>
        <w:r>
          <w:rPr>
            <w:noProof/>
            <w:webHidden/>
          </w:rPr>
          <w:instrText xml:space="preserve"> PAGEREF _Toc219731119 \h </w:instrText>
        </w:r>
        <w:r>
          <w:rPr>
            <w:noProof/>
            <w:webHidden/>
          </w:rPr>
        </w:r>
        <w:r>
          <w:rPr>
            <w:noProof/>
            <w:webHidden/>
          </w:rPr>
          <w:fldChar w:fldCharType="separate"/>
        </w:r>
        <w:r w:rsidR="000926CC">
          <w:rPr>
            <w:noProof/>
            <w:webHidden/>
          </w:rPr>
          <w:t>35</w:t>
        </w:r>
        <w:r>
          <w:rPr>
            <w:noProof/>
            <w:webHidden/>
          </w:rPr>
          <w:fldChar w:fldCharType="end"/>
        </w:r>
      </w:hyperlink>
    </w:p>
    <w:p w14:paraId="54987F48" w14:textId="6BE125DA"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20" w:history="1">
        <w:r w:rsidRPr="00521873">
          <w:rPr>
            <w:rStyle w:val="Kpr"/>
            <w:rFonts w:ascii="Arial" w:eastAsia="Times" w:hAnsi="Arial" w:cs="Arial"/>
            <w:noProof/>
          </w:rPr>
          <w:t>Tablo 27:Sinop İl Tarım ve Orman Müdürlüğü 2025 Yılı Yatırımları (TL)</w:t>
        </w:r>
        <w:r>
          <w:rPr>
            <w:noProof/>
            <w:webHidden/>
          </w:rPr>
          <w:tab/>
        </w:r>
        <w:r>
          <w:rPr>
            <w:noProof/>
            <w:webHidden/>
          </w:rPr>
          <w:fldChar w:fldCharType="begin"/>
        </w:r>
        <w:r>
          <w:rPr>
            <w:noProof/>
            <w:webHidden/>
          </w:rPr>
          <w:instrText xml:space="preserve"> PAGEREF _Toc219731120 \h </w:instrText>
        </w:r>
        <w:r>
          <w:rPr>
            <w:noProof/>
            <w:webHidden/>
          </w:rPr>
        </w:r>
        <w:r>
          <w:rPr>
            <w:noProof/>
            <w:webHidden/>
          </w:rPr>
          <w:fldChar w:fldCharType="separate"/>
        </w:r>
        <w:r w:rsidR="000926CC">
          <w:rPr>
            <w:noProof/>
            <w:webHidden/>
          </w:rPr>
          <w:t>36</w:t>
        </w:r>
        <w:r>
          <w:rPr>
            <w:noProof/>
            <w:webHidden/>
          </w:rPr>
          <w:fldChar w:fldCharType="end"/>
        </w:r>
      </w:hyperlink>
    </w:p>
    <w:p w14:paraId="7957BDED" w14:textId="45A5AF69"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21" w:history="1">
        <w:r w:rsidRPr="00521873">
          <w:rPr>
            <w:rStyle w:val="Kpr"/>
            <w:rFonts w:ascii="Arial" w:eastAsia="Times" w:hAnsi="Arial" w:cs="Arial"/>
            <w:noProof/>
          </w:rPr>
          <w:t>Tablo 28:</w:t>
        </w:r>
        <w:r w:rsidRPr="00521873">
          <w:rPr>
            <w:rStyle w:val="Kpr"/>
            <w:rFonts w:ascii="Arial" w:eastAsia="Times" w:hAnsi="Arial" w:cs="Arial"/>
            <w:noProof/>
            <w:w w:val="90"/>
          </w:rPr>
          <w:t>CİMER</w:t>
        </w:r>
        <w:r w:rsidRPr="00521873">
          <w:rPr>
            <w:rStyle w:val="Kpr"/>
            <w:rFonts w:ascii="Arial" w:eastAsia="Times" w:hAnsi="Arial" w:cs="Arial"/>
            <w:noProof/>
            <w:spacing w:val="8"/>
          </w:rPr>
          <w:t xml:space="preserve"> </w:t>
        </w:r>
        <w:r w:rsidRPr="00521873">
          <w:rPr>
            <w:rStyle w:val="Kpr"/>
            <w:rFonts w:ascii="Arial" w:eastAsia="Times" w:hAnsi="Arial" w:cs="Arial"/>
            <w:noProof/>
            <w:w w:val="90"/>
          </w:rPr>
          <w:t>Aracılığıyla</w:t>
        </w:r>
        <w:r w:rsidRPr="00521873">
          <w:rPr>
            <w:rStyle w:val="Kpr"/>
            <w:rFonts w:ascii="Arial" w:eastAsia="Times" w:hAnsi="Arial" w:cs="Arial"/>
            <w:noProof/>
            <w:spacing w:val="9"/>
          </w:rPr>
          <w:t xml:space="preserve"> </w:t>
        </w:r>
        <w:r w:rsidRPr="00521873">
          <w:rPr>
            <w:rStyle w:val="Kpr"/>
            <w:rFonts w:ascii="Arial" w:eastAsia="Times" w:hAnsi="Arial" w:cs="Arial"/>
            <w:noProof/>
            <w:w w:val="90"/>
          </w:rPr>
          <w:t>Yapılan</w:t>
        </w:r>
        <w:r w:rsidRPr="00521873">
          <w:rPr>
            <w:rStyle w:val="Kpr"/>
            <w:rFonts w:ascii="Arial" w:eastAsia="Times" w:hAnsi="Arial" w:cs="Arial"/>
            <w:noProof/>
            <w:spacing w:val="10"/>
          </w:rPr>
          <w:t xml:space="preserve"> </w:t>
        </w:r>
        <w:r w:rsidRPr="00521873">
          <w:rPr>
            <w:rStyle w:val="Kpr"/>
            <w:rFonts w:ascii="Arial" w:eastAsia="Times" w:hAnsi="Arial" w:cs="Arial"/>
            <w:noProof/>
            <w:w w:val="90"/>
          </w:rPr>
          <w:t>Başvuru</w:t>
        </w:r>
        <w:r w:rsidRPr="00521873">
          <w:rPr>
            <w:rStyle w:val="Kpr"/>
            <w:rFonts w:ascii="Arial" w:eastAsia="Times" w:hAnsi="Arial" w:cs="Arial"/>
            <w:noProof/>
            <w:spacing w:val="8"/>
          </w:rPr>
          <w:t xml:space="preserve"> </w:t>
        </w:r>
        <w:r w:rsidRPr="00521873">
          <w:rPr>
            <w:rStyle w:val="Kpr"/>
            <w:rFonts w:ascii="Arial" w:eastAsia="Times" w:hAnsi="Arial" w:cs="Arial"/>
            <w:noProof/>
            <w:spacing w:val="-2"/>
            <w:w w:val="90"/>
          </w:rPr>
          <w:t>Sayıları</w:t>
        </w:r>
        <w:r>
          <w:rPr>
            <w:noProof/>
            <w:webHidden/>
          </w:rPr>
          <w:tab/>
        </w:r>
        <w:r>
          <w:rPr>
            <w:noProof/>
            <w:webHidden/>
          </w:rPr>
          <w:fldChar w:fldCharType="begin"/>
        </w:r>
        <w:r>
          <w:rPr>
            <w:noProof/>
            <w:webHidden/>
          </w:rPr>
          <w:instrText xml:space="preserve"> PAGEREF _Toc219731121 \h </w:instrText>
        </w:r>
        <w:r>
          <w:rPr>
            <w:noProof/>
            <w:webHidden/>
          </w:rPr>
        </w:r>
        <w:r>
          <w:rPr>
            <w:noProof/>
            <w:webHidden/>
          </w:rPr>
          <w:fldChar w:fldCharType="separate"/>
        </w:r>
        <w:r w:rsidR="000926CC">
          <w:rPr>
            <w:noProof/>
            <w:webHidden/>
          </w:rPr>
          <w:t>38</w:t>
        </w:r>
        <w:r>
          <w:rPr>
            <w:noProof/>
            <w:webHidden/>
          </w:rPr>
          <w:fldChar w:fldCharType="end"/>
        </w:r>
      </w:hyperlink>
    </w:p>
    <w:p w14:paraId="361E25F5" w14:textId="446983D0"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22" w:history="1">
        <w:r w:rsidRPr="00521873">
          <w:rPr>
            <w:rStyle w:val="Kpr"/>
            <w:rFonts w:ascii="Arial" w:eastAsia="Times" w:hAnsi="Arial" w:cs="Arial"/>
            <w:noProof/>
          </w:rPr>
          <w:t>Tablo 29:Yıllar itibarıyla balık miktarları</w:t>
        </w:r>
        <w:r>
          <w:rPr>
            <w:noProof/>
            <w:webHidden/>
          </w:rPr>
          <w:tab/>
        </w:r>
        <w:r>
          <w:rPr>
            <w:noProof/>
            <w:webHidden/>
          </w:rPr>
          <w:fldChar w:fldCharType="begin"/>
        </w:r>
        <w:r>
          <w:rPr>
            <w:noProof/>
            <w:webHidden/>
          </w:rPr>
          <w:instrText xml:space="preserve"> PAGEREF _Toc219731122 \h </w:instrText>
        </w:r>
        <w:r>
          <w:rPr>
            <w:noProof/>
            <w:webHidden/>
          </w:rPr>
        </w:r>
        <w:r>
          <w:rPr>
            <w:noProof/>
            <w:webHidden/>
          </w:rPr>
          <w:fldChar w:fldCharType="separate"/>
        </w:r>
        <w:r w:rsidR="000926CC">
          <w:rPr>
            <w:noProof/>
            <w:webHidden/>
          </w:rPr>
          <w:t>38</w:t>
        </w:r>
        <w:r>
          <w:rPr>
            <w:noProof/>
            <w:webHidden/>
          </w:rPr>
          <w:fldChar w:fldCharType="end"/>
        </w:r>
      </w:hyperlink>
    </w:p>
    <w:p w14:paraId="3DA30165" w14:textId="5F15FC91"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23" w:history="1">
        <w:r w:rsidRPr="00521873">
          <w:rPr>
            <w:rStyle w:val="Kpr"/>
            <w:rFonts w:ascii="Arial" w:eastAsia="Times" w:hAnsi="Arial" w:cs="Arial"/>
            <w:noProof/>
          </w:rPr>
          <w:t>Tablo 30:Mülkiyeti kamuya geçirilen vasıta sayıları</w:t>
        </w:r>
        <w:r>
          <w:rPr>
            <w:noProof/>
            <w:webHidden/>
          </w:rPr>
          <w:tab/>
        </w:r>
        <w:r>
          <w:rPr>
            <w:noProof/>
            <w:webHidden/>
          </w:rPr>
          <w:fldChar w:fldCharType="begin"/>
        </w:r>
        <w:r>
          <w:rPr>
            <w:noProof/>
            <w:webHidden/>
          </w:rPr>
          <w:instrText xml:space="preserve"> PAGEREF _Toc219731123 \h </w:instrText>
        </w:r>
        <w:r>
          <w:rPr>
            <w:noProof/>
            <w:webHidden/>
          </w:rPr>
        </w:r>
        <w:r>
          <w:rPr>
            <w:noProof/>
            <w:webHidden/>
          </w:rPr>
          <w:fldChar w:fldCharType="separate"/>
        </w:r>
        <w:r w:rsidR="000926CC">
          <w:rPr>
            <w:noProof/>
            <w:webHidden/>
          </w:rPr>
          <w:t>40</w:t>
        </w:r>
        <w:r>
          <w:rPr>
            <w:noProof/>
            <w:webHidden/>
          </w:rPr>
          <w:fldChar w:fldCharType="end"/>
        </w:r>
      </w:hyperlink>
    </w:p>
    <w:p w14:paraId="31794DEB" w14:textId="010E0D16"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24" w:history="1">
        <w:r w:rsidRPr="00521873">
          <w:rPr>
            <w:rStyle w:val="Kpr"/>
            <w:rFonts w:ascii="Arial" w:eastAsia="Times" w:hAnsi="Arial" w:cs="Arial"/>
            <w:noProof/>
          </w:rPr>
          <w:t>Tablo 31:Son Beş Yılda Balıklandırma Sayıları</w:t>
        </w:r>
        <w:r>
          <w:rPr>
            <w:noProof/>
            <w:webHidden/>
          </w:rPr>
          <w:tab/>
        </w:r>
        <w:r>
          <w:rPr>
            <w:noProof/>
            <w:webHidden/>
          </w:rPr>
          <w:fldChar w:fldCharType="begin"/>
        </w:r>
        <w:r>
          <w:rPr>
            <w:noProof/>
            <w:webHidden/>
          </w:rPr>
          <w:instrText xml:space="preserve"> PAGEREF _Toc219731124 \h </w:instrText>
        </w:r>
        <w:r>
          <w:rPr>
            <w:noProof/>
            <w:webHidden/>
          </w:rPr>
        </w:r>
        <w:r>
          <w:rPr>
            <w:noProof/>
            <w:webHidden/>
          </w:rPr>
          <w:fldChar w:fldCharType="separate"/>
        </w:r>
        <w:r w:rsidR="000926CC">
          <w:rPr>
            <w:noProof/>
            <w:webHidden/>
          </w:rPr>
          <w:t>41</w:t>
        </w:r>
        <w:r>
          <w:rPr>
            <w:noProof/>
            <w:webHidden/>
          </w:rPr>
          <w:fldChar w:fldCharType="end"/>
        </w:r>
      </w:hyperlink>
    </w:p>
    <w:p w14:paraId="15AEFC20" w14:textId="33EE61D9" w:rsidR="00B3335F" w:rsidRDefault="00B3335F">
      <w:pPr>
        <w:pStyle w:val="ekillerTablosu"/>
        <w:tabs>
          <w:tab w:val="right" w:leader="dot" w:pos="10109"/>
        </w:tabs>
        <w:rPr>
          <w:rFonts w:asciiTheme="minorHAnsi" w:eastAsiaTheme="minorEastAsia" w:hAnsiTheme="minorHAnsi" w:cstheme="minorBidi"/>
          <w:b w:val="0"/>
          <w:bCs w:val="0"/>
          <w:noProof/>
          <w:kern w:val="2"/>
          <w:szCs w:val="24"/>
          <w14:ligatures w14:val="standardContextual"/>
        </w:rPr>
      </w:pPr>
      <w:hyperlink w:anchor="_Toc219731125" w:history="1">
        <w:r w:rsidRPr="00521873">
          <w:rPr>
            <w:rStyle w:val="Kpr"/>
            <w:rFonts w:ascii="Arial" w:eastAsia="Times" w:hAnsi="Arial" w:cs="Arial"/>
            <w:noProof/>
          </w:rPr>
          <w:t>Tablo 32: Genel Faaliyet Dökümü</w:t>
        </w:r>
        <w:r>
          <w:rPr>
            <w:noProof/>
            <w:webHidden/>
          </w:rPr>
          <w:tab/>
        </w:r>
        <w:r>
          <w:rPr>
            <w:noProof/>
            <w:webHidden/>
          </w:rPr>
          <w:fldChar w:fldCharType="begin"/>
        </w:r>
        <w:r>
          <w:rPr>
            <w:noProof/>
            <w:webHidden/>
          </w:rPr>
          <w:instrText xml:space="preserve"> PAGEREF _Toc219731125 \h </w:instrText>
        </w:r>
        <w:r>
          <w:rPr>
            <w:noProof/>
            <w:webHidden/>
          </w:rPr>
        </w:r>
        <w:r>
          <w:rPr>
            <w:noProof/>
            <w:webHidden/>
          </w:rPr>
          <w:fldChar w:fldCharType="separate"/>
        </w:r>
        <w:r w:rsidR="000926CC">
          <w:rPr>
            <w:noProof/>
            <w:webHidden/>
          </w:rPr>
          <w:t>42</w:t>
        </w:r>
        <w:r>
          <w:rPr>
            <w:noProof/>
            <w:webHidden/>
          </w:rPr>
          <w:fldChar w:fldCharType="end"/>
        </w:r>
      </w:hyperlink>
    </w:p>
    <w:p w14:paraId="5F2D3DAC" w14:textId="5148A2AD" w:rsidR="007B112C" w:rsidRDefault="00D63360" w:rsidP="0035676A">
      <w:pPr>
        <w:keepLines/>
        <w:widowControl/>
        <w:autoSpaceDE/>
        <w:autoSpaceDN/>
        <w:adjustRightInd/>
        <w:rPr>
          <w:bCs/>
          <w:sz w:val="24"/>
          <w:szCs w:val="24"/>
        </w:rPr>
      </w:pPr>
      <w:r>
        <w:lastRenderedPageBreak/>
        <w:fldChar w:fldCharType="end"/>
      </w:r>
      <w:r w:rsidR="00FD6641">
        <w:rPr>
          <w:noProof/>
        </w:rPr>
        <w:drawing>
          <wp:anchor distT="0" distB="0" distL="114300" distR="114300" simplePos="0" relativeHeight="251672064" behindDoc="1" locked="0" layoutInCell="1" allowOverlap="1" wp14:anchorId="7A6E2FEC" wp14:editId="41720A0B">
            <wp:simplePos x="0" y="0"/>
            <wp:positionH relativeFrom="column">
              <wp:posOffset>0</wp:posOffset>
            </wp:positionH>
            <wp:positionV relativeFrom="paragraph">
              <wp:posOffset>255270</wp:posOffset>
            </wp:positionV>
            <wp:extent cx="2851785" cy="2838450"/>
            <wp:effectExtent l="0" t="0" r="5715" b="0"/>
            <wp:wrapTight wrapText="bothSides">
              <wp:wrapPolygon edited="0">
                <wp:start x="0" y="0"/>
                <wp:lineTo x="0" y="21455"/>
                <wp:lineTo x="21499" y="21455"/>
                <wp:lineTo x="21499" y="0"/>
                <wp:lineTo x="0" y="0"/>
              </wp:wrapPolygon>
            </wp:wrapTight>
            <wp:docPr id="584379729"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79729" name="Resim 584379729"/>
                    <pic:cNvPicPr/>
                  </pic:nvPicPr>
                  <pic:blipFill>
                    <a:blip r:embed="rId11">
                      <a:extLst>
                        <a:ext uri="{28A0092B-C50C-407E-A947-70E740481C1C}">
                          <a14:useLocalDpi xmlns:a14="http://schemas.microsoft.com/office/drawing/2010/main" val="0"/>
                        </a:ext>
                      </a:extLst>
                    </a:blip>
                    <a:stretch>
                      <a:fillRect/>
                    </a:stretch>
                  </pic:blipFill>
                  <pic:spPr>
                    <a:xfrm>
                      <a:off x="0" y="0"/>
                      <a:ext cx="2851785" cy="2838450"/>
                    </a:xfrm>
                    <a:prstGeom prst="rect">
                      <a:avLst/>
                    </a:prstGeom>
                  </pic:spPr>
                </pic:pic>
              </a:graphicData>
            </a:graphic>
            <wp14:sizeRelH relativeFrom="margin">
              <wp14:pctWidth>0</wp14:pctWidth>
            </wp14:sizeRelH>
            <wp14:sizeRelV relativeFrom="margin">
              <wp14:pctHeight>0</wp14:pctHeight>
            </wp14:sizeRelV>
          </wp:anchor>
        </w:drawing>
      </w:r>
      <w:r w:rsidR="007B112C" w:rsidRPr="00D35226">
        <w:rPr>
          <w:sz w:val="24"/>
          <w:szCs w:val="24"/>
        </w:rPr>
        <w:t>İL MÜDÜRÜ SUNUŞU</w:t>
      </w:r>
    </w:p>
    <w:p w14:paraId="1D5852F7" w14:textId="5B366835" w:rsidR="00B950C6" w:rsidRPr="00971DE7" w:rsidRDefault="00B950C6" w:rsidP="00FD6641">
      <w:pPr>
        <w:pStyle w:val="AralkYok"/>
        <w:jc w:val="both"/>
        <w:rPr>
          <w:rFonts w:ascii="Arial" w:hAnsi="Arial" w:cs="Arial"/>
        </w:rPr>
      </w:pPr>
      <w:r w:rsidRPr="00971DE7">
        <w:rPr>
          <w:rFonts w:ascii="Arial" w:hAnsi="Arial" w:cs="Arial"/>
        </w:rPr>
        <w:t xml:space="preserve">Tarım, insanın vazgeçilmez ihtiyacı olan beslenmenin ve insan hayatının sürdürülebilirliği için gerekli en temel unsur olan gıdanın kaynağıdır. Bu yönüyle tarım, üreticilerin yanında tüketicileri de doğrudan ilgilendiren bir sektör durumundadır. Aynı zamanda tarım sektörü, sanayiye hammadde temin eden, toplam istihdamın büyük bir bölümünü karşılayan ve ülke ekonomisine önemli katkıları olan stratejik bir sektördür.  </w:t>
      </w:r>
    </w:p>
    <w:p w14:paraId="60738C25" w14:textId="77777777" w:rsidR="00B950C6" w:rsidRPr="00971DE7" w:rsidRDefault="00B950C6" w:rsidP="00B950C6">
      <w:pPr>
        <w:pStyle w:val="AralkYok"/>
        <w:ind w:firstLine="708"/>
        <w:jc w:val="both"/>
        <w:rPr>
          <w:rFonts w:ascii="Arial" w:hAnsi="Arial" w:cs="Arial"/>
        </w:rPr>
      </w:pPr>
      <w:r w:rsidRPr="00971DE7">
        <w:rPr>
          <w:rFonts w:ascii="Arial" w:hAnsi="Arial" w:cs="Arial"/>
        </w:rPr>
        <w:t>İlimiz sahip olduğu coğrafi yükselti farklılıkları ve bakir doğal dokusu ile çok zengin bir bitki florasına sahiptir. Bu durum ilimizi organik tarım, iyi tarım, tıbbi aromatik bitkiler yetiştiriciliği ve hayvancılık için Türkiye’nin en cazip bölgelerinden biri konumuna getirmektedir.</w:t>
      </w:r>
    </w:p>
    <w:p w14:paraId="4BD44D0B" w14:textId="77777777" w:rsidR="00B950C6" w:rsidRPr="00971DE7" w:rsidRDefault="00B950C6" w:rsidP="00B950C6">
      <w:pPr>
        <w:pStyle w:val="AralkYok"/>
        <w:ind w:firstLine="708"/>
        <w:jc w:val="both"/>
        <w:rPr>
          <w:rFonts w:ascii="Arial" w:hAnsi="Arial" w:cs="Arial"/>
        </w:rPr>
      </w:pPr>
      <w:r w:rsidRPr="00971DE7">
        <w:rPr>
          <w:rFonts w:ascii="Arial" w:hAnsi="Arial" w:cs="Arial"/>
        </w:rPr>
        <w:t>Sinop ülkemiz kestane üretiminde 9. Sırada olup en önemli üretim merkezlerinden birisidir. Sinop Kestanesinin pazar değerinin arttırılması ve daha çok tüketiciye ulaşması için çalışmalar yürütülmektedir. Bu kapsamında Sinop Kestane Balı için Coğrafi İşaret alınmıştır.</w:t>
      </w:r>
    </w:p>
    <w:p w14:paraId="2A9C8487" w14:textId="77777777" w:rsidR="00B950C6" w:rsidRPr="00971DE7" w:rsidRDefault="00B950C6" w:rsidP="00B950C6">
      <w:pPr>
        <w:pStyle w:val="AralkYok"/>
        <w:ind w:firstLine="708"/>
        <w:jc w:val="both"/>
        <w:rPr>
          <w:rFonts w:ascii="Arial" w:hAnsi="Arial" w:cs="Arial"/>
        </w:rPr>
      </w:pPr>
      <w:r w:rsidRPr="00971DE7">
        <w:rPr>
          <w:rFonts w:ascii="Arial" w:hAnsi="Arial" w:cs="Arial"/>
        </w:rPr>
        <w:t>Tarla bitkilerinde ilimiz üretiminde önemli bir başlık olan çeltik üretiminde 30 bin ton ile Türkiye’ de altıncı sırada yer almaktadır.</w:t>
      </w:r>
    </w:p>
    <w:p w14:paraId="5194E73D" w14:textId="77777777" w:rsidR="00B950C6" w:rsidRPr="00971DE7" w:rsidRDefault="00B950C6" w:rsidP="00B950C6">
      <w:pPr>
        <w:pStyle w:val="AralkYok"/>
        <w:ind w:firstLine="708"/>
        <w:jc w:val="both"/>
        <w:rPr>
          <w:rFonts w:ascii="Arial" w:hAnsi="Arial" w:cs="Arial"/>
        </w:rPr>
      </w:pPr>
      <w:r w:rsidRPr="00971DE7">
        <w:rPr>
          <w:rFonts w:ascii="Arial" w:hAnsi="Arial" w:cs="Arial"/>
        </w:rPr>
        <w:t>2025 yılında ilimizde yaklaşık 54 bin ton su ürünü istihsali gerçekleşmiştir. Karadeniz’de avlanan balığın hamsiye bağlı olmakla birlikte önemli bir kısmı ilimizden karaya çıkmaktadır. Yeni açılan yetiştiricilik sahaları ile birlikte su ürünlerinin ilimiz için giderek önemi artmaktadır. Türk Somonu yetiştiriciliğinde Türkiye’de birinci sırada yer almaktadır. Bunun yanında levrek ve midye yetiştiriciliğine başlanarak su ürünleri yetiştiriciliği ürün deseni genişletilmiştir.</w:t>
      </w:r>
    </w:p>
    <w:p w14:paraId="5877F1D7" w14:textId="77777777" w:rsidR="00B950C6" w:rsidRPr="00971DE7" w:rsidRDefault="00B950C6" w:rsidP="00B950C6">
      <w:pPr>
        <w:pStyle w:val="AralkYok"/>
        <w:ind w:firstLine="708"/>
        <w:jc w:val="both"/>
        <w:rPr>
          <w:rFonts w:ascii="Arial" w:hAnsi="Arial" w:cs="Arial"/>
        </w:rPr>
      </w:pPr>
      <w:r w:rsidRPr="00971DE7">
        <w:rPr>
          <w:rFonts w:ascii="Arial" w:hAnsi="Arial" w:cs="Arial"/>
        </w:rPr>
        <w:t>İlimiz 90 bin büyükbaş varlığı ile Türkiye ortalaması üstünde hayvan varlığına sahiptir. Son yıllarda il müdürlüğümüzce yapılan çalışmalar ile hayvan üreticilerimizin üretimde kalite ve verimi arttırmasına yönelik gelişmeler kaydedilmektedir. 2025 yılında hem KKYDP hem de KDAKP kapsamında önemli desteklemeler yapılarak teknolojik alt yapının gelişmesine ön ayak olunmuştur. Bununla birlikte ilimizde süt üretiminde 2025 yılında 1 işletmemiz ilk defa ari işletme belgesi almıştır.</w:t>
      </w:r>
    </w:p>
    <w:p w14:paraId="0C85A76A" w14:textId="77777777" w:rsidR="00B950C6" w:rsidRPr="00971DE7" w:rsidRDefault="00B950C6" w:rsidP="00B950C6">
      <w:pPr>
        <w:pStyle w:val="AralkYok"/>
        <w:ind w:firstLine="708"/>
        <w:jc w:val="both"/>
        <w:rPr>
          <w:rFonts w:ascii="Arial" w:hAnsi="Arial" w:cs="Arial"/>
        </w:rPr>
      </w:pPr>
      <w:r w:rsidRPr="00971DE7">
        <w:rPr>
          <w:rFonts w:ascii="Arial" w:hAnsi="Arial" w:cs="Arial"/>
        </w:rPr>
        <w:t>Kırsal dezavantajlı alanlar kalkınma projesi ilimiz açısından yalnızca bir destek programı değildir. Üreticilerimizin sahadaki ihtiyaçlarını esas alan, doğrudan verim ve gelir artışı hedefleyen bütüncül bir kalkınma modelidir. Proje kapsamında bugüne kadar hayvancılıktan bitkisel üretime, mekanizasyondan altyapı yatırımlarına kadar birçok önemli alanda destekler sağlanmıştır. 2020 yılından bu yana bu proje sayesinde 762 üreticimize yaklaşık 88 milyon lira hibe desteği sağlanmıştır. Bunun yanı sıra hayvan pazarı, güneş enerjili sulama sistemi ve basınçlı sulama sistemi gibi alt altyapı yatırımlarına 25 milyon lira tutarında harcama gerçekleşmiştir. </w:t>
      </w:r>
    </w:p>
    <w:p w14:paraId="7E744CF8" w14:textId="77777777" w:rsidR="00B950C6" w:rsidRPr="00971DE7" w:rsidRDefault="00B950C6" w:rsidP="00B950C6">
      <w:pPr>
        <w:pStyle w:val="AralkYok"/>
        <w:ind w:firstLine="708"/>
        <w:jc w:val="both"/>
        <w:rPr>
          <w:rFonts w:ascii="Arial" w:hAnsi="Arial" w:cs="Arial"/>
        </w:rPr>
      </w:pPr>
      <w:r w:rsidRPr="00971DE7">
        <w:rPr>
          <w:rFonts w:ascii="Arial" w:hAnsi="Arial" w:cs="Arial"/>
        </w:rPr>
        <w:t>Cumhuriyet tarihinin 8'inci ve en kapsamlı genel tarım sayımı Türkiye İstatistik Kurumu (TÜİK) ile Tarım ve Orman Bakanlığı iş birliğiyle devam etmektedir.</w:t>
      </w:r>
    </w:p>
    <w:p w14:paraId="4EB9C087" w14:textId="77777777" w:rsidR="00B950C6" w:rsidRPr="00971DE7" w:rsidRDefault="00B950C6" w:rsidP="00B950C6">
      <w:pPr>
        <w:pStyle w:val="AralkYok"/>
        <w:ind w:firstLine="708"/>
        <w:jc w:val="both"/>
        <w:rPr>
          <w:rFonts w:ascii="Arial" w:hAnsi="Arial" w:cs="Arial"/>
        </w:rPr>
      </w:pPr>
      <w:r w:rsidRPr="00971DE7">
        <w:rPr>
          <w:rFonts w:ascii="Arial" w:hAnsi="Arial" w:cs="Arial"/>
        </w:rPr>
        <w:t>Tüm bunlarla birlikte bakanlığımızın en önemli konularından olan tarımsal üretim planlaması ile ilgili yayım ve saha çalışmaları ile ilimiz üretim planlaması 2025 ve sonraki yıllar için düzenlenmiştir.</w:t>
      </w:r>
    </w:p>
    <w:p w14:paraId="471BCD64" w14:textId="77777777" w:rsidR="00B950C6" w:rsidRPr="00971DE7" w:rsidRDefault="00B950C6" w:rsidP="00B950C6">
      <w:pPr>
        <w:pStyle w:val="AralkYok"/>
        <w:ind w:firstLine="708"/>
        <w:jc w:val="both"/>
        <w:rPr>
          <w:rFonts w:ascii="Arial" w:hAnsi="Arial" w:cs="Arial"/>
        </w:rPr>
      </w:pPr>
      <w:r w:rsidRPr="00971DE7">
        <w:rPr>
          <w:rFonts w:ascii="Arial" w:hAnsi="Arial" w:cs="Arial"/>
        </w:rPr>
        <w:t>Ayrıca Cuma buluşmaları, hayvan aşılamaları, gıda denetimleri, ihracat işlemleri, yerel ve genel bütçeli projeler gibi birçok konuda teknik ve sağlık personellerimiz bakanlığımız vizyon ve misyonuna uygun olarak çalışmalarını sürdürmektedir.</w:t>
      </w:r>
    </w:p>
    <w:p w14:paraId="10A340B6" w14:textId="5F6B3E0D" w:rsidR="00B950C6" w:rsidRPr="00971DE7" w:rsidRDefault="00B950C6" w:rsidP="00B950C6">
      <w:pPr>
        <w:pStyle w:val="AralkYok"/>
        <w:ind w:firstLine="708"/>
        <w:jc w:val="both"/>
        <w:rPr>
          <w:rFonts w:ascii="Arial" w:hAnsi="Arial" w:cs="Arial"/>
        </w:rPr>
      </w:pPr>
      <w:r w:rsidRPr="00971DE7">
        <w:rPr>
          <w:rFonts w:ascii="Arial" w:hAnsi="Arial" w:cs="Arial"/>
        </w:rPr>
        <w:t>Cumhurbaşkanımız Sayın Recep Tayyip ERDOĞAN liderliğinde Bakanımız İbrahim YUMAKLI ve Sayın Valimiz Dr. Mustafa ÖZARSLAN’</w:t>
      </w:r>
      <w:r w:rsidR="000926CC">
        <w:rPr>
          <w:rFonts w:ascii="Arial" w:hAnsi="Arial" w:cs="Arial"/>
        </w:rPr>
        <w:t xml:space="preserve"> </w:t>
      </w:r>
      <w:proofErr w:type="spellStart"/>
      <w:r w:rsidRPr="00971DE7">
        <w:rPr>
          <w:rFonts w:ascii="Arial" w:hAnsi="Arial" w:cs="Arial"/>
        </w:rPr>
        <w:t>ın</w:t>
      </w:r>
      <w:proofErr w:type="spellEnd"/>
      <w:r w:rsidRPr="00971DE7">
        <w:rPr>
          <w:rFonts w:ascii="Arial" w:hAnsi="Arial" w:cs="Arial"/>
        </w:rPr>
        <w:t xml:space="preserve"> desteklerinde; “Türkiye Yüzyılı” mottosuna bağlı olarak su merkezli üretim planlaması ile birlikte sürdürebilirlik, verimlilik, kalite, kayıtlılık ve sektöre yatırımı artırarak ülkemiz tarımının bulunduğu konumu daha ileriye taşımak ve üreticilerimizin sürdürülebilir refah seviyelerini arttırmak için İl Müdürlüğümüz çalışmalarının yer aldığı 2025 yılı Faaliyet Raporu'nun hazırlanmasında emeği geçen mesai arkadaşlarıma teşekkür eder, 2026 yılının Ülkemiz ve İlimiz adına bereketli bir yıl olarak geçmesini temenni ederim.</w:t>
      </w:r>
    </w:p>
    <w:p w14:paraId="61F62F40" w14:textId="77777777" w:rsidR="00B950C6" w:rsidRPr="00971DE7" w:rsidRDefault="00B950C6" w:rsidP="00B950C6">
      <w:pPr>
        <w:pStyle w:val="AralkYok"/>
        <w:ind w:firstLine="708"/>
        <w:jc w:val="both"/>
        <w:rPr>
          <w:rFonts w:ascii="Arial" w:hAnsi="Arial" w:cs="Arial"/>
        </w:rPr>
      </w:pPr>
    </w:p>
    <w:p w14:paraId="1217AAE5" w14:textId="77777777" w:rsidR="00783884" w:rsidRPr="00971DE7" w:rsidRDefault="00B950C6" w:rsidP="00B950C6">
      <w:pPr>
        <w:pStyle w:val="AralkYok"/>
        <w:rPr>
          <w:rFonts w:ascii="Arial" w:hAnsi="Arial" w:cs="Arial"/>
        </w:rPr>
      </w:pPr>
      <w:r w:rsidRPr="00971DE7">
        <w:rPr>
          <w:rFonts w:ascii="Arial" w:hAnsi="Arial" w:cs="Arial"/>
        </w:rPr>
        <w:t>Fatih ÖNLEM</w:t>
      </w:r>
    </w:p>
    <w:p w14:paraId="071FE84F" w14:textId="79537761" w:rsidR="00B950C6" w:rsidRPr="00971DE7" w:rsidRDefault="00B950C6" w:rsidP="00B950C6">
      <w:pPr>
        <w:pStyle w:val="AralkYok"/>
        <w:rPr>
          <w:rFonts w:ascii="Arial" w:hAnsi="Arial" w:cs="Arial"/>
          <w:sz w:val="24"/>
          <w:szCs w:val="24"/>
        </w:rPr>
      </w:pPr>
      <w:r w:rsidRPr="00971DE7">
        <w:rPr>
          <w:rFonts w:ascii="Arial" w:hAnsi="Arial" w:cs="Arial"/>
        </w:rPr>
        <w:t>Sinop İl Tarım ve Orman Müdürü</w:t>
      </w:r>
    </w:p>
    <w:p w14:paraId="33FB0163" w14:textId="77777777" w:rsidR="005927A8" w:rsidRPr="00D35226" w:rsidRDefault="005927A8" w:rsidP="00111505">
      <w:pPr>
        <w:spacing w:before="120" w:after="120" w:line="23" w:lineRule="atLeast"/>
        <w:rPr>
          <w:rFonts w:ascii="Arial" w:hAnsi="Arial" w:cs="Arial"/>
          <w:sz w:val="24"/>
          <w:szCs w:val="24"/>
        </w:rPr>
        <w:sectPr w:rsidR="005927A8" w:rsidRPr="00D35226" w:rsidSect="000926CC">
          <w:headerReference w:type="default" r:id="rId12"/>
          <w:pgSz w:w="11906" w:h="16838"/>
          <w:pgMar w:top="709" w:right="707" w:bottom="1276" w:left="1080" w:header="708" w:footer="708" w:gutter="0"/>
          <w:cols w:space="708"/>
          <w:docGrid w:linePitch="360"/>
        </w:sectPr>
      </w:pPr>
    </w:p>
    <w:p w14:paraId="34BCC24C" w14:textId="24E27A02" w:rsidR="00DF4696" w:rsidRPr="00D35226" w:rsidRDefault="006712FD" w:rsidP="006712FD">
      <w:pPr>
        <w:spacing w:before="120" w:after="120" w:line="23" w:lineRule="atLeast"/>
        <w:rPr>
          <w:rFonts w:ascii="Arial" w:hAnsi="Arial" w:cs="Arial"/>
          <w:sz w:val="24"/>
          <w:szCs w:val="24"/>
        </w:rPr>
      </w:pPr>
      <w:r w:rsidRPr="00D35226">
        <w:rPr>
          <w:rFonts w:ascii="Arial" w:hAnsi="Arial" w:cs="Arial"/>
          <w:noProof/>
          <w:sz w:val="24"/>
          <w:szCs w:val="24"/>
        </w:rPr>
        <w:lastRenderedPageBreak/>
        <mc:AlternateContent>
          <mc:Choice Requires="wps">
            <w:drawing>
              <wp:anchor distT="0" distB="0" distL="114300" distR="114300" simplePos="0" relativeHeight="25164851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BCE200C" id="Düz Bağlayıcı 57" o:spid="_x0000_s1026" style="position:absolute;flip:y;z-index:251648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" strokecolor="#00b050" strokeweight="2.25pt">
                <v:stroke joinstyle="miter"/>
                <w10:wrap anchorx="margin"/>
              </v:line>
            </w:pict>
          </mc:Fallback>
        </mc:AlternateContent>
      </w:r>
    </w:p>
    <w:p w14:paraId="7F09968C" w14:textId="77777777" w:rsidR="00E51D0E" w:rsidRPr="00D35226" w:rsidRDefault="00E51D0E" w:rsidP="006712FD">
      <w:pPr>
        <w:spacing w:before="120" w:after="120" w:line="23" w:lineRule="atLeast"/>
        <w:rPr>
          <w:rFonts w:ascii="Arial" w:hAnsi="Arial" w:cs="Arial"/>
          <w:sz w:val="24"/>
          <w:szCs w:val="24"/>
        </w:rPr>
      </w:pPr>
    </w:p>
    <w:p w14:paraId="04C861D9" w14:textId="794501EB" w:rsidR="0079502F" w:rsidRPr="00D35226" w:rsidRDefault="0079502F" w:rsidP="00E51D0E">
      <w:pPr>
        <w:pStyle w:val="Balk1"/>
        <w:keepLines/>
        <w:widowControl/>
        <w:numPr>
          <w:ilvl w:val="0"/>
          <w:numId w:val="2"/>
        </w:numPr>
        <w:autoSpaceDE/>
        <w:autoSpaceDN/>
        <w:adjustRightInd/>
        <w:spacing w:before="120" w:after="120" w:line="23" w:lineRule="atLeast"/>
        <w:jc w:val="center"/>
        <w:rPr>
          <w:sz w:val="24"/>
          <w:szCs w:val="24"/>
        </w:rPr>
      </w:pPr>
      <w:bookmarkStart w:id="7" w:name="_Toc219802174"/>
      <w:r w:rsidRPr="00D35226">
        <w:rPr>
          <w:sz w:val="24"/>
          <w:szCs w:val="24"/>
        </w:rPr>
        <w:t>GENEL BİLGİLER</w:t>
      </w:r>
      <w:bookmarkEnd w:id="1"/>
      <w:bookmarkEnd w:id="7"/>
    </w:p>
    <w:p w14:paraId="7FEC367A" w14:textId="4CBA2D42" w:rsidR="00210853" w:rsidRDefault="00AE39CA" w:rsidP="00AE39CA">
      <w:pPr>
        <w:jc w:val="right"/>
        <w:rPr>
          <w:rFonts w:ascii="Arial" w:hAnsi="Arial" w:cs="Arial"/>
          <w:sz w:val="24"/>
          <w:szCs w:val="24"/>
        </w:rPr>
      </w:pPr>
      <w:r>
        <w:rPr>
          <w:rFonts w:ascii="Arial" w:hAnsi="Arial" w:cs="Arial"/>
          <w:sz w:val="24"/>
          <w:szCs w:val="24"/>
        </w:rPr>
        <w:t xml:space="preserve">   </w:t>
      </w:r>
    </w:p>
    <w:p w14:paraId="1D6726ED" w14:textId="3B8A166A" w:rsidR="00AE39CA" w:rsidRPr="00D35226" w:rsidRDefault="00AE39CA" w:rsidP="00AE39CA">
      <w:pPr>
        <w:jc w:val="right"/>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45440" behindDoc="0" locked="0" layoutInCell="1" allowOverlap="1" wp14:anchorId="5A140256" wp14:editId="3B8AC6A3">
                <wp:simplePos x="0" y="0"/>
                <wp:positionH relativeFrom="margin">
                  <wp:align>center</wp:align>
                </wp:positionH>
                <wp:positionV relativeFrom="paragraph">
                  <wp:posOffset>32385</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EF23EE6" id="Düz Bağlayıcı 7" o:spid="_x0000_s1026" style="position:absolute;flip:y;z-index:2516454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55pt" to="46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" strokecolor="#00b050" strokeweight="2.25pt">
                <v:stroke joinstyle="miter"/>
                <w10:wrap anchorx="margin"/>
              </v:line>
            </w:pict>
          </mc:Fallback>
        </mc:AlternateContent>
      </w:r>
    </w:p>
    <w:p w14:paraId="2A3492DD" w14:textId="77777777" w:rsidR="00612549" w:rsidRPr="00612549" w:rsidRDefault="00612549" w:rsidP="00612549">
      <w:pPr>
        <w:rPr>
          <w:rFonts w:ascii="Arial" w:hAnsi="Arial" w:cs="Arial"/>
          <w:sz w:val="24"/>
          <w:szCs w:val="24"/>
        </w:rPr>
      </w:pPr>
    </w:p>
    <w:p w14:paraId="1DAFFFFF" w14:textId="77A42878" w:rsidR="008A561D" w:rsidRPr="00D35226" w:rsidRDefault="008A561D" w:rsidP="00612549">
      <w:pPr>
        <w:widowControl/>
        <w:autoSpaceDE/>
        <w:autoSpaceDN/>
        <w:adjustRightInd/>
        <w:spacing w:after="160" w:line="259" w:lineRule="auto"/>
        <w:rPr>
          <w:i/>
          <w:sz w:val="24"/>
          <w:szCs w:val="24"/>
        </w:rPr>
      </w:pPr>
      <w:bookmarkStart w:id="8" w:name="_Toc475355739"/>
      <w:bookmarkStart w:id="9" w:name="_Toc475355741"/>
      <w:r w:rsidRPr="00D35226">
        <w:rPr>
          <w:sz w:val="24"/>
          <w:szCs w:val="24"/>
        </w:rPr>
        <w:t>MİSYON VE VİZYON</w:t>
      </w:r>
      <w:bookmarkEnd w:id="8"/>
      <w:r w:rsidRPr="00D35226">
        <w:rPr>
          <w:sz w:val="24"/>
          <w:szCs w:val="24"/>
        </w:rPr>
        <w:t xml:space="preserve"> </w:t>
      </w:r>
    </w:p>
    <w:p w14:paraId="7B0E9393" w14:textId="4A708E43" w:rsidR="005B33F1" w:rsidRPr="00D35226" w:rsidRDefault="005B33F1" w:rsidP="006712FD">
      <w:pPr>
        <w:spacing w:before="120" w:after="120" w:line="23" w:lineRule="atLeast"/>
        <w:rPr>
          <w:rFonts w:ascii="Arial" w:hAnsi="Arial" w:cs="Arial"/>
          <w:sz w:val="24"/>
          <w:szCs w:val="24"/>
        </w:rPr>
      </w:pPr>
    </w:p>
    <w:p w14:paraId="120ACC15" w14:textId="1E44E88A" w:rsidR="00F734F6" w:rsidRPr="00D35226" w:rsidRDefault="00F734F6" w:rsidP="00F734F6">
      <w:pPr>
        <w:spacing w:line="360" w:lineRule="auto"/>
        <w:jc w:val="both"/>
        <w:rPr>
          <w:rFonts w:ascii="Arial" w:hAnsi="Arial" w:cs="Arial"/>
          <w:sz w:val="24"/>
          <w:szCs w:val="24"/>
        </w:rPr>
      </w:pPr>
      <w:r w:rsidRPr="00D35226">
        <w:rPr>
          <w:rFonts w:ascii="Arial" w:hAnsi="Arial" w:cs="Arial"/>
          <w:bCs/>
          <w:sz w:val="24"/>
          <w:szCs w:val="24"/>
        </w:rPr>
        <w:t xml:space="preserve">Tarım ve Orman Bakanlığı </w:t>
      </w:r>
      <w:r w:rsidRPr="00D35226">
        <w:rPr>
          <w:rFonts w:ascii="Arial" w:hAnsi="Arial" w:cs="Arial"/>
          <w:sz w:val="24"/>
          <w:szCs w:val="24"/>
        </w:rPr>
        <w:t>2024-2028 Plan döneminde;</w:t>
      </w:r>
    </w:p>
    <w:p w14:paraId="4343F51B" w14:textId="77777777" w:rsidR="00F734F6" w:rsidRPr="00D35226" w:rsidRDefault="00F734F6" w:rsidP="00F734F6">
      <w:pPr>
        <w:spacing w:line="360" w:lineRule="auto"/>
        <w:jc w:val="both"/>
        <w:rPr>
          <w:rFonts w:ascii="Arial" w:hAnsi="Arial" w:cs="Arial"/>
          <w:b/>
          <w:color w:val="000000" w:themeColor="text1"/>
          <w:sz w:val="24"/>
          <w:szCs w:val="24"/>
          <w:u w:val="single"/>
        </w:rPr>
      </w:pPr>
      <w:r w:rsidRPr="00D35226">
        <w:rPr>
          <w:rFonts w:ascii="Arial" w:hAnsi="Arial" w:cs="Arial"/>
          <w:b/>
          <w:color w:val="000000" w:themeColor="text1"/>
          <w:sz w:val="24"/>
          <w:szCs w:val="24"/>
          <w:u w:val="single"/>
        </w:rPr>
        <w:t>Misyonumuz;</w:t>
      </w:r>
    </w:p>
    <w:p w14:paraId="211EDE7C" w14:textId="502DF654" w:rsidR="00F734F6" w:rsidRPr="00D35226" w:rsidRDefault="00F734F6" w:rsidP="00F734F6">
      <w:pPr>
        <w:spacing w:line="360" w:lineRule="auto"/>
        <w:jc w:val="both"/>
        <w:rPr>
          <w:rFonts w:ascii="Arial" w:hAnsi="Arial" w:cs="Arial"/>
          <w:sz w:val="24"/>
          <w:szCs w:val="24"/>
        </w:rPr>
      </w:pPr>
      <w:r w:rsidRPr="00D35226">
        <w:rPr>
          <w:rFonts w:ascii="Arial" w:hAnsi="Arial" w:cs="Arial"/>
          <w:sz w:val="24"/>
          <w:szCs w:val="24"/>
        </w:rPr>
        <w:t>“Tarım, orman ve su kaynakları ile doğal ekosistemleri koruyarak</w:t>
      </w:r>
      <w:r w:rsidR="00C01592" w:rsidRPr="00D35226">
        <w:rPr>
          <w:rFonts w:ascii="Arial" w:hAnsi="Arial" w:cs="Arial"/>
          <w:sz w:val="24"/>
          <w:szCs w:val="24"/>
        </w:rPr>
        <w:t xml:space="preserve"> </w:t>
      </w:r>
      <w:r w:rsidRPr="00D35226">
        <w:rPr>
          <w:rFonts w:ascii="Arial" w:hAnsi="Arial" w:cs="Arial"/>
          <w:sz w:val="24"/>
          <w:szCs w:val="24"/>
        </w:rPr>
        <w:t xml:space="preserve">verimli ve sürdürülebilir tarımsal üretimi, yeterli ve güvenilir gıdaya erişimi ve kırsal kalkınmayı sağlamak amacıyla politikalar belirlemek ve uygulamak” </w:t>
      </w:r>
    </w:p>
    <w:p w14:paraId="3849EE13" w14:textId="77777777" w:rsidR="00F734F6" w:rsidRPr="00D35226" w:rsidRDefault="00F734F6" w:rsidP="00F734F6">
      <w:pPr>
        <w:spacing w:line="360" w:lineRule="auto"/>
        <w:jc w:val="both"/>
        <w:rPr>
          <w:rFonts w:ascii="Arial" w:hAnsi="Arial" w:cs="Arial"/>
          <w:b/>
          <w:color w:val="000000" w:themeColor="text1"/>
          <w:sz w:val="24"/>
          <w:szCs w:val="24"/>
          <w:u w:val="single"/>
        </w:rPr>
      </w:pPr>
      <w:r w:rsidRPr="00D35226">
        <w:rPr>
          <w:rFonts w:ascii="Arial" w:hAnsi="Arial" w:cs="Arial"/>
          <w:color w:val="000000" w:themeColor="text1"/>
          <w:sz w:val="24"/>
          <w:szCs w:val="24"/>
        </w:rPr>
        <w:t xml:space="preserve"> </w:t>
      </w:r>
      <w:r w:rsidRPr="00D35226">
        <w:rPr>
          <w:rFonts w:ascii="Arial" w:hAnsi="Arial" w:cs="Arial"/>
          <w:b/>
          <w:color w:val="000000" w:themeColor="text1"/>
          <w:sz w:val="24"/>
          <w:szCs w:val="24"/>
          <w:u w:val="single"/>
        </w:rPr>
        <w:t>Vizyonumuz;</w:t>
      </w:r>
    </w:p>
    <w:p w14:paraId="073F1D22" w14:textId="77777777" w:rsidR="00F734F6" w:rsidRPr="00D35226" w:rsidRDefault="00F734F6" w:rsidP="00F734F6">
      <w:pPr>
        <w:spacing w:line="360" w:lineRule="auto"/>
        <w:jc w:val="both"/>
        <w:rPr>
          <w:rFonts w:ascii="Arial" w:hAnsi="Arial" w:cs="Arial"/>
          <w:color w:val="000000" w:themeColor="text1"/>
          <w:sz w:val="24"/>
          <w:szCs w:val="24"/>
        </w:rPr>
      </w:pPr>
      <w:r w:rsidRPr="00D35226">
        <w:rPr>
          <w:rFonts w:ascii="Arial" w:hAnsi="Arial" w:cs="Arial"/>
          <w:color w:val="000000" w:themeColor="text1"/>
          <w:sz w:val="24"/>
          <w:szCs w:val="24"/>
        </w:rPr>
        <w:t>“</w:t>
      </w:r>
      <w:r w:rsidRPr="00D35226">
        <w:rPr>
          <w:rFonts w:ascii="Arial" w:eastAsia="Calibri" w:hAnsi="Arial" w:cs="Arial"/>
          <w:sz w:val="24"/>
          <w:szCs w:val="24"/>
        </w:rPr>
        <w:t>Türkiye Yüzyılında;</w:t>
      </w:r>
      <w:r w:rsidRPr="00D35226">
        <w:rPr>
          <w:rFonts w:ascii="Arial" w:hAnsi="Arial" w:cs="Arial"/>
          <w:color w:val="000000" w:themeColor="text1"/>
          <w:sz w:val="24"/>
          <w:szCs w:val="24"/>
        </w:rPr>
        <w:t xml:space="preserve"> tarım, orman ve su kaynaklarında sürdürülebilir ve güvenli bir gelecek”</w:t>
      </w:r>
    </w:p>
    <w:p w14:paraId="1B4D46BE" w14:textId="77777777" w:rsidR="00F734F6" w:rsidRPr="00D35226" w:rsidRDefault="00F734F6" w:rsidP="00F734F6">
      <w:pPr>
        <w:spacing w:line="360" w:lineRule="auto"/>
        <w:jc w:val="both"/>
        <w:rPr>
          <w:rFonts w:ascii="Arial" w:hAnsi="Arial" w:cs="Arial"/>
          <w:color w:val="000000" w:themeColor="text1"/>
          <w:sz w:val="24"/>
          <w:szCs w:val="24"/>
        </w:rPr>
      </w:pPr>
      <w:r w:rsidRPr="00D35226">
        <w:rPr>
          <w:rFonts w:ascii="Arial" w:hAnsi="Arial" w:cs="Arial"/>
          <w:b/>
          <w:color w:val="000000" w:themeColor="text1"/>
          <w:sz w:val="24"/>
          <w:szCs w:val="24"/>
          <w:u w:val="single"/>
        </w:rPr>
        <w:t>Temel Değerlerimiz;</w:t>
      </w:r>
      <w:r w:rsidRPr="00D35226">
        <w:rPr>
          <w:rFonts w:ascii="Arial" w:hAnsi="Arial" w:cs="Arial"/>
          <w:color w:val="000000" w:themeColor="text1"/>
          <w:sz w:val="24"/>
          <w:szCs w:val="24"/>
        </w:rPr>
        <w:t xml:space="preserve"> </w:t>
      </w:r>
    </w:p>
    <w:p w14:paraId="7E9FB2FF"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Bilimsellik</w:t>
      </w:r>
    </w:p>
    <w:p w14:paraId="4FA2E7E2"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Erişilebilirlik </w:t>
      </w:r>
    </w:p>
    <w:p w14:paraId="37A69DB2"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Kayıtlılık, saydamlık, hesap verebilirlik ve güvenilirlik</w:t>
      </w:r>
    </w:p>
    <w:p w14:paraId="0DFC9247"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Sürdürülebilirlik </w:t>
      </w:r>
    </w:p>
    <w:p w14:paraId="2D8474C0"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Verimlilik ve kalite </w:t>
      </w:r>
    </w:p>
    <w:p w14:paraId="4D7FC41D"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Hizmet ve paydaş odaklılık</w:t>
      </w:r>
    </w:p>
    <w:p w14:paraId="3993689F"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 xml:space="preserve">Ulusal stratejilere uyumluluk </w:t>
      </w:r>
    </w:p>
    <w:p w14:paraId="67217EAA"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İşbirliğine açıklık ve katılımcılık</w:t>
      </w:r>
    </w:p>
    <w:p w14:paraId="0B0536F9" w14:textId="77777777" w:rsidR="00F734F6" w:rsidRPr="00D35226" w:rsidRDefault="00F734F6" w:rsidP="005E197A">
      <w:pPr>
        <w:pStyle w:val="ListeParagraf"/>
        <w:numPr>
          <w:ilvl w:val="0"/>
          <w:numId w:val="15"/>
        </w:numPr>
        <w:spacing w:after="160" w:line="360" w:lineRule="auto"/>
        <w:jc w:val="both"/>
        <w:rPr>
          <w:rFonts w:ascii="Arial" w:hAnsi="Arial" w:cs="Arial"/>
          <w:sz w:val="24"/>
          <w:szCs w:val="24"/>
        </w:rPr>
      </w:pPr>
      <w:r w:rsidRPr="00D35226">
        <w:rPr>
          <w:rFonts w:ascii="Arial" w:hAnsi="Arial" w:cs="Arial"/>
          <w:sz w:val="24"/>
          <w:szCs w:val="24"/>
        </w:rPr>
        <w:t>Yetkinlik</w:t>
      </w:r>
    </w:p>
    <w:p w14:paraId="32B4C025" w14:textId="3B472E39" w:rsidR="00F734F6" w:rsidRPr="00670663" w:rsidRDefault="00F734F6" w:rsidP="007A55D5">
      <w:pPr>
        <w:pStyle w:val="ListeParagraf"/>
        <w:numPr>
          <w:ilvl w:val="0"/>
          <w:numId w:val="15"/>
        </w:numPr>
        <w:spacing w:after="160" w:line="360" w:lineRule="auto"/>
        <w:jc w:val="both"/>
        <w:rPr>
          <w:rFonts w:ascii="Arial" w:hAnsi="Arial" w:cs="Arial"/>
          <w:sz w:val="24"/>
          <w:szCs w:val="24"/>
        </w:rPr>
      </w:pPr>
      <w:r w:rsidRPr="00670663">
        <w:rPr>
          <w:rFonts w:ascii="Arial" w:hAnsi="Arial" w:cs="Arial"/>
          <w:sz w:val="24"/>
          <w:szCs w:val="24"/>
        </w:rPr>
        <w:t>Tarımsal üretimi artırmak için sektöre yatırım</w:t>
      </w:r>
      <w:r w:rsidR="00670663">
        <w:rPr>
          <w:rFonts w:ascii="Arial" w:hAnsi="Arial" w:cs="Arial"/>
          <w:sz w:val="24"/>
          <w:szCs w:val="24"/>
        </w:rPr>
        <w:t xml:space="preserve"> </w:t>
      </w:r>
      <w:r w:rsidRPr="00670663">
        <w:rPr>
          <w:rFonts w:ascii="Arial" w:hAnsi="Arial" w:cs="Arial"/>
          <w:sz w:val="24"/>
          <w:szCs w:val="24"/>
        </w:rPr>
        <w:t>olarak belirlenmiştir.</w:t>
      </w:r>
    </w:p>
    <w:p w14:paraId="71BA4F05" w14:textId="77777777" w:rsidR="00F734F6" w:rsidRPr="00D35226" w:rsidRDefault="00F734F6" w:rsidP="00592EA1">
      <w:pPr>
        <w:spacing w:before="60" w:after="60" w:line="276" w:lineRule="auto"/>
        <w:jc w:val="both"/>
        <w:rPr>
          <w:rFonts w:ascii="Arial" w:hAnsi="Arial" w:cs="Arial"/>
          <w:bCs/>
          <w:sz w:val="24"/>
          <w:szCs w:val="24"/>
        </w:rPr>
      </w:pPr>
    </w:p>
    <w:p w14:paraId="3219BBAC" w14:textId="77777777" w:rsidR="00AE39CA" w:rsidRDefault="00AE39CA" w:rsidP="00592EA1">
      <w:pPr>
        <w:spacing w:before="60" w:after="60" w:line="276" w:lineRule="auto"/>
        <w:jc w:val="both"/>
        <w:rPr>
          <w:rFonts w:ascii="Arial" w:hAnsi="Arial" w:cs="Arial"/>
          <w:bCs/>
          <w:sz w:val="24"/>
          <w:szCs w:val="24"/>
        </w:rPr>
        <w:sectPr w:rsidR="00AE39CA" w:rsidSect="00AE39CA">
          <w:headerReference w:type="default" r:id="rId13"/>
          <w:footerReference w:type="default" r:id="rId14"/>
          <w:pgSz w:w="11906" w:h="16838"/>
          <w:pgMar w:top="1418" w:right="1274" w:bottom="1418" w:left="1418" w:header="708" w:footer="708" w:gutter="0"/>
          <w:pgNumType w:start="1"/>
          <w:cols w:space="708"/>
          <w:docGrid w:linePitch="360"/>
        </w:sectPr>
      </w:pPr>
    </w:p>
    <w:p w14:paraId="2BAE219F" w14:textId="77777777" w:rsidR="00607246" w:rsidRPr="00D35226" w:rsidRDefault="00607246" w:rsidP="00607246">
      <w:pPr>
        <w:pStyle w:val="Balk2"/>
        <w:numPr>
          <w:ilvl w:val="0"/>
          <w:numId w:val="3"/>
        </w:numPr>
        <w:tabs>
          <w:tab w:val="num" w:pos="708"/>
        </w:tabs>
        <w:spacing w:before="0" w:after="0" w:line="23" w:lineRule="atLeast"/>
        <w:ind w:left="708"/>
        <w:jc w:val="both"/>
        <w:rPr>
          <w:i w:val="0"/>
          <w:sz w:val="24"/>
          <w:szCs w:val="24"/>
        </w:rPr>
      </w:pPr>
      <w:bookmarkStart w:id="10" w:name="_Toc475355740"/>
      <w:bookmarkStart w:id="11" w:name="_Toc219802175"/>
      <w:r w:rsidRPr="00D35226">
        <w:rPr>
          <w:i w:val="0"/>
          <w:sz w:val="24"/>
          <w:szCs w:val="24"/>
        </w:rPr>
        <w:lastRenderedPageBreak/>
        <w:t>YETKİ, GÖREV VE SORUMLULUKLAR</w:t>
      </w:r>
      <w:bookmarkEnd w:id="10"/>
      <w:bookmarkEnd w:id="11"/>
      <w:r w:rsidRPr="00D35226">
        <w:rPr>
          <w:i w:val="0"/>
          <w:sz w:val="24"/>
          <w:szCs w:val="24"/>
        </w:rPr>
        <w:t xml:space="preserve"> </w:t>
      </w:r>
    </w:p>
    <w:p w14:paraId="524CAC40" w14:textId="77777777" w:rsidR="00607246" w:rsidRPr="00D35226" w:rsidRDefault="00607246" w:rsidP="00607246">
      <w:pPr>
        <w:rPr>
          <w:rFonts w:ascii="Arial" w:hAnsi="Arial" w:cs="Arial"/>
          <w:sz w:val="24"/>
          <w:szCs w:val="24"/>
        </w:rPr>
      </w:pPr>
    </w:p>
    <w:p w14:paraId="2F4E7554" w14:textId="792D920E" w:rsidR="001479F5" w:rsidRPr="00D35226" w:rsidRDefault="007D342B" w:rsidP="00F8109C">
      <w:pPr>
        <w:spacing w:line="276" w:lineRule="auto"/>
        <w:jc w:val="both"/>
        <w:rPr>
          <w:rFonts w:ascii="Arial" w:hAnsi="Arial" w:cs="Arial"/>
          <w:sz w:val="24"/>
          <w:szCs w:val="24"/>
        </w:rPr>
      </w:pPr>
      <w:bookmarkStart w:id="12" w:name="_Hlk198811282"/>
      <w:r w:rsidRPr="00D35226">
        <w:rPr>
          <w:rFonts w:ascii="Arial" w:hAnsi="Arial" w:cs="Arial"/>
          <w:sz w:val="24"/>
          <w:szCs w:val="24"/>
        </w:rPr>
        <w:t xml:space="preserve">İl Müdürlüğümüz </w:t>
      </w:r>
      <w:r w:rsidR="001479F5" w:rsidRPr="00D35226">
        <w:rPr>
          <w:rFonts w:ascii="Arial" w:hAnsi="Arial" w:cs="Arial"/>
          <w:sz w:val="24"/>
          <w:szCs w:val="24"/>
        </w:rPr>
        <w:t xml:space="preserve">Bakanlığımızın Taşra Teşkilatının, Görevleri, Çalışma Usul </w:t>
      </w:r>
      <w:r w:rsidR="00AC0CE9">
        <w:rPr>
          <w:rFonts w:ascii="Arial" w:hAnsi="Arial" w:cs="Arial"/>
          <w:sz w:val="24"/>
          <w:szCs w:val="24"/>
        </w:rPr>
        <w:t>v</w:t>
      </w:r>
      <w:r w:rsidR="001479F5" w:rsidRPr="00D35226">
        <w:rPr>
          <w:rFonts w:ascii="Arial" w:hAnsi="Arial" w:cs="Arial"/>
          <w:sz w:val="24"/>
          <w:szCs w:val="24"/>
        </w:rPr>
        <w:t>e Esasları Hakkında Yönergesi kapsamında</w:t>
      </w:r>
      <w:r w:rsidR="005E649A">
        <w:rPr>
          <w:rFonts w:ascii="Arial" w:hAnsi="Arial" w:cs="Arial"/>
          <w:sz w:val="24"/>
          <w:szCs w:val="24"/>
        </w:rPr>
        <w:t>,</w:t>
      </w:r>
      <w:r w:rsidR="001479F5" w:rsidRPr="00D35226">
        <w:rPr>
          <w:rFonts w:ascii="Arial" w:hAnsi="Arial" w:cs="Arial"/>
          <w:sz w:val="24"/>
          <w:szCs w:val="24"/>
        </w:rPr>
        <w:t xml:space="preserve"> </w:t>
      </w:r>
    </w:p>
    <w:p w14:paraId="6C827D8D" w14:textId="77777777" w:rsidR="001479F5" w:rsidRPr="00AC0CE9" w:rsidRDefault="001479F5" w:rsidP="005E197A">
      <w:pPr>
        <w:pStyle w:val="ListeParagraf"/>
        <w:numPr>
          <w:ilvl w:val="0"/>
          <w:numId w:val="18"/>
        </w:numPr>
        <w:jc w:val="both"/>
        <w:rPr>
          <w:rFonts w:ascii="Arial" w:hAnsi="Arial" w:cs="Arial"/>
          <w:sz w:val="24"/>
          <w:szCs w:val="24"/>
        </w:rPr>
      </w:pPr>
      <w:r w:rsidRPr="00AC0CE9">
        <w:rPr>
          <w:rFonts w:ascii="Arial" w:hAnsi="Arial" w:cs="Arial"/>
          <w:sz w:val="24"/>
          <w:szCs w:val="24"/>
        </w:rPr>
        <w:t xml:space="preserve">Gıda ve Yem Şube Müdürlüğü </w:t>
      </w:r>
    </w:p>
    <w:p w14:paraId="4306887A" w14:textId="77777777" w:rsidR="001479F5" w:rsidRPr="00AC0CE9" w:rsidRDefault="001479F5" w:rsidP="005E197A">
      <w:pPr>
        <w:pStyle w:val="ListeParagraf"/>
        <w:numPr>
          <w:ilvl w:val="0"/>
          <w:numId w:val="18"/>
        </w:numPr>
        <w:jc w:val="both"/>
        <w:rPr>
          <w:rFonts w:ascii="Arial" w:hAnsi="Arial" w:cs="Arial"/>
          <w:sz w:val="24"/>
          <w:szCs w:val="24"/>
        </w:rPr>
      </w:pPr>
      <w:r w:rsidRPr="00AC0CE9">
        <w:rPr>
          <w:rFonts w:ascii="Arial" w:hAnsi="Arial" w:cs="Arial"/>
          <w:sz w:val="24"/>
          <w:szCs w:val="24"/>
        </w:rPr>
        <w:t xml:space="preserve">Bitkisel Üretim ve Bitki Sağlığı Şube Müdürlüğü </w:t>
      </w:r>
    </w:p>
    <w:p w14:paraId="0748594E" w14:textId="4A0FCD44" w:rsidR="001479F5" w:rsidRPr="00AC0CE9" w:rsidRDefault="001479F5" w:rsidP="005E197A">
      <w:pPr>
        <w:pStyle w:val="ListeParagraf"/>
        <w:numPr>
          <w:ilvl w:val="0"/>
          <w:numId w:val="18"/>
        </w:numPr>
        <w:jc w:val="both"/>
        <w:rPr>
          <w:rFonts w:ascii="Arial" w:hAnsi="Arial" w:cs="Arial"/>
          <w:sz w:val="24"/>
          <w:szCs w:val="24"/>
        </w:rPr>
      </w:pPr>
      <w:r w:rsidRPr="00AC0CE9">
        <w:rPr>
          <w:rFonts w:ascii="Arial" w:hAnsi="Arial" w:cs="Arial"/>
          <w:sz w:val="24"/>
          <w:szCs w:val="24"/>
        </w:rPr>
        <w:t>Hayvan Sağlığı</w:t>
      </w:r>
      <w:r w:rsidR="00E10515">
        <w:rPr>
          <w:rFonts w:ascii="Arial" w:hAnsi="Arial" w:cs="Arial"/>
          <w:sz w:val="24"/>
          <w:szCs w:val="24"/>
        </w:rPr>
        <w:t xml:space="preserve"> ve</w:t>
      </w:r>
      <w:r w:rsidRPr="00AC0CE9">
        <w:rPr>
          <w:rFonts w:ascii="Arial" w:hAnsi="Arial" w:cs="Arial"/>
          <w:sz w:val="24"/>
          <w:szCs w:val="24"/>
        </w:rPr>
        <w:t xml:space="preserve"> Yetiştiriciliği Şube Müdürlüğü </w:t>
      </w:r>
    </w:p>
    <w:p w14:paraId="0D3ED68D" w14:textId="2DC2050C" w:rsidR="001479F5" w:rsidRPr="00AC0CE9" w:rsidRDefault="001479F5" w:rsidP="005E197A">
      <w:pPr>
        <w:pStyle w:val="ListeParagraf"/>
        <w:numPr>
          <w:ilvl w:val="0"/>
          <w:numId w:val="18"/>
        </w:numPr>
        <w:jc w:val="both"/>
        <w:rPr>
          <w:rFonts w:ascii="Arial" w:hAnsi="Arial" w:cs="Arial"/>
          <w:sz w:val="24"/>
          <w:szCs w:val="24"/>
        </w:rPr>
      </w:pPr>
      <w:r w:rsidRPr="00AC0CE9">
        <w:rPr>
          <w:rFonts w:ascii="Arial" w:hAnsi="Arial" w:cs="Arial"/>
          <w:sz w:val="24"/>
          <w:szCs w:val="24"/>
        </w:rPr>
        <w:t xml:space="preserve">Arazi Toplulaştırma ve Tarımsal Altyapı Şube Müdürlüğü </w:t>
      </w:r>
    </w:p>
    <w:p w14:paraId="43B5E213" w14:textId="77777777" w:rsidR="001479F5" w:rsidRPr="00AC0CE9" w:rsidRDefault="001479F5" w:rsidP="005E197A">
      <w:pPr>
        <w:pStyle w:val="ListeParagraf"/>
        <w:numPr>
          <w:ilvl w:val="0"/>
          <w:numId w:val="18"/>
        </w:numPr>
        <w:jc w:val="both"/>
        <w:rPr>
          <w:rFonts w:ascii="Arial" w:hAnsi="Arial" w:cs="Arial"/>
          <w:sz w:val="24"/>
          <w:szCs w:val="24"/>
        </w:rPr>
      </w:pPr>
      <w:r w:rsidRPr="00AC0CE9">
        <w:rPr>
          <w:rFonts w:ascii="Arial" w:hAnsi="Arial" w:cs="Arial"/>
          <w:sz w:val="24"/>
          <w:szCs w:val="24"/>
        </w:rPr>
        <w:t>Çayır, Mera ve Yem Bitkileri Şube Müdürlüğü</w:t>
      </w:r>
    </w:p>
    <w:p w14:paraId="25919B8B" w14:textId="77777777" w:rsidR="001479F5" w:rsidRPr="00AC0CE9" w:rsidRDefault="001479F5" w:rsidP="005E197A">
      <w:pPr>
        <w:pStyle w:val="ListeParagraf"/>
        <w:numPr>
          <w:ilvl w:val="0"/>
          <w:numId w:val="18"/>
        </w:numPr>
        <w:jc w:val="both"/>
        <w:rPr>
          <w:rFonts w:ascii="Arial" w:hAnsi="Arial" w:cs="Arial"/>
          <w:sz w:val="24"/>
          <w:szCs w:val="24"/>
        </w:rPr>
      </w:pPr>
      <w:r w:rsidRPr="00AC0CE9">
        <w:rPr>
          <w:rFonts w:ascii="Arial" w:hAnsi="Arial" w:cs="Arial"/>
          <w:sz w:val="24"/>
          <w:szCs w:val="24"/>
        </w:rPr>
        <w:t xml:space="preserve">Kırsal Kalkınma ve Örgütlenme Şube Müdürlüğü </w:t>
      </w:r>
    </w:p>
    <w:p w14:paraId="43124A4E" w14:textId="77777777" w:rsidR="005E649A" w:rsidRDefault="001479F5" w:rsidP="00F8109C">
      <w:pPr>
        <w:pStyle w:val="ListeParagraf"/>
        <w:numPr>
          <w:ilvl w:val="0"/>
          <w:numId w:val="18"/>
        </w:numPr>
        <w:jc w:val="both"/>
        <w:rPr>
          <w:rFonts w:ascii="Arial" w:hAnsi="Arial" w:cs="Arial"/>
          <w:sz w:val="24"/>
          <w:szCs w:val="24"/>
        </w:rPr>
      </w:pPr>
      <w:r w:rsidRPr="00AC0CE9">
        <w:rPr>
          <w:rFonts w:ascii="Arial" w:hAnsi="Arial" w:cs="Arial"/>
          <w:sz w:val="24"/>
          <w:szCs w:val="24"/>
        </w:rPr>
        <w:t xml:space="preserve">Koordinasyon ve Tarımsal Veriler Şube Müdürlüğü </w:t>
      </w:r>
    </w:p>
    <w:p w14:paraId="772D0F61" w14:textId="77777777" w:rsidR="005E649A" w:rsidRDefault="001479F5" w:rsidP="00F8109C">
      <w:pPr>
        <w:pStyle w:val="ListeParagraf"/>
        <w:numPr>
          <w:ilvl w:val="0"/>
          <w:numId w:val="18"/>
        </w:numPr>
        <w:jc w:val="both"/>
        <w:rPr>
          <w:rFonts w:ascii="Arial" w:hAnsi="Arial" w:cs="Arial"/>
          <w:sz w:val="24"/>
          <w:szCs w:val="24"/>
        </w:rPr>
      </w:pPr>
      <w:r w:rsidRPr="005E649A">
        <w:rPr>
          <w:rFonts w:ascii="Arial" w:hAnsi="Arial" w:cs="Arial"/>
          <w:sz w:val="24"/>
          <w:szCs w:val="24"/>
        </w:rPr>
        <w:t>İdari ve Mali İşler Şube Müdürlüğü</w:t>
      </w:r>
    </w:p>
    <w:p w14:paraId="55B48BDA" w14:textId="2D9F0F04" w:rsidR="00E10515" w:rsidRDefault="00E10515" w:rsidP="00F8109C">
      <w:pPr>
        <w:pStyle w:val="ListeParagraf"/>
        <w:numPr>
          <w:ilvl w:val="0"/>
          <w:numId w:val="18"/>
        </w:numPr>
        <w:jc w:val="both"/>
        <w:rPr>
          <w:rFonts w:ascii="Arial" w:hAnsi="Arial" w:cs="Arial"/>
          <w:sz w:val="24"/>
          <w:szCs w:val="24"/>
        </w:rPr>
      </w:pPr>
      <w:r>
        <w:rPr>
          <w:rFonts w:ascii="Arial" w:hAnsi="Arial" w:cs="Arial"/>
          <w:sz w:val="24"/>
          <w:szCs w:val="24"/>
        </w:rPr>
        <w:t xml:space="preserve">Balıkçılık ve </w:t>
      </w:r>
      <w:r w:rsidRPr="00AC0CE9">
        <w:rPr>
          <w:rFonts w:ascii="Arial" w:hAnsi="Arial" w:cs="Arial"/>
          <w:sz w:val="24"/>
          <w:szCs w:val="24"/>
        </w:rPr>
        <w:t>Su Ürünleri Şube Müdürlüğü</w:t>
      </w:r>
    </w:p>
    <w:p w14:paraId="4BDE985B" w14:textId="016F2375" w:rsidR="001479F5" w:rsidRDefault="001479F5" w:rsidP="005E649A">
      <w:pPr>
        <w:jc w:val="both"/>
        <w:rPr>
          <w:rFonts w:ascii="Arial" w:hAnsi="Arial" w:cs="Arial"/>
          <w:sz w:val="24"/>
          <w:szCs w:val="24"/>
        </w:rPr>
      </w:pPr>
      <w:proofErr w:type="gramStart"/>
      <w:r w:rsidRPr="005E649A">
        <w:rPr>
          <w:rFonts w:ascii="Arial" w:hAnsi="Arial" w:cs="Arial"/>
          <w:sz w:val="24"/>
          <w:szCs w:val="24"/>
        </w:rPr>
        <w:t>olmak</w:t>
      </w:r>
      <w:proofErr w:type="gramEnd"/>
      <w:r w:rsidRPr="005E649A">
        <w:rPr>
          <w:rFonts w:ascii="Arial" w:hAnsi="Arial" w:cs="Arial"/>
          <w:sz w:val="24"/>
          <w:szCs w:val="24"/>
        </w:rPr>
        <w:t xml:space="preserve"> üzere </w:t>
      </w:r>
      <w:r w:rsidR="00184C84">
        <w:rPr>
          <w:rFonts w:ascii="Arial" w:hAnsi="Arial" w:cs="Arial"/>
          <w:sz w:val="24"/>
          <w:szCs w:val="24"/>
        </w:rPr>
        <w:t>9</w:t>
      </w:r>
      <w:r w:rsidRPr="005E649A">
        <w:rPr>
          <w:rFonts w:ascii="Arial" w:hAnsi="Arial" w:cs="Arial"/>
          <w:sz w:val="24"/>
          <w:szCs w:val="24"/>
        </w:rPr>
        <w:t xml:space="preserve"> şube müdürlü</w:t>
      </w:r>
      <w:r w:rsidR="005E649A">
        <w:rPr>
          <w:rFonts w:ascii="Arial" w:hAnsi="Arial" w:cs="Arial"/>
          <w:sz w:val="24"/>
          <w:szCs w:val="24"/>
        </w:rPr>
        <w:t>ğü</w:t>
      </w:r>
      <w:r w:rsidRPr="005E649A">
        <w:rPr>
          <w:rFonts w:ascii="Arial" w:hAnsi="Arial" w:cs="Arial"/>
          <w:sz w:val="24"/>
          <w:szCs w:val="24"/>
        </w:rPr>
        <w:t xml:space="preserve"> tarafından iş ve işlemler</w:t>
      </w:r>
      <w:r w:rsidR="005E649A">
        <w:rPr>
          <w:rFonts w:ascii="Arial" w:hAnsi="Arial" w:cs="Arial"/>
          <w:sz w:val="24"/>
          <w:szCs w:val="24"/>
        </w:rPr>
        <w:t>ini</w:t>
      </w:r>
      <w:r w:rsidRPr="005E649A">
        <w:rPr>
          <w:rFonts w:ascii="Arial" w:hAnsi="Arial" w:cs="Arial"/>
          <w:sz w:val="24"/>
          <w:szCs w:val="24"/>
        </w:rPr>
        <w:t xml:space="preserve"> yürütmektedir.</w:t>
      </w:r>
    </w:p>
    <w:p w14:paraId="60B22067" w14:textId="77777777" w:rsidR="005E649A" w:rsidRPr="005E649A" w:rsidRDefault="005E649A" w:rsidP="005E649A">
      <w:pPr>
        <w:ind w:left="360"/>
        <w:jc w:val="both"/>
        <w:rPr>
          <w:rFonts w:ascii="Arial" w:hAnsi="Arial" w:cs="Arial"/>
          <w:sz w:val="24"/>
          <w:szCs w:val="24"/>
        </w:rPr>
      </w:pPr>
    </w:p>
    <w:p w14:paraId="7FDE5FF6" w14:textId="25E61D44" w:rsidR="001479F5" w:rsidRDefault="00D92223" w:rsidP="00F8109C">
      <w:pPr>
        <w:spacing w:line="276" w:lineRule="auto"/>
        <w:jc w:val="both"/>
        <w:rPr>
          <w:rFonts w:ascii="Arial" w:hAnsi="Arial" w:cs="Arial"/>
          <w:sz w:val="24"/>
          <w:szCs w:val="24"/>
        </w:rPr>
      </w:pPr>
      <w:r>
        <w:rPr>
          <w:rFonts w:ascii="Arial" w:hAnsi="Arial" w:cs="Arial"/>
          <w:sz w:val="24"/>
          <w:szCs w:val="24"/>
        </w:rPr>
        <w:t>Sinop</w:t>
      </w:r>
      <w:r w:rsidR="001479F5" w:rsidRPr="00D35226">
        <w:rPr>
          <w:rFonts w:ascii="Arial" w:hAnsi="Arial" w:cs="Arial"/>
          <w:sz w:val="24"/>
          <w:szCs w:val="24"/>
        </w:rPr>
        <w:t xml:space="preserve"> ili</w:t>
      </w:r>
      <w:r w:rsidR="00184C84">
        <w:rPr>
          <w:rFonts w:ascii="Arial" w:hAnsi="Arial" w:cs="Arial"/>
          <w:sz w:val="24"/>
          <w:szCs w:val="24"/>
        </w:rPr>
        <w:t>mizde hizmetler merkez ve 8 İlçe teşkilatınca il genelinde yürütülmektedir.</w:t>
      </w:r>
    </w:p>
    <w:p w14:paraId="4D05292F" w14:textId="77777777" w:rsidR="005E649A" w:rsidRPr="00D35226" w:rsidRDefault="005E649A" w:rsidP="00F8109C">
      <w:pPr>
        <w:spacing w:line="276" w:lineRule="auto"/>
        <w:jc w:val="both"/>
        <w:rPr>
          <w:rFonts w:ascii="Arial" w:hAnsi="Arial" w:cs="Arial"/>
          <w:sz w:val="24"/>
          <w:szCs w:val="24"/>
        </w:rPr>
      </w:pPr>
    </w:p>
    <w:p w14:paraId="514F765F" w14:textId="74CB165B" w:rsidR="001479F5" w:rsidRDefault="001479F5" w:rsidP="00F8109C">
      <w:pPr>
        <w:spacing w:line="276" w:lineRule="auto"/>
        <w:jc w:val="both"/>
        <w:rPr>
          <w:rFonts w:ascii="Arial" w:hAnsi="Arial" w:cs="Arial"/>
          <w:sz w:val="24"/>
          <w:szCs w:val="24"/>
        </w:rPr>
      </w:pPr>
      <w:r w:rsidRPr="00D35226">
        <w:rPr>
          <w:rFonts w:ascii="Arial" w:hAnsi="Arial" w:cs="Arial"/>
          <w:sz w:val="24"/>
          <w:szCs w:val="24"/>
        </w:rPr>
        <w:t>İl Müdürlüğü</w:t>
      </w:r>
      <w:r w:rsidR="005E649A">
        <w:rPr>
          <w:rFonts w:ascii="Arial" w:hAnsi="Arial" w:cs="Arial"/>
          <w:sz w:val="24"/>
          <w:szCs w:val="24"/>
        </w:rPr>
        <w:t>müzün</w:t>
      </w:r>
      <w:r w:rsidRPr="00D35226">
        <w:rPr>
          <w:rFonts w:ascii="Arial" w:hAnsi="Arial" w:cs="Arial"/>
          <w:sz w:val="24"/>
          <w:szCs w:val="24"/>
        </w:rPr>
        <w:t xml:space="preserve"> görev tanımı</w:t>
      </w:r>
      <w:r w:rsidR="005E649A">
        <w:rPr>
          <w:rFonts w:ascii="Arial" w:hAnsi="Arial" w:cs="Arial"/>
          <w:sz w:val="24"/>
          <w:szCs w:val="24"/>
        </w:rPr>
        <w:t>,</w:t>
      </w:r>
    </w:p>
    <w:p w14:paraId="2E25A4B6" w14:textId="77777777" w:rsidR="005E649A" w:rsidRPr="00D35226" w:rsidRDefault="005E649A" w:rsidP="00F8109C">
      <w:pPr>
        <w:spacing w:line="276" w:lineRule="auto"/>
        <w:jc w:val="both"/>
        <w:rPr>
          <w:rFonts w:ascii="Arial" w:hAnsi="Arial" w:cs="Arial"/>
          <w:sz w:val="24"/>
          <w:szCs w:val="24"/>
        </w:rPr>
      </w:pPr>
    </w:p>
    <w:p w14:paraId="2110D777" w14:textId="32096A5D"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a) İlin tarımsal envanterini çıkarmak ve ilin tarım üretim potansiyelini mevcut teknolojiye göre belirlemek,</w:t>
      </w:r>
    </w:p>
    <w:p w14:paraId="4DC48D02" w14:textId="3610D26F"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b) Her türlü il yayım programlarını hazırlamak ve yayınların kendi elemanlarına, tüketicilere ve çiftçilere ulaştırılmasını sağlamak,</w:t>
      </w:r>
    </w:p>
    <w:p w14:paraId="560FD7BC" w14:textId="752C9322"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w:t>
      </w:r>
      <w:r w:rsidR="005E649A">
        <w:rPr>
          <w:rFonts w:ascii="Arial" w:hAnsi="Arial" w:cs="Arial"/>
          <w:sz w:val="24"/>
          <w:szCs w:val="24"/>
        </w:rPr>
        <w:t xml:space="preserve"> </w:t>
      </w:r>
      <w:r w:rsidRPr="00D35226">
        <w:rPr>
          <w:rFonts w:ascii="Arial" w:hAnsi="Arial" w:cs="Arial"/>
          <w:sz w:val="24"/>
          <w:szCs w:val="24"/>
        </w:rPr>
        <w:t>birliği yapmak,</w:t>
      </w:r>
    </w:p>
    <w:p w14:paraId="7CF35A3E" w14:textId="4A158852" w:rsidR="007D342B" w:rsidRPr="00D35226" w:rsidRDefault="007D342B" w:rsidP="00F8109C">
      <w:pPr>
        <w:spacing w:line="276" w:lineRule="auto"/>
        <w:jc w:val="both"/>
        <w:rPr>
          <w:rFonts w:ascii="Arial" w:hAnsi="Arial" w:cs="Arial"/>
          <w:sz w:val="24"/>
          <w:szCs w:val="24"/>
        </w:rPr>
      </w:pPr>
      <w:proofErr w:type="gramStart"/>
      <w:r w:rsidRPr="00D35226">
        <w:rPr>
          <w:rFonts w:ascii="Arial" w:hAnsi="Arial" w:cs="Arial"/>
          <w:sz w:val="24"/>
          <w:szCs w:val="24"/>
        </w:rPr>
        <w:t>ç</w:t>
      </w:r>
      <w:proofErr w:type="gramEnd"/>
      <w:r w:rsidRPr="00D35226">
        <w:rPr>
          <w:rFonts w:ascii="Arial" w:hAnsi="Arial" w:cs="Arial"/>
          <w:sz w:val="24"/>
          <w:szCs w:val="24"/>
        </w:rPr>
        <w:t>) Araştırma kuruluşları ile doğrudan merkeze bağlı olan benzeri kuruluşlarla iş</w:t>
      </w:r>
      <w:r w:rsidR="005E649A">
        <w:rPr>
          <w:rFonts w:ascii="Arial" w:hAnsi="Arial" w:cs="Arial"/>
          <w:sz w:val="24"/>
          <w:szCs w:val="24"/>
        </w:rPr>
        <w:t xml:space="preserve"> </w:t>
      </w:r>
      <w:r w:rsidRPr="00D35226">
        <w:rPr>
          <w:rFonts w:ascii="Arial" w:hAnsi="Arial" w:cs="Arial"/>
          <w:sz w:val="24"/>
          <w:szCs w:val="24"/>
        </w:rPr>
        <w:t xml:space="preserve">birliği halinde uygulamaya dönük deneme ve demonstrasyonlar programlamak ve yürütmek, </w:t>
      </w:r>
    </w:p>
    <w:p w14:paraId="74DEF460" w14:textId="0DCF9374"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d) İlde çiftçilerin karşılaştığı problemleri araştırma enstitülerine iletmek, çözümlerin çiftçilere iletilmesini sağlamak, ilde görev yapan personelin hizmet içi eğitimlerini koordine etmek,</w:t>
      </w:r>
    </w:p>
    <w:p w14:paraId="31A73237" w14:textId="371B8D21"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e) Tarım ürünlerinin işlenip değerlendirilmesine, pazarlamasına ve bunun için gerekli tesislerin kurdurulmasına yardımcı olacak çalışmaları yapmak, bu konuda üreticileri ve müteşebbisleri yönlendirmek,</w:t>
      </w:r>
    </w:p>
    <w:p w14:paraId="4D086B9E" w14:textId="0FDC2C90"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f) İlin tarım ürünlerini ekiliş, verim ve üretimlerini tahmin çalışmaları yapmak, tarımla ilgili her türlü istatistik bilgilerinin zamanında toplanmasını sağlamak,</w:t>
      </w:r>
    </w:p>
    <w:p w14:paraId="6A310D24" w14:textId="769F92FB"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g) Hayvan ve bitki sağlığı ile gıda ve yem konusunda il düzeyinde risk kriterlerini ve yönetimi esaslarını belirleyerek değerlendirme yapmak ve gerekli iletişimi sağlamak,</w:t>
      </w:r>
    </w:p>
    <w:p w14:paraId="50F3964A" w14:textId="3701EE93" w:rsidR="007D342B" w:rsidRPr="00D35226" w:rsidRDefault="007D342B" w:rsidP="00F8109C">
      <w:pPr>
        <w:spacing w:line="276" w:lineRule="auto"/>
        <w:jc w:val="both"/>
        <w:rPr>
          <w:rFonts w:ascii="Arial" w:hAnsi="Arial" w:cs="Arial"/>
          <w:sz w:val="24"/>
          <w:szCs w:val="24"/>
        </w:rPr>
      </w:pPr>
      <w:proofErr w:type="gramStart"/>
      <w:r w:rsidRPr="00D35226">
        <w:rPr>
          <w:rFonts w:ascii="Arial" w:hAnsi="Arial" w:cs="Arial"/>
          <w:sz w:val="24"/>
          <w:szCs w:val="24"/>
        </w:rPr>
        <w:t>ğ</w:t>
      </w:r>
      <w:proofErr w:type="gramEnd"/>
      <w:r w:rsidRPr="00D35226">
        <w:rPr>
          <w:rFonts w:ascii="Arial" w:hAnsi="Arial" w:cs="Arial"/>
          <w:sz w:val="24"/>
          <w:szCs w:val="24"/>
        </w:rPr>
        <w:t xml:space="preserve">) İldeki hayvanların refahının sağlanması ile salgın ve paraziter hastalıklardan korunmasını sağlamak, bulaşıcı hastalıkların yurt çapında yayılmasını önlemek amacıyla il çapında plan, program ve projeler </w:t>
      </w:r>
      <w:proofErr w:type="gramStart"/>
      <w:r w:rsidRPr="00D35226">
        <w:rPr>
          <w:rFonts w:ascii="Arial" w:hAnsi="Arial" w:cs="Arial"/>
          <w:sz w:val="24"/>
          <w:szCs w:val="24"/>
        </w:rPr>
        <w:t>hazırlamak,</w:t>
      </w:r>
      <w:proofErr w:type="gramEnd"/>
      <w:r w:rsidRPr="00D35226">
        <w:rPr>
          <w:rFonts w:ascii="Arial" w:hAnsi="Arial" w:cs="Arial"/>
          <w:sz w:val="24"/>
          <w:szCs w:val="24"/>
        </w:rPr>
        <w:t xml:space="preserve"> gerek bunları gerekse Bakanlık tarafından belirlenenleri, ilde uygulamak, izlemek, denetlemek,</w:t>
      </w:r>
    </w:p>
    <w:p w14:paraId="5824378C" w14:textId="1A1E8F8F"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lastRenderedPageBreak/>
        <w:t>h) İl dahilinde çözümlenemeyen hastalık, teşhis ve tedavi problemlerini ilgili araştırma merkezlerine ve Bakanlığa intikal ettirmek, araştırma ve teşhis sonuçlarına göre gerekli tedbirleri almak,</w:t>
      </w:r>
    </w:p>
    <w:p w14:paraId="75A35B51" w14:textId="6988969C" w:rsidR="007D342B" w:rsidRPr="00D35226" w:rsidRDefault="007D342B" w:rsidP="00F8109C">
      <w:pPr>
        <w:spacing w:line="276" w:lineRule="auto"/>
        <w:jc w:val="both"/>
        <w:rPr>
          <w:rFonts w:ascii="Arial" w:hAnsi="Arial" w:cs="Arial"/>
          <w:sz w:val="24"/>
          <w:szCs w:val="24"/>
        </w:rPr>
      </w:pPr>
      <w:proofErr w:type="gramStart"/>
      <w:r w:rsidRPr="00D35226">
        <w:rPr>
          <w:rFonts w:ascii="Arial" w:hAnsi="Arial" w:cs="Arial"/>
          <w:sz w:val="24"/>
          <w:szCs w:val="24"/>
        </w:rPr>
        <w:t>ı</w:t>
      </w:r>
      <w:proofErr w:type="gramEnd"/>
      <w:r w:rsidRPr="00D35226">
        <w:rPr>
          <w:rFonts w:ascii="Arial" w:hAnsi="Arial" w:cs="Arial"/>
          <w:sz w:val="24"/>
          <w:szCs w:val="24"/>
        </w:rPr>
        <w:t>) Suni tohumlama hizmetlerini yürütmek ve soy kütüğü sisteminin yurt çapında yaygınlaştırılması için il bazında gerekli çalışmaları yapmak,</w:t>
      </w:r>
    </w:p>
    <w:p w14:paraId="7777E274" w14:textId="5602D313"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 xml:space="preserve">i) Bakanlığa bağlı hayvan sağlığı ile ilgili hastane, klinik </w:t>
      </w:r>
      <w:r w:rsidR="005E649A">
        <w:rPr>
          <w:rFonts w:ascii="Arial" w:hAnsi="Arial" w:cs="Arial"/>
          <w:sz w:val="24"/>
          <w:szCs w:val="24"/>
        </w:rPr>
        <w:t>gibi</w:t>
      </w:r>
      <w:r w:rsidRPr="00D35226">
        <w:rPr>
          <w:rFonts w:ascii="Arial" w:hAnsi="Arial" w:cs="Arial"/>
          <w:sz w:val="24"/>
          <w:szCs w:val="24"/>
        </w:rPr>
        <w:t xml:space="preserve"> merkezleri yönetmek; özel sektörce kurulacak bu çeşit tesislere Bakanlıkça belirlenecek esaslara göre izin vermek ve kurulmuş olanları denetlemek,</w:t>
      </w:r>
    </w:p>
    <w:p w14:paraId="72B6D04E" w14:textId="4DFE125C"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54C051FC" w14:textId="75773692"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k) Özel sektörce kurulacak suni tohumlama istasyonları ve damızlık yetiştirme işletmelerine Bakanlıkça belirlenecek esaslara göre izin vermek ve denetlemek,</w:t>
      </w:r>
    </w:p>
    <w:p w14:paraId="2C190DFB" w14:textId="12B91ED7"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l) İl dahilinde uygulanan entegre ve münferit tarım ve kırsal kalkınma projelerinin gerektirdiği hizmetleri yapmak, yeni yapılacak projelerin gerektirdiği ön etüt ve envanter çalışmalarını yürütmek,</w:t>
      </w:r>
    </w:p>
    <w:p w14:paraId="4AE3ECC4" w14:textId="6B74D810"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m) Projeye dayalı olarak kurulacak işletmelere ait kredi taleplerini inceleyerek uygun olanların gerekli proje ve çiftlik geliştirme projelerini hazırlamak,</w:t>
      </w:r>
    </w:p>
    <w:p w14:paraId="069012F7" w14:textId="40DC43EF"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 xml:space="preserve">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w:t>
      </w:r>
      <w:r w:rsidRPr="00D35226">
        <w:rPr>
          <w:rFonts w:ascii="Arial" w:hAnsi="Arial" w:cs="Arial"/>
          <w:color w:val="000000" w:themeColor="text1"/>
          <w:sz w:val="24"/>
          <w:szCs w:val="24"/>
        </w:rPr>
        <w:t>enemek,</w:t>
      </w:r>
    </w:p>
    <w:p w14:paraId="5173EBE1" w14:textId="177114D1"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o) İl dahilinde bitkilere zarar veren zararlı hastalık ve organizmaların tespitini yapmak ve koruma programlarını hazırlamak, onaylanmış programların uygulanmasını sağlamak,</w:t>
      </w:r>
    </w:p>
    <w:p w14:paraId="685974B4" w14:textId="7A8931A2"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ö) 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w:t>
      </w:r>
      <w:r w:rsidR="00D3692C" w:rsidRPr="00D35226">
        <w:rPr>
          <w:rFonts w:ascii="Arial" w:hAnsi="Arial" w:cs="Arial"/>
          <w:sz w:val="24"/>
          <w:szCs w:val="24"/>
        </w:rPr>
        <w:t xml:space="preserve"> </w:t>
      </w:r>
      <w:r w:rsidRPr="00D35226">
        <w:rPr>
          <w:rFonts w:ascii="Arial" w:hAnsi="Arial" w:cs="Arial"/>
          <w:sz w:val="24"/>
          <w:szCs w:val="24"/>
        </w:rPr>
        <w:t>ilgili işlemlerinin il düzeyindekilerini yürütmek,</w:t>
      </w:r>
    </w:p>
    <w:p w14:paraId="731659C1" w14:textId="20D55002"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 xml:space="preserve">p) Bitki, hayvan, gıda ve yem güvenirliğini gözeterek tüketiciyi ve halk sağlığını koruma amacıyla il düzeyinde tedbirler almak, Bakanlıkça belirlenen tedbirlerin ilde uygulanmasını sağlamak, izlemek, değerlendirmek, konusunda faaliyet gösteren </w:t>
      </w:r>
      <w:r w:rsidR="00703B8F" w:rsidRPr="00D35226">
        <w:rPr>
          <w:rFonts w:ascii="Arial" w:hAnsi="Arial" w:cs="Arial"/>
          <w:sz w:val="24"/>
          <w:szCs w:val="24"/>
        </w:rPr>
        <w:t>laboratuvarları</w:t>
      </w:r>
      <w:r w:rsidRPr="00D35226">
        <w:rPr>
          <w:rFonts w:ascii="Arial" w:hAnsi="Arial" w:cs="Arial"/>
          <w:sz w:val="24"/>
          <w:szCs w:val="24"/>
        </w:rPr>
        <w:t xml:space="preserve"> mevzuatı çerçevesinde belgelendirilmek, kaydını almak, izlemek, yetkili oldukları hususlarda denetlemek,</w:t>
      </w:r>
    </w:p>
    <w:p w14:paraId="2134E16D" w14:textId="166668D1"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w:t>
      </w:r>
      <w:r w:rsidR="00D3692C" w:rsidRPr="00D35226">
        <w:rPr>
          <w:rFonts w:ascii="Arial" w:hAnsi="Arial" w:cs="Arial"/>
          <w:sz w:val="24"/>
          <w:szCs w:val="24"/>
        </w:rPr>
        <w:t xml:space="preserve"> </w:t>
      </w:r>
      <w:r w:rsidRPr="00D35226">
        <w:rPr>
          <w:rFonts w:ascii="Arial" w:hAnsi="Arial" w:cs="Arial"/>
          <w:sz w:val="24"/>
          <w:szCs w:val="24"/>
        </w:rPr>
        <w:t xml:space="preserve">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w:t>
      </w:r>
      <w:r w:rsidRPr="00D35226">
        <w:rPr>
          <w:rFonts w:ascii="Arial" w:hAnsi="Arial" w:cs="Arial"/>
          <w:sz w:val="24"/>
          <w:szCs w:val="24"/>
        </w:rPr>
        <w:lastRenderedPageBreak/>
        <w:t>artırılmasını sağlamak, su kaynaklarının kirletilmesini önleyecek ve su ürünlerini zarardan koruyacak tedbirleri almak ve aldırmak, balıkçılık ve su ürünleri ilgili ihracat, ithalat işlemlerini mevzuatı çerçevesinde yürütmek.</w:t>
      </w:r>
    </w:p>
    <w:p w14:paraId="6CEF827D" w14:textId="20C2A346"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s) 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w:t>
      </w:r>
      <w:r w:rsidR="006D09A1">
        <w:rPr>
          <w:rFonts w:ascii="Arial" w:hAnsi="Arial" w:cs="Arial"/>
          <w:sz w:val="24"/>
          <w:szCs w:val="24"/>
        </w:rPr>
        <w:t xml:space="preserve"> </w:t>
      </w:r>
      <w:r w:rsidRPr="00D35226">
        <w:rPr>
          <w:rFonts w:ascii="Arial" w:hAnsi="Arial" w:cs="Arial"/>
          <w:sz w:val="24"/>
          <w:szCs w:val="24"/>
        </w:rPr>
        <w:t>birliği yapmak ve çalışmalara yardımcı olmak,</w:t>
      </w:r>
    </w:p>
    <w:p w14:paraId="3E2E3069" w14:textId="25898C8F" w:rsidR="007D342B" w:rsidRPr="00D35226" w:rsidRDefault="007D342B" w:rsidP="00F8109C">
      <w:pPr>
        <w:spacing w:line="276" w:lineRule="auto"/>
        <w:jc w:val="both"/>
        <w:rPr>
          <w:rFonts w:ascii="Arial" w:hAnsi="Arial" w:cs="Arial"/>
          <w:sz w:val="24"/>
          <w:szCs w:val="24"/>
        </w:rPr>
      </w:pPr>
      <w:proofErr w:type="gramStart"/>
      <w:r w:rsidRPr="00D35226">
        <w:rPr>
          <w:rFonts w:ascii="Arial" w:hAnsi="Arial" w:cs="Arial"/>
          <w:sz w:val="24"/>
          <w:szCs w:val="24"/>
        </w:rPr>
        <w:t>ş</w:t>
      </w:r>
      <w:proofErr w:type="gramEnd"/>
      <w:r w:rsidRPr="00D35226">
        <w:rPr>
          <w:rFonts w:ascii="Arial" w:hAnsi="Arial" w:cs="Arial"/>
          <w:sz w:val="24"/>
          <w:szCs w:val="24"/>
        </w:rPr>
        <w:t xml:space="preserve">) Projeler çerçevesinde köylerde istihdam </w:t>
      </w:r>
      <w:r w:rsidR="00703B8F" w:rsidRPr="00D35226">
        <w:rPr>
          <w:rFonts w:ascii="Arial" w:hAnsi="Arial" w:cs="Arial"/>
          <w:sz w:val="24"/>
          <w:szCs w:val="24"/>
        </w:rPr>
        <w:t>imkânlarını</w:t>
      </w:r>
      <w:r w:rsidRPr="00D35226">
        <w:rPr>
          <w:rFonts w:ascii="Arial" w:hAnsi="Arial" w:cs="Arial"/>
          <w:sz w:val="24"/>
          <w:szCs w:val="24"/>
        </w:rPr>
        <w:t xml:space="preserve"> artırmak amacıyla el sanatlarının geliştirilmesini, yayılmasını ve tanıtılmasını sağlayıcı ve mamullerinin pazarlanmasını kolaylaştırıcı tedbirler almak,</w:t>
      </w:r>
    </w:p>
    <w:p w14:paraId="59899EF1" w14:textId="7F2C0F0A"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t) Çiftçilerin kooperatif veya birlik şeklinde teşkilatlanmasını ve kooperatifçiliği teşvik etmek, bu amaçla etüt ve projeler hazırlamak, kooperatiflerin ve birliklerin kurulması için teknik ve yetkisi dahilinde mali yardımda bulunmak ve denetlemek,</w:t>
      </w:r>
    </w:p>
    <w:p w14:paraId="0CF16C96" w14:textId="51A6FF45"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u) Örnek çiftçi yetiştirmek gayesi ile çiftçi kadınlar ile çiftçi çocukları ve gençleri için eğitim programları ve projeleri uygulamak,</w:t>
      </w:r>
    </w:p>
    <w:p w14:paraId="712C93E5" w14:textId="4DDD0644" w:rsidR="007D342B" w:rsidRPr="00D35226" w:rsidRDefault="007D342B" w:rsidP="00F8109C">
      <w:pPr>
        <w:spacing w:line="276" w:lineRule="auto"/>
        <w:jc w:val="both"/>
        <w:rPr>
          <w:rFonts w:ascii="Arial" w:hAnsi="Arial" w:cs="Arial"/>
          <w:sz w:val="24"/>
          <w:szCs w:val="24"/>
        </w:rPr>
      </w:pPr>
      <w:proofErr w:type="gramStart"/>
      <w:r w:rsidRPr="00D35226">
        <w:rPr>
          <w:rFonts w:ascii="Arial" w:hAnsi="Arial" w:cs="Arial"/>
          <w:sz w:val="24"/>
          <w:szCs w:val="24"/>
        </w:rPr>
        <w:t>ü</w:t>
      </w:r>
      <w:proofErr w:type="gramEnd"/>
      <w:r w:rsidRPr="00D35226">
        <w:rPr>
          <w:rFonts w:ascii="Arial" w:hAnsi="Arial" w:cs="Arial"/>
          <w:sz w:val="24"/>
          <w:szCs w:val="24"/>
        </w:rPr>
        <w:t>)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6E3E4176" w14:textId="2FC5385D"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v) Tohumluk üretimlerinin beyanname kabulü, tarla kontrollerini yapmak ve numune alarak ilgili kuruluşlarına göndermek,</w:t>
      </w:r>
    </w:p>
    <w:p w14:paraId="65622DDF" w14:textId="77777777"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y) Tohumluk piyasasında yetkilendirme ile ilgili faaliyetleri yürütmek,</w:t>
      </w:r>
    </w:p>
    <w:p w14:paraId="04C0DF13" w14:textId="0C025553"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y) Tohumluk üretici ve bayilerinin kontrolünü yapmak,</w:t>
      </w:r>
    </w:p>
    <w:p w14:paraId="3E3CB4AF" w14:textId="75DD04B4"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z) Tohumluk, süs bitkileri, doğal çiçek soğanları ve kesme çiçek ile ilgili ithalat ve ihracat işlemlerini yürütmek,</w:t>
      </w:r>
    </w:p>
    <w:p w14:paraId="0B2DE8B6" w14:textId="387424A9"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aa</w:t>
      </w:r>
      <w:proofErr w:type="spellEnd"/>
      <w:proofErr w:type="gramEnd"/>
      <w:r w:rsidRPr="00D35226">
        <w:rPr>
          <w:rFonts w:ascii="Arial" w:hAnsi="Arial" w:cs="Arial"/>
          <w:sz w:val="24"/>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54F0011" w14:textId="1B3D8F6D"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bb</w:t>
      </w:r>
      <w:proofErr w:type="spellEnd"/>
      <w:proofErr w:type="gramEnd"/>
      <w:r w:rsidRPr="00D35226">
        <w:rPr>
          <w:rFonts w:ascii="Arial" w:hAnsi="Arial" w:cs="Arial"/>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59AE2DEB" w14:textId="13C713DB"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r w:rsidR="00B151EA" w:rsidRPr="00D35226">
        <w:rPr>
          <w:rFonts w:ascii="Arial" w:hAnsi="Arial" w:cs="Arial"/>
          <w:sz w:val="24"/>
          <w:szCs w:val="24"/>
        </w:rPr>
        <w:t>laboratuvarlarının</w:t>
      </w:r>
      <w:r w:rsidRPr="00D35226">
        <w:rPr>
          <w:rFonts w:ascii="Arial" w:hAnsi="Arial" w:cs="Arial"/>
          <w:sz w:val="24"/>
          <w:szCs w:val="24"/>
        </w:rPr>
        <w:t xml:space="preserve"> kontrol ve denetimlerini yapmak,</w:t>
      </w:r>
    </w:p>
    <w:p w14:paraId="31CC2E23" w14:textId="70C7A3E6"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çç</w:t>
      </w:r>
      <w:proofErr w:type="spellEnd"/>
      <w:proofErr w:type="gramEnd"/>
      <w:r w:rsidRPr="00D35226">
        <w:rPr>
          <w:rFonts w:ascii="Arial" w:hAnsi="Arial" w:cs="Arial"/>
          <w:sz w:val="24"/>
          <w:szCs w:val="24"/>
        </w:rPr>
        <w:t>) Büyükbaş ve küçükbaş damızlık yetiştiriciliği yapılan işletmelerin teknik yönden kontrolünü yapmak,</w:t>
      </w:r>
    </w:p>
    <w:p w14:paraId="2CFC3C85" w14:textId="3917504A"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dd</w:t>
      </w:r>
      <w:proofErr w:type="spellEnd"/>
      <w:proofErr w:type="gramEnd"/>
      <w:r w:rsidRPr="00D35226">
        <w:rPr>
          <w:rFonts w:ascii="Arial" w:hAnsi="Arial" w:cs="Arial"/>
          <w:sz w:val="24"/>
          <w:szCs w:val="24"/>
        </w:rPr>
        <w:t xml:space="preserve">) Hayvancılık projeleriyle ilgili personel eğitimi ve bütçe ihtiyaçlarını tespit etmek ve ilin hayvancılık konusunda üretim potansiyelini belirlemek, mevzuatı doğrultusunda </w:t>
      </w:r>
      <w:r w:rsidRPr="00D35226">
        <w:rPr>
          <w:rFonts w:ascii="Arial" w:hAnsi="Arial" w:cs="Arial"/>
          <w:sz w:val="24"/>
          <w:szCs w:val="24"/>
        </w:rPr>
        <w:lastRenderedPageBreak/>
        <w:t>projeler yapmak, yürütmek, İlde hayvansal üretimin insan sağlığı ve ekolojik dengeyi koruyucu yöntemlerle yapılmasına ilişkin çalışmalar yapıp bunları denetlemek.</w:t>
      </w:r>
    </w:p>
    <w:p w14:paraId="2172DAAC" w14:textId="1E7C6210"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ee</w:t>
      </w:r>
      <w:proofErr w:type="spellEnd"/>
      <w:proofErr w:type="gramEnd"/>
      <w:r w:rsidRPr="00D35226">
        <w:rPr>
          <w:rFonts w:ascii="Arial" w:hAnsi="Arial" w:cs="Arial"/>
          <w:sz w:val="24"/>
          <w:szCs w:val="24"/>
        </w:rPr>
        <w:t>) Projeye dayalı olarak kurulmak istenen hayvancılık işletmelerine ilişkin teknik yardım taleplerini değerlendirmek,</w:t>
      </w:r>
    </w:p>
    <w:p w14:paraId="2DC94AE8" w14:textId="38A6109D"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ff</w:t>
      </w:r>
      <w:proofErr w:type="spellEnd"/>
      <w:proofErr w:type="gramEnd"/>
      <w:r w:rsidRPr="00D35226">
        <w:rPr>
          <w:rFonts w:ascii="Arial" w:hAnsi="Arial" w:cs="Arial"/>
          <w:sz w:val="24"/>
          <w:szCs w:val="24"/>
        </w:rPr>
        <w:t>) İl dahilinde faaliyette bulunan her türlü gübre ve toprak düzenleyicilerin üretim yerleri, gübre bayileri ile bu bayilerin depolarını ve buralardaki piyasaya arz edilmiş ürünleri belirlenmiş esaslara göre uygunluğunu denetlemek,</w:t>
      </w:r>
    </w:p>
    <w:p w14:paraId="4E96786E" w14:textId="64EF417A"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gg</w:t>
      </w:r>
      <w:proofErr w:type="spellEnd"/>
      <w:proofErr w:type="gramEnd"/>
      <w:r w:rsidRPr="00D35226">
        <w:rPr>
          <w:rFonts w:ascii="Arial" w:hAnsi="Arial" w:cs="Arial"/>
          <w:sz w:val="24"/>
          <w:szCs w:val="24"/>
        </w:rPr>
        <w:t>) Bakanlığın il müdürlüklerine yetki devri yaptığı gübreler için ithalat uygunluk belgelerini düzenlemek,</w:t>
      </w:r>
    </w:p>
    <w:p w14:paraId="032A7C84" w14:textId="5E25056E"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hh</w:t>
      </w:r>
      <w:proofErr w:type="spellEnd"/>
      <w:proofErr w:type="gramEnd"/>
      <w:r w:rsidRPr="00D35226">
        <w:rPr>
          <w:rFonts w:ascii="Arial" w:hAnsi="Arial" w:cs="Arial"/>
          <w:sz w:val="24"/>
          <w:szCs w:val="24"/>
        </w:rPr>
        <w:t>) İlde ilk defa faaliyete geçen gübre fabrikaları ile gübre üretim yerleri için lisans başvurularında, bu fabrika ve üretim yerlerinin mevzuata uygunluğunu denetlemek, uygunluk raporunu Bakanlığa göndermek,</w:t>
      </w:r>
    </w:p>
    <w:p w14:paraId="25AEBD2A" w14:textId="5AAB87CD"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ıı</w:t>
      </w:r>
      <w:proofErr w:type="spellEnd"/>
      <w:proofErr w:type="gramEnd"/>
      <w:r w:rsidRPr="00D35226">
        <w:rPr>
          <w:rFonts w:ascii="Arial" w:hAnsi="Arial" w:cs="Arial"/>
          <w:sz w:val="24"/>
          <w:szCs w:val="24"/>
        </w:rPr>
        <w:t>) İlde bitkisel, hayvansal ve su ürünleri üretimi ile ilgili bilgi sistemlerinin kurulması ve kullanılmasını sağlamak,</w:t>
      </w:r>
    </w:p>
    <w:p w14:paraId="5F7E51F2" w14:textId="267D0841"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ii) Kayıt sistemleri veri girişleri ve kayıt sistemlerine dayalı destekleme uygulamalarını yapmak,</w:t>
      </w:r>
    </w:p>
    <w:p w14:paraId="7C3AA2DC" w14:textId="2C9E83CC"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jj</w:t>
      </w:r>
      <w:proofErr w:type="spellEnd"/>
      <w:proofErr w:type="gramEnd"/>
      <w:r w:rsidRPr="00D35226">
        <w:rPr>
          <w:rFonts w:ascii="Arial" w:hAnsi="Arial" w:cs="Arial"/>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7F6BA50A" w14:textId="1A35D2BB"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kk</w:t>
      </w:r>
      <w:proofErr w:type="spellEnd"/>
      <w:proofErr w:type="gramEnd"/>
      <w:r w:rsidRPr="00D35226">
        <w:rPr>
          <w:rFonts w:ascii="Arial" w:hAnsi="Arial" w:cs="Arial"/>
          <w:sz w:val="24"/>
          <w:szCs w:val="24"/>
        </w:rPr>
        <w:t>) Üreticilerce toprak analiz sonuçlarına dayalı gübre kullanımını sağlamak için eğitim çalışmaları yapmak,</w:t>
      </w:r>
    </w:p>
    <w:p w14:paraId="36FF43B6" w14:textId="602DD2D0"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ll</w:t>
      </w:r>
      <w:proofErr w:type="spellEnd"/>
      <w:proofErr w:type="gramEnd"/>
      <w:r w:rsidRPr="00D35226">
        <w:rPr>
          <w:rFonts w:ascii="Arial" w:hAnsi="Arial" w:cs="Arial"/>
          <w:sz w:val="24"/>
          <w:szCs w:val="24"/>
        </w:rPr>
        <w:t xml:space="preserve">) İlde bulunan toprak-bitki –sulama suyu analiz </w:t>
      </w:r>
      <w:r w:rsidR="00B151EA" w:rsidRPr="00D35226">
        <w:rPr>
          <w:rFonts w:ascii="Arial" w:hAnsi="Arial" w:cs="Arial"/>
          <w:sz w:val="24"/>
          <w:szCs w:val="24"/>
        </w:rPr>
        <w:t>laboratuvarlarının</w:t>
      </w:r>
      <w:r w:rsidRPr="00D35226">
        <w:rPr>
          <w:rFonts w:ascii="Arial" w:hAnsi="Arial" w:cs="Arial"/>
          <w:sz w:val="24"/>
          <w:szCs w:val="24"/>
        </w:rPr>
        <w:t xml:space="preserve"> yetkilendirilmesi ve faaliyetleri ile ilgili olarak Bakanlıkça istenen hususları yerine getirmek.</w:t>
      </w:r>
    </w:p>
    <w:p w14:paraId="58207AB4" w14:textId="19314AEF" w:rsidR="007D342B" w:rsidRPr="00D35226" w:rsidRDefault="007D342B" w:rsidP="00F8109C">
      <w:pPr>
        <w:spacing w:line="276" w:lineRule="auto"/>
        <w:jc w:val="both"/>
        <w:rPr>
          <w:rFonts w:ascii="Arial" w:hAnsi="Arial" w:cs="Arial"/>
          <w:sz w:val="24"/>
          <w:szCs w:val="24"/>
        </w:rPr>
      </w:pPr>
      <w:r w:rsidRPr="00D35226">
        <w:rPr>
          <w:rFonts w:ascii="Arial" w:hAnsi="Arial" w:cs="Arial"/>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71102CF2" w14:textId="77777777"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nn</w:t>
      </w:r>
      <w:proofErr w:type="spellEnd"/>
      <w:proofErr w:type="gramEnd"/>
      <w:r w:rsidRPr="00D35226">
        <w:rPr>
          <w:rFonts w:ascii="Arial" w:hAnsi="Arial" w:cs="Arial"/>
          <w:sz w:val="24"/>
          <w:szCs w:val="24"/>
        </w:rPr>
        <w:t>) Sulamaya açılan alanlarda tarım tekniklerini çiftçilere öğretmek ve yaymak,</w:t>
      </w:r>
    </w:p>
    <w:p w14:paraId="163BB020" w14:textId="3BCBDF57" w:rsidR="007D342B" w:rsidRPr="00D35226" w:rsidRDefault="007D342B" w:rsidP="00F8109C">
      <w:pPr>
        <w:spacing w:line="276" w:lineRule="auto"/>
        <w:jc w:val="both"/>
        <w:rPr>
          <w:rFonts w:ascii="Arial" w:hAnsi="Arial" w:cs="Arial"/>
          <w:sz w:val="24"/>
          <w:szCs w:val="24"/>
        </w:rPr>
      </w:pPr>
      <w:proofErr w:type="spellStart"/>
      <w:r w:rsidRPr="00D35226">
        <w:rPr>
          <w:rFonts w:ascii="Arial" w:hAnsi="Arial" w:cs="Arial"/>
          <w:sz w:val="24"/>
          <w:szCs w:val="24"/>
        </w:rPr>
        <w:t>oo</w:t>
      </w:r>
      <w:proofErr w:type="spellEnd"/>
      <w:r w:rsidRPr="00D35226">
        <w:rPr>
          <w:rFonts w:ascii="Arial" w:hAnsi="Arial" w:cs="Arial"/>
          <w:sz w:val="24"/>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685BEA2F" w14:textId="61B6FFF8"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öö</w:t>
      </w:r>
      <w:proofErr w:type="spellEnd"/>
      <w:proofErr w:type="gramEnd"/>
      <w:r w:rsidRPr="00D35226">
        <w:rPr>
          <w:rFonts w:ascii="Arial" w:hAnsi="Arial" w:cs="Arial"/>
          <w:sz w:val="24"/>
          <w:szCs w:val="24"/>
        </w:rPr>
        <w:t xml:space="preserve">) Tarımsal yayım ve danışmanlık hizmetlerini düzenleyen, 8/9/2006 tarih ve 26283 sayılı </w:t>
      </w:r>
      <w:proofErr w:type="gramStart"/>
      <w:r w:rsidRPr="00D35226">
        <w:rPr>
          <w:rFonts w:ascii="Arial" w:hAnsi="Arial" w:cs="Arial"/>
          <w:sz w:val="24"/>
          <w:szCs w:val="24"/>
        </w:rPr>
        <w:t>Resmi</w:t>
      </w:r>
      <w:proofErr w:type="gramEnd"/>
      <w:r w:rsidRPr="00D35226">
        <w:rPr>
          <w:rFonts w:ascii="Arial" w:hAnsi="Arial" w:cs="Arial"/>
          <w:sz w:val="24"/>
          <w:szCs w:val="24"/>
        </w:rPr>
        <w:t xml:space="preserve"> Gazetede yayımlanan Tarımsal Yayım ve Danışmanlık Hizmetlerinin Düzenlenmesine Dair Yönetmelik kapsamındaki iş ve işlemleri yapmak, uygulamaları yaygınlaştırmak için eğitim, yayım ve tanıtım çalışmaları yapmak,</w:t>
      </w:r>
    </w:p>
    <w:p w14:paraId="4B83FEC2" w14:textId="7CCB386F"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pp</w:t>
      </w:r>
      <w:proofErr w:type="spellEnd"/>
      <w:proofErr w:type="gramEnd"/>
      <w:r w:rsidRPr="00D35226">
        <w:rPr>
          <w:rFonts w:ascii="Arial" w:hAnsi="Arial" w:cs="Arial"/>
          <w:sz w:val="24"/>
          <w:szCs w:val="24"/>
        </w:rPr>
        <w:t>) İlde kurulu bulunan döner sermaye işletmesi ile ilgili iş ve işlemleri mevzuatına uygun olarak yürütmek,</w:t>
      </w:r>
    </w:p>
    <w:p w14:paraId="62615096" w14:textId="1F4EFE73"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rr</w:t>
      </w:r>
      <w:proofErr w:type="spellEnd"/>
      <w:proofErr w:type="gramEnd"/>
      <w:r w:rsidRPr="00D35226">
        <w:rPr>
          <w:rFonts w:ascii="Arial" w:hAnsi="Arial" w:cs="Arial"/>
          <w:sz w:val="24"/>
          <w:szCs w:val="24"/>
        </w:rPr>
        <w:t xml:space="preserve">)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w:t>
      </w:r>
      <w:r w:rsidRPr="00D35226">
        <w:rPr>
          <w:rFonts w:ascii="Arial" w:hAnsi="Arial" w:cs="Arial"/>
          <w:sz w:val="24"/>
          <w:szCs w:val="24"/>
        </w:rPr>
        <w:lastRenderedPageBreak/>
        <w:t>yapmak,</w:t>
      </w:r>
    </w:p>
    <w:p w14:paraId="6B2A2BCF" w14:textId="442AEB0D"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ss</w:t>
      </w:r>
      <w:proofErr w:type="spellEnd"/>
      <w:proofErr w:type="gramEnd"/>
      <w:r w:rsidRPr="00D35226">
        <w:rPr>
          <w:rFonts w:ascii="Arial" w:hAnsi="Arial" w:cs="Arial"/>
          <w:sz w:val="24"/>
          <w:szCs w:val="24"/>
        </w:rPr>
        <w:t>) İlde bulunan Bakanlık kuruluşları arasında merkezden istenen verilerin toplanarak merkez kuruluşlarına bildirilmesi ve Bakanlıkça verilen talimat çerçevesinde koordinasyonu sağlamak,</w:t>
      </w:r>
    </w:p>
    <w:p w14:paraId="5A83CCFA" w14:textId="24C1F4D7"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şş</w:t>
      </w:r>
      <w:proofErr w:type="spellEnd"/>
      <w:proofErr w:type="gramEnd"/>
      <w:r w:rsidRPr="00D35226">
        <w:rPr>
          <w:rFonts w:ascii="Arial" w:hAnsi="Arial" w:cs="Arial"/>
          <w:sz w:val="24"/>
          <w:szCs w:val="24"/>
        </w:rPr>
        <w:t xml:space="preserve">) Bakanlıkça önceden tespit edilen ilke ve esaslar çerçevesinde hazırlanan il yıllık yatırım ve bütçe tekliflerinin planlanmasını, uygulamasını ve değerlendirmesini yapmak, </w:t>
      </w:r>
      <w:proofErr w:type="spellStart"/>
      <w:r w:rsidRPr="00D35226">
        <w:rPr>
          <w:rFonts w:ascii="Arial" w:hAnsi="Arial" w:cs="Arial"/>
          <w:sz w:val="24"/>
          <w:szCs w:val="24"/>
        </w:rPr>
        <w:t>tt</w:t>
      </w:r>
      <w:proofErr w:type="spellEnd"/>
      <w:r w:rsidRPr="00D35226">
        <w:rPr>
          <w:rFonts w:ascii="Arial" w:hAnsi="Arial" w:cs="Arial"/>
          <w:sz w:val="24"/>
          <w:szCs w:val="24"/>
        </w:rPr>
        <w:t>) İlde, Bakanlığın orta ve uzun vadeli strateji politikaları çerçevesinde çalışmalarını yürütmek.</w:t>
      </w:r>
    </w:p>
    <w:p w14:paraId="07DFFB82" w14:textId="499CB3CF"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uu</w:t>
      </w:r>
      <w:proofErr w:type="spellEnd"/>
      <w:proofErr w:type="gramEnd"/>
      <w:r w:rsidRPr="00D35226">
        <w:rPr>
          <w:rFonts w:ascii="Arial" w:hAnsi="Arial" w:cs="Arial"/>
          <w:sz w:val="24"/>
          <w:szCs w:val="24"/>
        </w:rPr>
        <w:t>) Sivil savunma, afet, acil durum, seferberlik ve savaş hali ile koruyucu güvenlik hizmetlerini mevzuata uygun olarak sivil savunma uzmanları eliyle yürütmek.</w:t>
      </w:r>
    </w:p>
    <w:p w14:paraId="4BD6E670" w14:textId="5125E8D1"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üü</w:t>
      </w:r>
      <w:proofErr w:type="spellEnd"/>
      <w:proofErr w:type="gramEnd"/>
      <w:r w:rsidRPr="00D35226">
        <w:rPr>
          <w:rFonts w:ascii="Arial" w:hAnsi="Arial" w:cs="Arial"/>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2A1A49F7" w14:textId="34D04E39" w:rsidR="007D342B" w:rsidRPr="00D35226" w:rsidRDefault="007D342B" w:rsidP="00F8109C">
      <w:pPr>
        <w:spacing w:line="276" w:lineRule="auto"/>
        <w:jc w:val="both"/>
        <w:rPr>
          <w:rFonts w:ascii="Arial" w:hAnsi="Arial" w:cs="Arial"/>
          <w:sz w:val="24"/>
          <w:szCs w:val="24"/>
        </w:rPr>
      </w:pPr>
      <w:proofErr w:type="spellStart"/>
      <w:proofErr w:type="gramStart"/>
      <w:r w:rsidRPr="00D35226">
        <w:rPr>
          <w:rFonts w:ascii="Arial" w:hAnsi="Arial" w:cs="Arial"/>
          <w:sz w:val="24"/>
          <w:szCs w:val="24"/>
        </w:rPr>
        <w:t>vv</w:t>
      </w:r>
      <w:proofErr w:type="spellEnd"/>
      <w:proofErr w:type="gramEnd"/>
      <w:r w:rsidRPr="00D35226">
        <w:rPr>
          <w:rFonts w:ascii="Arial" w:hAnsi="Arial" w:cs="Arial"/>
          <w:sz w:val="24"/>
          <w:szCs w:val="24"/>
        </w:rPr>
        <w:t xml:space="preserve">) (Ek: 28.8.2015 tarihli ve 38 sayılı </w:t>
      </w:r>
      <w:proofErr w:type="gramStart"/>
      <w:r w:rsidRPr="00D35226">
        <w:rPr>
          <w:rFonts w:ascii="Arial" w:hAnsi="Arial" w:cs="Arial"/>
          <w:sz w:val="24"/>
          <w:szCs w:val="24"/>
        </w:rPr>
        <w:t>Olur</w:t>
      </w:r>
      <w:proofErr w:type="gramEnd"/>
      <w:r w:rsidRPr="00D35226">
        <w:rPr>
          <w:rFonts w:ascii="Arial" w:hAnsi="Arial" w:cs="Arial"/>
          <w:sz w:val="24"/>
          <w:szCs w:val="24"/>
        </w:rPr>
        <w:t>) İlçe müdürlüklerinin kurulmadığı yerlerde bu Yönerge ile belirlenmiş görevlere ilişkin iş ve işlemleri yapmak,</w:t>
      </w:r>
    </w:p>
    <w:p w14:paraId="21973212" w14:textId="0AED9356" w:rsidR="007D342B" w:rsidRPr="00D35226" w:rsidRDefault="007D342B" w:rsidP="00F8109C">
      <w:pPr>
        <w:spacing w:line="276" w:lineRule="auto"/>
        <w:jc w:val="both"/>
        <w:rPr>
          <w:rFonts w:ascii="Arial" w:hAnsi="Arial" w:cs="Arial"/>
          <w:sz w:val="24"/>
          <w:szCs w:val="24"/>
        </w:rPr>
      </w:pPr>
      <w:proofErr w:type="gramStart"/>
      <w:r w:rsidRPr="00D35226">
        <w:rPr>
          <w:rFonts w:ascii="Arial" w:hAnsi="Arial" w:cs="Arial"/>
          <w:sz w:val="24"/>
          <w:szCs w:val="24"/>
        </w:rPr>
        <w:t>yy</w:t>
      </w:r>
      <w:proofErr w:type="gramEnd"/>
      <w:r w:rsidRPr="00D35226">
        <w:rPr>
          <w:rFonts w:ascii="Arial" w:hAnsi="Arial" w:cs="Arial"/>
          <w:sz w:val="24"/>
          <w:szCs w:val="24"/>
        </w:rPr>
        <w:t xml:space="preserve">) Mevzuatla verilen diğer görevler ile Bakanlık ve vali tarafından verilecek </w:t>
      </w:r>
      <w:proofErr w:type="gramStart"/>
      <w:r w:rsidRPr="00D35226">
        <w:rPr>
          <w:rFonts w:ascii="Arial" w:hAnsi="Arial" w:cs="Arial"/>
          <w:sz w:val="24"/>
          <w:szCs w:val="24"/>
        </w:rPr>
        <w:t>benzeri  görevleri</w:t>
      </w:r>
      <w:proofErr w:type="gramEnd"/>
      <w:r w:rsidRPr="00D35226">
        <w:rPr>
          <w:rFonts w:ascii="Arial" w:hAnsi="Arial" w:cs="Arial"/>
          <w:sz w:val="24"/>
          <w:szCs w:val="24"/>
        </w:rPr>
        <w:t xml:space="preserve"> yapmak</w:t>
      </w:r>
      <w:r w:rsidR="001001D0" w:rsidRPr="00D35226">
        <w:rPr>
          <w:rFonts w:ascii="Arial" w:hAnsi="Arial" w:cs="Arial"/>
          <w:sz w:val="24"/>
          <w:szCs w:val="24"/>
        </w:rPr>
        <w:t>.</w:t>
      </w:r>
    </w:p>
    <w:p w14:paraId="402EEA1B" w14:textId="6106EFB6" w:rsidR="007D342B" w:rsidRPr="00D35226" w:rsidRDefault="007D342B" w:rsidP="00F8109C">
      <w:pPr>
        <w:spacing w:line="276" w:lineRule="auto"/>
        <w:jc w:val="both"/>
        <w:rPr>
          <w:rFonts w:ascii="Arial" w:hAnsi="Arial" w:cs="Arial"/>
          <w:sz w:val="24"/>
          <w:szCs w:val="24"/>
        </w:rPr>
      </w:pPr>
    </w:p>
    <w:p w14:paraId="6226FB1F" w14:textId="39CFE77F" w:rsidR="007D342B" w:rsidRPr="00D35226" w:rsidRDefault="007D342B" w:rsidP="00F8109C">
      <w:pPr>
        <w:spacing w:line="276" w:lineRule="auto"/>
        <w:jc w:val="both"/>
        <w:rPr>
          <w:rFonts w:ascii="Arial" w:hAnsi="Arial" w:cs="Arial"/>
          <w:sz w:val="24"/>
          <w:szCs w:val="24"/>
        </w:rPr>
      </w:pPr>
    </w:p>
    <w:p w14:paraId="77F0CEC5" w14:textId="4E274DB6" w:rsidR="00F8109C" w:rsidRPr="00D35226" w:rsidRDefault="00F8109C" w:rsidP="00F8109C">
      <w:pPr>
        <w:spacing w:line="276" w:lineRule="auto"/>
        <w:jc w:val="both"/>
        <w:rPr>
          <w:rFonts w:ascii="Arial" w:hAnsi="Arial" w:cs="Arial"/>
          <w:sz w:val="24"/>
          <w:szCs w:val="24"/>
        </w:rPr>
      </w:pPr>
    </w:p>
    <w:p w14:paraId="54DD2AF0" w14:textId="5612FF01" w:rsidR="00F8109C" w:rsidRPr="00D35226" w:rsidRDefault="00F8109C" w:rsidP="00F8109C">
      <w:pPr>
        <w:spacing w:line="276" w:lineRule="auto"/>
        <w:jc w:val="both"/>
        <w:rPr>
          <w:rFonts w:ascii="Arial" w:hAnsi="Arial" w:cs="Arial"/>
          <w:sz w:val="24"/>
          <w:szCs w:val="24"/>
        </w:rPr>
      </w:pPr>
    </w:p>
    <w:p w14:paraId="31CDA9A6" w14:textId="2729780D" w:rsidR="00F8109C" w:rsidRPr="00D35226" w:rsidRDefault="00F8109C" w:rsidP="00F8109C">
      <w:pPr>
        <w:spacing w:line="276" w:lineRule="auto"/>
        <w:jc w:val="both"/>
        <w:rPr>
          <w:rFonts w:ascii="Arial" w:hAnsi="Arial" w:cs="Arial"/>
          <w:sz w:val="24"/>
          <w:szCs w:val="24"/>
        </w:rPr>
      </w:pPr>
    </w:p>
    <w:p w14:paraId="7CEF6382" w14:textId="61B3A5E1" w:rsidR="00F8109C" w:rsidRPr="00D35226" w:rsidRDefault="00F8109C" w:rsidP="00F8109C">
      <w:pPr>
        <w:spacing w:line="276" w:lineRule="auto"/>
        <w:jc w:val="both"/>
        <w:rPr>
          <w:rFonts w:ascii="Arial" w:hAnsi="Arial" w:cs="Arial"/>
          <w:sz w:val="24"/>
          <w:szCs w:val="24"/>
        </w:rPr>
      </w:pPr>
    </w:p>
    <w:p w14:paraId="43EFA246" w14:textId="2E17011F" w:rsidR="00F8109C" w:rsidRPr="00D35226" w:rsidRDefault="00F8109C" w:rsidP="00F8109C">
      <w:pPr>
        <w:spacing w:line="276" w:lineRule="auto"/>
        <w:jc w:val="both"/>
        <w:rPr>
          <w:rFonts w:ascii="Arial" w:hAnsi="Arial" w:cs="Arial"/>
          <w:sz w:val="24"/>
          <w:szCs w:val="24"/>
        </w:rPr>
      </w:pPr>
    </w:p>
    <w:p w14:paraId="4392D415" w14:textId="044DB5BF" w:rsidR="00F8109C" w:rsidRPr="00D35226" w:rsidRDefault="00F8109C" w:rsidP="00F8109C">
      <w:pPr>
        <w:spacing w:line="276" w:lineRule="auto"/>
        <w:jc w:val="both"/>
        <w:rPr>
          <w:rFonts w:ascii="Arial" w:hAnsi="Arial" w:cs="Arial"/>
          <w:sz w:val="24"/>
          <w:szCs w:val="24"/>
        </w:rPr>
      </w:pPr>
    </w:p>
    <w:p w14:paraId="3442155D" w14:textId="1F69D06D" w:rsidR="00F8109C" w:rsidRPr="00D35226" w:rsidRDefault="00F8109C" w:rsidP="00F8109C">
      <w:pPr>
        <w:spacing w:line="276" w:lineRule="auto"/>
        <w:jc w:val="both"/>
        <w:rPr>
          <w:rFonts w:ascii="Arial" w:hAnsi="Arial" w:cs="Arial"/>
          <w:sz w:val="24"/>
          <w:szCs w:val="24"/>
        </w:rPr>
      </w:pPr>
    </w:p>
    <w:p w14:paraId="396D9A20" w14:textId="73B4E0DE" w:rsidR="00F8109C" w:rsidRPr="00D35226" w:rsidRDefault="00F8109C" w:rsidP="00F8109C">
      <w:pPr>
        <w:spacing w:line="276" w:lineRule="auto"/>
        <w:jc w:val="both"/>
        <w:rPr>
          <w:rFonts w:ascii="Arial" w:hAnsi="Arial" w:cs="Arial"/>
          <w:sz w:val="24"/>
          <w:szCs w:val="24"/>
        </w:rPr>
      </w:pPr>
    </w:p>
    <w:p w14:paraId="7D2393EA" w14:textId="304BE587" w:rsidR="00F8109C" w:rsidRPr="00D35226" w:rsidRDefault="00F8109C" w:rsidP="00F8109C">
      <w:pPr>
        <w:spacing w:line="276" w:lineRule="auto"/>
        <w:jc w:val="both"/>
        <w:rPr>
          <w:rFonts w:ascii="Arial" w:hAnsi="Arial" w:cs="Arial"/>
          <w:sz w:val="24"/>
          <w:szCs w:val="24"/>
        </w:rPr>
      </w:pPr>
    </w:p>
    <w:p w14:paraId="6AB1468E" w14:textId="17BFB348" w:rsidR="00F8109C" w:rsidRPr="00D35226" w:rsidRDefault="00F8109C" w:rsidP="00F8109C">
      <w:pPr>
        <w:spacing w:line="276" w:lineRule="auto"/>
        <w:jc w:val="both"/>
        <w:rPr>
          <w:rFonts w:ascii="Arial" w:hAnsi="Arial" w:cs="Arial"/>
          <w:sz w:val="24"/>
          <w:szCs w:val="24"/>
        </w:rPr>
      </w:pPr>
    </w:p>
    <w:p w14:paraId="304D7FB0" w14:textId="6E070031" w:rsidR="00F8109C" w:rsidRPr="00D35226" w:rsidRDefault="00F8109C" w:rsidP="00F8109C">
      <w:pPr>
        <w:spacing w:line="276" w:lineRule="auto"/>
        <w:jc w:val="both"/>
        <w:rPr>
          <w:rFonts w:ascii="Arial" w:hAnsi="Arial" w:cs="Arial"/>
          <w:sz w:val="24"/>
          <w:szCs w:val="24"/>
        </w:rPr>
      </w:pPr>
    </w:p>
    <w:p w14:paraId="1D9F3816" w14:textId="19CF6AD6" w:rsidR="00F8109C" w:rsidRPr="00D35226" w:rsidRDefault="00F8109C" w:rsidP="00F8109C">
      <w:pPr>
        <w:spacing w:line="276" w:lineRule="auto"/>
        <w:jc w:val="both"/>
        <w:rPr>
          <w:rFonts w:ascii="Arial" w:hAnsi="Arial" w:cs="Arial"/>
          <w:sz w:val="24"/>
          <w:szCs w:val="24"/>
        </w:rPr>
      </w:pPr>
    </w:p>
    <w:p w14:paraId="6464CCEE" w14:textId="77777777" w:rsidR="00AE39CA" w:rsidRDefault="00AE39CA" w:rsidP="00F8109C">
      <w:pPr>
        <w:spacing w:line="276" w:lineRule="auto"/>
        <w:jc w:val="both"/>
        <w:rPr>
          <w:rFonts w:ascii="Arial" w:hAnsi="Arial" w:cs="Arial"/>
          <w:sz w:val="24"/>
          <w:szCs w:val="24"/>
        </w:rPr>
        <w:sectPr w:rsidR="00AE39CA" w:rsidSect="003E7AAB">
          <w:pgSz w:w="11906" w:h="16838"/>
          <w:pgMar w:top="1418" w:right="1274" w:bottom="1418" w:left="1418" w:header="708" w:footer="708" w:gutter="0"/>
          <w:cols w:space="708"/>
          <w:docGrid w:linePitch="360"/>
        </w:sectPr>
      </w:pPr>
    </w:p>
    <w:p w14:paraId="164EF121" w14:textId="3D5417A1" w:rsidR="001F0DE0" w:rsidRPr="00D35226" w:rsidRDefault="00FC6DB0" w:rsidP="00EE30B2">
      <w:pPr>
        <w:pStyle w:val="Balk2"/>
        <w:numPr>
          <w:ilvl w:val="0"/>
          <w:numId w:val="3"/>
        </w:numPr>
        <w:spacing w:before="0" w:after="0" w:line="23" w:lineRule="atLeast"/>
        <w:jc w:val="both"/>
        <w:rPr>
          <w:i w:val="0"/>
          <w:sz w:val="24"/>
          <w:szCs w:val="24"/>
        </w:rPr>
      </w:pPr>
      <w:bookmarkStart w:id="13" w:name="_Toc219802176"/>
      <w:bookmarkEnd w:id="12"/>
      <w:r w:rsidRPr="00D35226">
        <w:rPr>
          <w:i w:val="0"/>
          <w:sz w:val="24"/>
          <w:szCs w:val="24"/>
        </w:rPr>
        <w:lastRenderedPageBreak/>
        <w:t>İDAREYE İLİ</w:t>
      </w:r>
      <w:r w:rsidR="0079502F" w:rsidRPr="00D35226">
        <w:rPr>
          <w:i w:val="0"/>
          <w:sz w:val="24"/>
          <w:szCs w:val="24"/>
        </w:rPr>
        <w:t>ŞK</w:t>
      </w:r>
      <w:r w:rsidRPr="00D35226">
        <w:rPr>
          <w:i w:val="0"/>
          <w:sz w:val="24"/>
          <w:szCs w:val="24"/>
        </w:rPr>
        <w:t>İ</w:t>
      </w:r>
      <w:r w:rsidR="0079502F" w:rsidRPr="00D35226">
        <w:rPr>
          <w:i w:val="0"/>
          <w:sz w:val="24"/>
          <w:szCs w:val="24"/>
        </w:rPr>
        <w:t>N B</w:t>
      </w:r>
      <w:r w:rsidRPr="00D35226">
        <w:rPr>
          <w:i w:val="0"/>
          <w:sz w:val="24"/>
          <w:szCs w:val="24"/>
        </w:rPr>
        <w:t>İLGİ</w:t>
      </w:r>
      <w:r w:rsidR="0079502F" w:rsidRPr="00D35226">
        <w:rPr>
          <w:i w:val="0"/>
          <w:sz w:val="24"/>
          <w:szCs w:val="24"/>
        </w:rPr>
        <w:t>LER</w:t>
      </w:r>
      <w:bookmarkEnd w:id="9"/>
      <w:bookmarkEnd w:id="13"/>
    </w:p>
    <w:p w14:paraId="6D938136" w14:textId="09CD0982" w:rsidR="002C284F" w:rsidRPr="00D35226" w:rsidRDefault="002F05F9" w:rsidP="00B41928">
      <w:pPr>
        <w:pStyle w:val="Balk3"/>
        <w:numPr>
          <w:ilvl w:val="0"/>
          <w:numId w:val="8"/>
        </w:numPr>
        <w:rPr>
          <w:sz w:val="24"/>
          <w:szCs w:val="24"/>
        </w:rPr>
      </w:pPr>
      <w:bookmarkStart w:id="14" w:name="_Toc219802177"/>
      <w:r w:rsidRPr="00D35226">
        <w:rPr>
          <w:sz w:val="24"/>
          <w:szCs w:val="24"/>
        </w:rPr>
        <w:t>İlin Genel Tarımsal Görünümü</w:t>
      </w:r>
      <w:bookmarkEnd w:id="14"/>
      <w:r w:rsidRPr="00D35226">
        <w:rPr>
          <w:sz w:val="24"/>
          <w:szCs w:val="24"/>
        </w:rPr>
        <w:t xml:space="preserve"> </w:t>
      </w:r>
    </w:p>
    <w:p w14:paraId="5863BA00" w14:textId="3DBE37F9" w:rsidR="00D2043B" w:rsidRPr="00D35226" w:rsidRDefault="00D2043B" w:rsidP="008405D1">
      <w:pPr>
        <w:rPr>
          <w:rFonts w:ascii="Arial" w:hAnsi="Arial" w:cs="Arial"/>
          <w:bCs/>
          <w:sz w:val="24"/>
          <w:szCs w:val="24"/>
        </w:rPr>
      </w:pPr>
    </w:p>
    <w:p w14:paraId="24F8440F" w14:textId="06D7D09D" w:rsidR="002B442E" w:rsidRPr="00D35226" w:rsidRDefault="00F734F6" w:rsidP="00F734F6">
      <w:pPr>
        <w:pStyle w:val="Default"/>
        <w:rPr>
          <w:rFonts w:ascii="Arial" w:hAnsi="Arial" w:cs="Arial"/>
          <w:bCs/>
          <w:color w:val="auto"/>
        </w:rPr>
      </w:pPr>
      <w:bookmarkStart w:id="15" w:name="_Toc208488784"/>
      <w:r w:rsidRPr="00D35226">
        <w:rPr>
          <w:rFonts w:ascii="Arial" w:hAnsi="Arial" w:cs="Arial"/>
          <w:bCs/>
          <w:color w:val="auto"/>
        </w:rPr>
        <w:t xml:space="preserve">Şekil </w:t>
      </w:r>
      <w:r w:rsidR="00283C24" w:rsidRPr="00D35226">
        <w:rPr>
          <w:rFonts w:ascii="Arial" w:hAnsi="Arial" w:cs="Arial"/>
          <w:bCs/>
          <w:color w:val="auto"/>
        </w:rPr>
        <w:fldChar w:fldCharType="begin"/>
      </w:r>
      <w:r w:rsidR="00283C24" w:rsidRPr="00D35226">
        <w:rPr>
          <w:rFonts w:ascii="Arial" w:hAnsi="Arial" w:cs="Arial"/>
          <w:bCs/>
          <w:color w:val="auto"/>
        </w:rPr>
        <w:instrText xml:space="preserve"> SEQ Şekil \* ARABIC </w:instrText>
      </w:r>
      <w:r w:rsidR="00283C24" w:rsidRPr="00D35226">
        <w:rPr>
          <w:rFonts w:ascii="Arial" w:hAnsi="Arial" w:cs="Arial"/>
          <w:bCs/>
          <w:color w:val="auto"/>
        </w:rPr>
        <w:fldChar w:fldCharType="separate"/>
      </w:r>
      <w:r w:rsidR="000926CC">
        <w:rPr>
          <w:rFonts w:ascii="Arial" w:hAnsi="Arial" w:cs="Arial"/>
          <w:bCs/>
          <w:noProof/>
          <w:color w:val="auto"/>
        </w:rPr>
        <w:t>1</w:t>
      </w:r>
      <w:r w:rsidR="00283C24" w:rsidRPr="00D35226">
        <w:rPr>
          <w:rFonts w:ascii="Arial" w:hAnsi="Arial" w:cs="Arial"/>
          <w:bCs/>
          <w:color w:val="auto"/>
        </w:rPr>
        <w:fldChar w:fldCharType="end"/>
      </w:r>
      <w:r w:rsidR="00253E50" w:rsidRPr="00D35226">
        <w:rPr>
          <w:rFonts w:ascii="Arial" w:hAnsi="Arial" w:cs="Arial"/>
        </w:rPr>
        <w:t xml:space="preserve">: </w:t>
      </w:r>
      <w:r w:rsidR="007255FD">
        <w:rPr>
          <w:rFonts w:ascii="Arial" w:hAnsi="Arial" w:cs="Arial"/>
        </w:rPr>
        <w:t>Sinop</w:t>
      </w:r>
      <w:r w:rsidR="00253E50" w:rsidRPr="00D35226">
        <w:rPr>
          <w:rFonts w:ascii="Arial" w:hAnsi="Arial" w:cs="Arial"/>
        </w:rPr>
        <w:t xml:space="preserve"> İ</w:t>
      </w:r>
      <w:r w:rsidR="00605898" w:rsidRPr="00D35226">
        <w:rPr>
          <w:rFonts w:ascii="Arial" w:hAnsi="Arial" w:cs="Arial"/>
          <w:bCs/>
          <w:color w:val="auto"/>
        </w:rPr>
        <w:t>li Siyasi Haritası</w:t>
      </w:r>
      <w:bookmarkEnd w:id="15"/>
      <w:r w:rsidR="00605898" w:rsidRPr="00D35226">
        <w:rPr>
          <w:rFonts w:ascii="Arial" w:hAnsi="Arial" w:cs="Arial"/>
          <w:bCs/>
          <w:color w:val="auto"/>
        </w:rPr>
        <w:t xml:space="preserve">   </w:t>
      </w:r>
      <w:r w:rsidR="00CD5B34">
        <w:rPr>
          <w:rFonts w:ascii="Arial" w:hAnsi="Arial" w:cs="Arial"/>
          <w:bCs/>
          <w:noProof/>
          <w:color w:val="auto"/>
        </w:rPr>
        <w:drawing>
          <wp:inline distT="0" distB="0" distL="0" distR="0" wp14:anchorId="19C9282D" wp14:editId="0638F8CD">
            <wp:extent cx="5850890" cy="4053205"/>
            <wp:effectExtent l="0" t="0" r="0" b="4445"/>
            <wp:docPr id="1439601717"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601717" name="Resim 1439601717"/>
                    <pic:cNvPicPr/>
                  </pic:nvPicPr>
                  <pic:blipFill>
                    <a:blip r:embed="rId15">
                      <a:extLst>
                        <a:ext uri="{28A0092B-C50C-407E-A947-70E740481C1C}">
                          <a14:useLocalDpi xmlns:a14="http://schemas.microsoft.com/office/drawing/2010/main" val="0"/>
                        </a:ext>
                      </a:extLst>
                    </a:blip>
                    <a:stretch>
                      <a:fillRect/>
                    </a:stretch>
                  </pic:blipFill>
                  <pic:spPr>
                    <a:xfrm>
                      <a:off x="0" y="0"/>
                      <a:ext cx="5850890" cy="4053205"/>
                    </a:xfrm>
                    <a:prstGeom prst="rect">
                      <a:avLst/>
                    </a:prstGeom>
                  </pic:spPr>
                </pic:pic>
              </a:graphicData>
            </a:graphic>
          </wp:inline>
        </w:drawing>
      </w:r>
    </w:p>
    <w:p w14:paraId="1E4361B0" w14:textId="73061108" w:rsidR="00253E50" w:rsidRPr="00D35226" w:rsidRDefault="00253E50" w:rsidP="00F734F6">
      <w:pPr>
        <w:pStyle w:val="Default"/>
        <w:rPr>
          <w:rFonts w:ascii="Arial" w:hAnsi="Arial" w:cs="Arial"/>
          <w:bCs/>
          <w:color w:val="auto"/>
        </w:rPr>
      </w:pPr>
    </w:p>
    <w:p w14:paraId="7C72B01E" w14:textId="77777777" w:rsidR="00CE1431" w:rsidRPr="00A329FC" w:rsidRDefault="00CE1431" w:rsidP="00CE1431">
      <w:pPr>
        <w:pStyle w:val="ListeParagraf"/>
        <w:numPr>
          <w:ilvl w:val="0"/>
          <w:numId w:val="16"/>
        </w:numPr>
        <w:spacing w:after="160" w:line="360" w:lineRule="auto"/>
        <w:ind w:hanging="357"/>
        <w:rPr>
          <w:rFonts w:ascii="Arial" w:hAnsi="Arial" w:cs="Arial"/>
          <w:sz w:val="24"/>
          <w:szCs w:val="24"/>
        </w:rPr>
      </w:pPr>
      <w:r w:rsidRPr="00162E39">
        <w:rPr>
          <w:rFonts w:ascii="Arial" w:hAnsi="Arial" w:cs="Arial"/>
          <w:color w:val="000000" w:themeColor="text1"/>
          <w:sz w:val="24"/>
          <w:szCs w:val="24"/>
        </w:rPr>
        <w:t xml:space="preserve">Nüfus </w:t>
      </w:r>
      <w:r w:rsidRPr="00162E39">
        <w:rPr>
          <w:rFonts w:ascii="Arial" w:hAnsi="Arial" w:cs="Arial"/>
          <w:color w:val="000000" w:themeColor="text1"/>
          <w:sz w:val="24"/>
          <w:szCs w:val="24"/>
        </w:rPr>
        <w:tab/>
        <w:t>(TÜİK)</w:t>
      </w:r>
      <w:r w:rsidRPr="00162E39">
        <w:rPr>
          <w:rFonts w:ascii="Arial" w:hAnsi="Arial" w:cs="Arial"/>
          <w:color w:val="000000" w:themeColor="text1"/>
          <w:sz w:val="24"/>
          <w:szCs w:val="24"/>
        </w:rPr>
        <w:tab/>
      </w:r>
      <w:r w:rsidRPr="00162E39">
        <w:rPr>
          <w:rFonts w:ascii="Arial" w:hAnsi="Arial" w:cs="Arial"/>
          <w:color w:val="000000" w:themeColor="text1"/>
          <w:sz w:val="24"/>
          <w:szCs w:val="24"/>
        </w:rPr>
        <w:tab/>
      </w:r>
      <w:r w:rsidRPr="00162E39">
        <w:rPr>
          <w:rFonts w:ascii="Arial" w:hAnsi="Arial" w:cs="Arial"/>
          <w:color w:val="000000" w:themeColor="text1"/>
          <w:sz w:val="24"/>
          <w:szCs w:val="24"/>
        </w:rPr>
        <w:tab/>
      </w:r>
      <w:r w:rsidRPr="00162E39">
        <w:rPr>
          <w:rFonts w:ascii="Arial" w:hAnsi="Arial" w:cs="Arial"/>
          <w:color w:val="000000" w:themeColor="text1"/>
          <w:sz w:val="24"/>
          <w:szCs w:val="24"/>
        </w:rPr>
        <w:tab/>
        <w:t xml:space="preserve">           : </w:t>
      </w:r>
      <w:r w:rsidRPr="00A329FC">
        <w:rPr>
          <w:rFonts w:ascii="Arial" w:hAnsi="Arial" w:cs="Arial"/>
          <w:sz w:val="24"/>
          <w:szCs w:val="24"/>
          <w:lang w:val="tr-TR"/>
        </w:rPr>
        <w:t>226.957</w:t>
      </w:r>
      <w:r w:rsidRPr="00A329FC">
        <w:rPr>
          <w:rFonts w:ascii="Arial" w:hAnsi="Arial" w:cs="Arial"/>
          <w:sz w:val="24"/>
          <w:szCs w:val="24"/>
        </w:rPr>
        <w:t xml:space="preserve"> kişi </w:t>
      </w:r>
    </w:p>
    <w:p w14:paraId="56DB7206" w14:textId="77777777" w:rsidR="00CE1431" w:rsidRPr="00A329FC" w:rsidRDefault="00CE1431" w:rsidP="00CE1431">
      <w:pPr>
        <w:pStyle w:val="ListeParagraf"/>
        <w:numPr>
          <w:ilvl w:val="0"/>
          <w:numId w:val="16"/>
        </w:numPr>
        <w:spacing w:after="160" w:line="360" w:lineRule="auto"/>
        <w:ind w:hanging="357"/>
        <w:rPr>
          <w:rFonts w:ascii="Arial" w:hAnsi="Arial" w:cs="Arial"/>
          <w:sz w:val="24"/>
          <w:szCs w:val="24"/>
        </w:rPr>
      </w:pPr>
      <w:proofErr w:type="spellStart"/>
      <w:r w:rsidRPr="00A329FC">
        <w:rPr>
          <w:rFonts w:ascii="Arial" w:hAnsi="Arial" w:cs="Arial"/>
          <w:sz w:val="24"/>
          <w:szCs w:val="24"/>
        </w:rPr>
        <w:t>ÇKS’ye</w:t>
      </w:r>
      <w:proofErr w:type="spellEnd"/>
      <w:r w:rsidRPr="00A329FC">
        <w:rPr>
          <w:rFonts w:ascii="Arial" w:hAnsi="Arial" w:cs="Arial"/>
          <w:sz w:val="24"/>
          <w:szCs w:val="24"/>
        </w:rPr>
        <w:t xml:space="preserve"> Kayıtlı Çiftçi Sayısı </w:t>
      </w:r>
      <w:r w:rsidRPr="00A329FC">
        <w:rPr>
          <w:rFonts w:ascii="Arial" w:hAnsi="Arial" w:cs="Arial"/>
          <w:sz w:val="24"/>
          <w:szCs w:val="24"/>
        </w:rPr>
        <w:tab/>
      </w:r>
      <w:r w:rsidRPr="00A329FC">
        <w:rPr>
          <w:rFonts w:ascii="Arial" w:hAnsi="Arial" w:cs="Arial"/>
          <w:sz w:val="24"/>
          <w:szCs w:val="24"/>
        </w:rPr>
        <w:tab/>
        <w:t xml:space="preserve">: </w:t>
      </w:r>
      <w:r w:rsidRPr="00A329FC">
        <w:rPr>
          <w:rFonts w:ascii="Arial" w:hAnsi="Arial" w:cs="Arial"/>
          <w:sz w:val="24"/>
          <w:szCs w:val="24"/>
          <w:lang w:val="tr-TR"/>
        </w:rPr>
        <w:t xml:space="preserve">6.400 </w:t>
      </w:r>
      <w:r w:rsidRPr="00A329FC">
        <w:rPr>
          <w:rFonts w:ascii="Arial" w:hAnsi="Arial" w:cs="Arial"/>
          <w:sz w:val="24"/>
          <w:szCs w:val="24"/>
        </w:rPr>
        <w:t>kişi</w:t>
      </w:r>
    </w:p>
    <w:p w14:paraId="3BB22539" w14:textId="77777777" w:rsidR="00CE1431" w:rsidRPr="00A329FC" w:rsidRDefault="00CE1431" w:rsidP="00CE1431">
      <w:pPr>
        <w:pStyle w:val="ListeParagraf"/>
        <w:numPr>
          <w:ilvl w:val="0"/>
          <w:numId w:val="16"/>
        </w:numPr>
        <w:spacing w:after="160" w:line="360" w:lineRule="auto"/>
        <w:ind w:hanging="357"/>
        <w:rPr>
          <w:rFonts w:ascii="Arial" w:hAnsi="Arial" w:cs="Arial"/>
          <w:sz w:val="24"/>
          <w:szCs w:val="24"/>
        </w:rPr>
      </w:pPr>
      <w:proofErr w:type="spellStart"/>
      <w:r w:rsidRPr="00A329FC">
        <w:rPr>
          <w:rFonts w:ascii="Arial" w:hAnsi="Arial" w:cs="Arial"/>
          <w:sz w:val="24"/>
          <w:szCs w:val="24"/>
        </w:rPr>
        <w:t>ÇKS’ye</w:t>
      </w:r>
      <w:proofErr w:type="spellEnd"/>
      <w:r w:rsidRPr="00A329FC">
        <w:rPr>
          <w:rFonts w:ascii="Arial" w:hAnsi="Arial" w:cs="Arial"/>
          <w:sz w:val="24"/>
          <w:szCs w:val="24"/>
        </w:rPr>
        <w:t xml:space="preserve"> Kayıtlı Alan </w:t>
      </w:r>
      <w:r w:rsidRPr="00A329FC">
        <w:rPr>
          <w:rFonts w:ascii="Arial" w:hAnsi="Arial" w:cs="Arial"/>
          <w:sz w:val="24"/>
          <w:szCs w:val="24"/>
        </w:rPr>
        <w:tab/>
      </w:r>
      <w:r w:rsidRPr="00A329FC">
        <w:rPr>
          <w:rFonts w:ascii="Arial" w:hAnsi="Arial" w:cs="Arial"/>
          <w:sz w:val="24"/>
          <w:szCs w:val="24"/>
        </w:rPr>
        <w:tab/>
      </w:r>
      <w:r w:rsidRPr="00A329FC">
        <w:rPr>
          <w:rFonts w:ascii="Arial" w:hAnsi="Arial" w:cs="Arial"/>
          <w:sz w:val="24"/>
          <w:szCs w:val="24"/>
        </w:rPr>
        <w:tab/>
        <w:t xml:space="preserve">: </w:t>
      </w:r>
      <w:r w:rsidRPr="00A329FC">
        <w:rPr>
          <w:rFonts w:ascii="Arial" w:hAnsi="Arial" w:cs="Arial"/>
          <w:sz w:val="24"/>
          <w:szCs w:val="24"/>
          <w:lang w:val="tr-TR"/>
        </w:rPr>
        <w:t>26 b</w:t>
      </w:r>
      <w:r w:rsidRPr="00A329FC">
        <w:rPr>
          <w:rFonts w:ascii="Arial" w:hAnsi="Arial" w:cs="Arial"/>
          <w:sz w:val="24"/>
          <w:szCs w:val="24"/>
        </w:rPr>
        <w:t>in da</w:t>
      </w:r>
    </w:p>
    <w:p w14:paraId="3C4ADBC4" w14:textId="77777777" w:rsidR="00CE1431" w:rsidRPr="00A329FC" w:rsidRDefault="00CE1431" w:rsidP="00CE1431">
      <w:pPr>
        <w:pStyle w:val="ListeParagraf"/>
        <w:numPr>
          <w:ilvl w:val="0"/>
          <w:numId w:val="16"/>
        </w:numPr>
        <w:spacing w:after="160" w:line="360" w:lineRule="auto"/>
        <w:ind w:hanging="357"/>
        <w:rPr>
          <w:rFonts w:ascii="Arial" w:hAnsi="Arial" w:cs="Arial"/>
          <w:sz w:val="24"/>
          <w:szCs w:val="24"/>
        </w:rPr>
      </w:pPr>
      <w:r w:rsidRPr="00A329FC">
        <w:rPr>
          <w:rFonts w:ascii="Arial" w:hAnsi="Arial" w:cs="Arial"/>
          <w:sz w:val="24"/>
          <w:szCs w:val="24"/>
        </w:rPr>
        <w:t>İşletmelerin Kayıtlılık Oranı</w:t>
      </w:r>
      <w:r w:rsidRPr="00A329FC">
        <w:rPr>
          <w:rFonts w:ascii="Arial" w:hAnsi="Arial" w:cs="Arial"/>
          <w:sz w:val="24"/>
          <w:szCs w:val="24"/>
        </w:rPr>
        <w:tab/>
      </w:r>
      <w:r w:rsidRPr="00A329FC">
        <w:rPr>
          <w:rFonts w:ascii="Arial" w:hAnsi="Arial" w:cs="Arial"/>
          <w:sz w:val="24"/>
          <w:szCs w:val="24"/>
        </w:rPr>
        <w:tab/>
        <w:t>:</w:t>
      </w:r>
      <w:r w:rsidRPr="00A329FC">
        <w:rPr>
          <w:rFonts w:ascii="Arial" w:hAnsi="Arial" w:cs="Arial"/>
          <w:sz w:val="24"/>
          <w:szCs w:val="24"/>
          <w:lang w:val="tr-TR"/>
        </w:rPr>
        <w:t xml:space="preserve"> 54 %</w:t>
      </w:r>
    </w:p>
    <w:p w14:paraId="1EDDC2CD" w14:textId="77777777" w:rsidR="00CE1431" w:rsidRPr="00A329FC" w:rsidRDefault="00CE1431" w:rsidP="00CE1431">
      <w:pPr>
        <w:pStyle w:val="ListeParagraf"/>
        <w:numPr>
          <w:ilvl w:val="0"/>
          <w:numId w:val="16"/>
        </w:numPr>
        <w:spacing w:after="160" w:line="360" w:lineRule="auto"/>
        <w:ind w:hanging="357"/>
        <w:rPr>
          <w:rFonts w:ascii="Arial" w:hAnsi="Arial" w:cs="Arial"/>
          <w:sz w:val="24"/>
          <w:szCs w:val="24"/>
        </w:rPr>
      </w:pPr>
      <w:r w:rsidRPr="00A329FC">
        <w:rPr>
          <w:rFonts w:ascii="Arial" w:hAnsi="Arial" w:cs="Arial"/>
          <w:sz w:val="24"/>
          <w:szCs w:val="24"/>
        </w:rPr>
        <w:t xml:space="preserve">Yüzölçümü </w:t>
      </w:r>
      <w:r w:rsidRPr="00A329FC">
        <w:rPr>
          <w:rFonts w:ascii="Arial" w:hAnsi="Arial" w:cs="Arial"/>
          <w:sz w:val="24"/>
          <w:szCs w:val="24"/>
        </w:rPr>
        <w:tab/>
      </w:r>
      <w:r w:rsidRPr="00A329FC">
        <w:rPr>
          <w:rFonts w:ascii="Arial" w:hAnsi="Arial" w:cs="Arial"/>
          <w:sz w:val="24"/>
          <w:szCs w:val="24"/>
        </w:rPr>
        <w:tab/>
      </w:r>
      <w:r w:rsidRPr="00A329FC">
        <w:rPr>
          <w:rFonts w:ascii="Arial" w:hAnsi="Arial" w:cs="Arial"/>
          <w:sz w:val="24"/>
          <w:szCs w:val="24"/>
        </w:rPr>
        <w:tab/>
      </w:r>
      <w:r w:rsidRPr="00A329FC">
        <w:rPr>
          <w:rFonts w:ascii="Arial" w:hAnsi="Arial" w:cs="Arial"/>
          <w:sz w:val="24"/>
          <w:szCs w:val="24"/>
        </w:rPr>
        <w:tab/>
        <w:t xml:space="preserve">           : </w:t>
      </w:r>
      <w:r w:rsidRPr="00A329FC">
        <w:rPr>
          <w:rFonts w:ascii="Arial" w:hAnsi="Arial" w:cs="Arial"/>
          <w:sz w:val="24"/>
          <w:szCs w:val="24"/>
          <w:lang w:val="tr-TR"/>
        </w:rPr>
        <w:t xml:space="preserve">5.862 </w:t>
      </w:r>
      <w:r w:rsidRPr="00A329FC">
        <w:rPr>
          <w:rFonts w:ascii="Arial" w:hAnsi="Arial" w:cs="Arial"/>
          <w:sz w:val="24"/>
          <w:szCs w:val="24"/>
        </w:rPr>
        <w:t xml:space="preserve">bin dekar </w:t>
      </w:r>
    </w:p>
    <w:p w14:paraId="3C86E8B9" w14:textId="77777777" w:rsidR="00CE1431" w:rsidRPr="00A329FC" w:rsidRDefault="00CE1431" w:rsidP="00CE1431">
      <w:pPr>
        <w:pStyle w:val="ListeParagraf"/>
        <w:numPr>
          <w:ilvl w:val="1"/>
          <w:numId w:val="16"/>
        </w:numPr>
        <w:spacing w:after="160" w:line="360" w:lineRule="auto"/>
        <w:ind w:hanging="357"/>
        <w:rPr>
          <w:rFonts w:ascii="Arial" w:hAnsi="Arial" w:cs="Arial"/>
          <w:sz w:val="24"/>
          <w:szCs w:val="24"/>
        </w:rPr>
      </w:pPr>
      <w:bookmarkStart w:id="16" w:name="_Hlk198715151"/>
      <w:r w:rsidRPr="00A329FC">
        <w:rPr>
          <w:rFonts w:ascii="Arial" w:hAnsi="Arial" w:cs="Arial"/>
          <w:sz w:val="24"/>
          <w:szCs w:val="24"/>
        </w:rPr>
        <w:t xml:space="preserve">Orman Alanı </w:t>
      </w:r>
      <w:r w:rsidRPr="00A329FC">
        <w:rPr>
          <w:rFonts w:ascii="Arial" w:hAnsi="Arial" w:cs="Arial"/>
          <w:i/>
          <w:sz w:val="24"/>
          <w:szCs w:val="24"/>
        </w:rPr>
        <w:t>(TÜİK)</w:t>
      </w:r>
      <w:r w:rsidRPr="00A329FC">
        <w:rPr>
          <w:rFonts w:ascii="Arial" w:hAnsi="Arial" w:cs="Arial"/>
          <w:sz w:val="24"/>
          <w:szCs w:val="24"/>
        </w:rPr>
        <w:tab/>
      </w:r>
      <w:r w:rsidRPr="00A329FC">
        <w:rPr>
          <w:rFonts w:ascii="Arial" w:hAnsi="Arial" w:cs="Arial"/>
          <w:sz w:val="24"/>
          <w:szCs w:val="24"/>
        </w:rPr>
        <w:tab/>
        <w:t xml:space="preserve">: </w:t>
      </w:r>
      <w:r w:rsidRPr="00A329FC">
        <w:rPr>
          <w:rFonts w:ascii="Arial" w:hAnsi="Arial" w:cs="Arial"/>
          <w:sz w:val="24"/>
          <w:szCs w:val="24"/>
          <w:lang w:val="tr-TR"/>
        </w:rPr>
        <w:t>3.946 bin</w:t>
      </w:r>
      <w:r w:rsidRPr="00A329FC">
        <w:rPr>
          <w:rFonts w:ascii="Arial" w:hAnsi="Arial" w:cs="Arial"/>
          <w:sz w:val="24"/>
          <w:szCs w:val="24"/>
        </w:rPr>
        <w:t xml:space="preserve"> dekar (Yüz</w:t>
      </w:r>
      <w:r w:rsidRPr="00A329FC">
        <w:rPr>
          <w:rFonts w:ascii="Arial" w:hAnsi="Arial" w:cs="Arial"/>
          <w:sz w:val="24"/>
          <w:szCs w:val="24"/>
          <w:lang w:val="tr-TR"/>
        </w:rPr>
        <w:t xml:space="preserve"> </w:t>
      </w:r>
      <w:r w:rsidRPr="00A329FC">
        <w:rPr>
          <w:rFonts w:ascii="Arial" w:hAnsi="Arial" w:cs="Arial"/>
          <w:sz w:val="24"/>
          <w:szCs w:val="24"/>
        </w:rPr>
        <w:t>ölçümünün %</w:t>
      </w:r>
      <w:r w:rsidRPr="00A329FC">
        <w:rPr>
          <w:rFonts w:ascii="Arial" w:hAnsi="Arial" w:cs="Arial"/>
          <w:sz w:val="24"/>
          <w:szCs w:val="24"/>
          <w:lang w:val="tr-TR"/>
        </w:rPr>
        <w:t>67</w:t>
      </w:r>
      <w:r w:rsidRPr="00A329FC">
        <w:rPr>
          <w:rFonts w:ascii="Arial" w:hAnsi="Arial" w:cs="Arial"/>
          <w:sz w:val="24"/>
          <w:szCs w:val="24"/>
        </w:rPr>
        <w:t>)</w:t>
      </w:r>
    </w:p>
    <w:p w14:paraId="1E9AC82B" w14:textId="77777777" w:rsidR="00CE1431" w:rsidRPr="00A329FC" w:rsidRDefault="00CE1431" w:rsidP="00CE1431">
      <w:pPr>
        <w:pStyle w:val="ListeParagraf"/>
        <w:numPr>
          <w:ilvl w:val="1"/>
          <w:numId w:val="16"/>
        </w:numPr>
        <w:spacing w:after="160" w:line="360" w:lineRule="auto"/>
        <w:ind w:hanging="357"/>
        <w:rPr>
          <w:rFonts w:ascii="Arial" w:hAnsi="Arial" w:cs="Arial"/>
          <w:sz w:val="24"/>
          <w:szCs w:val="24"/>
        </w:rPr>
      </w:pPr>
      <w:r w:rsidRPr="00A329FC">
        <w:rPr>
          <w:rFonts w:ascii="Arial" w:hAnsi="Arial" w:cs="Arial"/>
          <w:sz w:val="24"/>
          <w:szCs w:val="24"/>
        </w:rPr>
        <w:t xml:space="preserve">Toplam Tarım Alanı </w:t>
      </w:r>
      <w:r w:rsidRPr="00A329FC">
        <w:rPr>
          <w:rFonts w:ascii="Arial" w:hAnsi="Arial" w:cs="Arial"/>
          <w:i/>
          <w:sz w:val="24"/>
          <w:szCs w:val="24"/>
        </w:rPr>
        <w:t>(TÜİK)</w:t>
      </w:r>
      <w:r w:rsidRPr="00A329FC">
        <w:rPr>
          <w:rFonts w:ascii="Arial" w:hAnsi="Arial" w:cs="Arial"/>
          <w:sz w:val="24"/>
          <w:szCs w:val="24"/>
        </w:rPr>
        <w:tab/>
        <w:t>:</w:t>
      </w:r>
      <w:r w:rsidRPr="00A329FC">
        <w:rPr>
          <w:rFonts w:ascii="Arial" w:hAnsi="Arial" w:cs="Arial"/>
          <w:sz w:val="24"/>
          <w:szCs w:val="24"/>
          <w:lang w:val="tr-TR"/>
        </w:rPr>
        <w:t xml:space="preserve"> 784 bin</w:t>
      </w:r>
      <w:r w:rsidRPr="00A329FC">
        <w:rPr>
          <w:rFonts w:ascii="Arial" w:hAnsi="Arial" w:cs="Arial"/>
          <w:sz w:val="24"/>
          <w:szCs w:val="24"/>
        </w:rPr>
        <w:t xml:space="preserve"> dekar (Yüz</w:t>
      </w:r>
      <w:r w:rsidRPr="00A329FC">
        <w:rPr>
          <w:rFonts w:ascii="Arial" w:hAnsi="Arial" w:cs="Arial"/>
          <w:sz w:val="24"/>
          <w:szCs w:val="24"/>
          <w:lang w:val="tr-TR"/>
        </w:rPr>
        <w:t xml:space="preserve"> </w:t>
      </w:r>
      <w:r w:rsidRPr="00A329FC">
        <w:rPr>
          <w:rFonts w:ascii="Arial" w:hAnsi="Arial" w:cs="Arial"/>
          <w:sz w:val="24"/>
          <w:szCs w:val="24"/>
        </w:rPr>
        <w:t>ölçümünün %</w:t>
      </w:r>
      <w:r w:rsidRPr="00A329FC">
        <w:rPr>
          <w:rFonts w:ascii="Arial" w:hAnsi="Arial" w:cs="Arial"/>
          <w:sz w:val="24"/>
          <w:szCs w:val="24"/>
          <w:lang w:val="tr-TR"/>
        </w:rPr>
        <w:t>13</w:t>
      </w:r>
      <w:r w:rsidRPr="00A329FC">
        <w:rPr>
          <w:rFonts w:ascii="Arial" w:hAnsi="Arial" w:cs="Arial"/>
          <w:sz w:val="24"/>
          <w:szCs w:val="24"/>
        </w:rPr>
        <w:t>)</w:t>
      </w:r>
    </w:p>
    <w:p w14:paraId="32FDCD9F" w14:textId="77777777" w:rsidR="00CE1431" w:rsidRPr="00A329FC" w:rsidRDefault="00CE1431" w:rsidP="00CE1431">
      <w:pPr>
        <w:pStyle w:val="ListeParagraf"/>
        <w:numPr>
          <w:ilvl w:val="1"/>
          <w:numId w:val="16"/>
        </w:numPr>
        <w:spacing w:after="160" w:line="360" w:lineRule="auto"/>
        <w:ind w:hanging="357"/>
        <w:rPr>
          <w:rFonts w:ascii="Arial" w:hAnsi="Arial" w:cs="Arial"/>
          <w:sz w:val="24"/>
          <w:szCs w:val="24"/>
        </w:rPr>
      </w:pPr>
      <w:r w:rsidRPr="00A329FC">
        <w:rPr>
          <w:rFonts w:ascii="Arial" w:hAnsi="Arial" w:cs="Arial"/>
          <w:sz w:val="24"/>
          <w:szCs w:val="24"/>
        </w:rPr>
        <w:t xml:space="preserve">Çayır-Mera Alanı </w:t>
      </w:r>
      <w:r w:rsidRPr="00A329FC">
        <w:rPr>
          <w:rFonts w:ascii="Arial" w:hAnsi="Arial" w:cs="Arial"/>
          <w:i/>
          <w:sz w:val="24"/>
          <w:szCs w:val="24"/>
        </w:rPr>
        <w:t>(TÜİK)</w:t>
      </w:r>
      <w:r w:rsidRPr="00A329FC">
        <w:rPr>
          <w:rFonts w:ascii="Arial" w:hAnsi="Arial" w:cs="Arial"/>
          <w:i/>
          <w:sz w:val="24"/>
          <w:szCs w:val="24"/>
        </w:rPr>
        <w:tab/>
      </w:r>
      <w:r w:rsidRPr="00A329FC">
        <w:rPr>
          <w:rFonts w:ascii="Arial" w:hAnsi="Arial" w:cs="Arial"/>
          <w:sz w:val="24"/>
          <w:szCs w:val="24"/>
        </w:rPr>
        <w:tab/>
        <w:t>:</w:t>
      </w:r>
      <w:r w:rsidRPr="00A329FC">
        <w:rPr>
          <w:rFonts w:ascii="Arial" w:hAnsi="Arial" w:cs="Arial"/>
          <w:sz w:val="24"/>
          <w:szCs w:val="24"/>
          <w:lang w:val="tr-TR"/>
        </w:rPr>
        <w:t xml:space="preserve"> 20 b</w:t>
      </w:r>
      <w:r w:rsidRPr="00A329FC">
        <w:rPr>
          <w:rFonts w:ascii="Arial" w:hAnsi="Arial" w:cs="Arial"/>
          <w:sz w:val="24"/>
          <w:szCs w:val="24"/>
        </w:rPr>
        <w:t>in dekar (Yüzölçümünün %</w:t>
      </w:r>
      <w:r w:rsidRPr="00A329FC">
        <w:rPr>
          <w:rFonts w:ascii="Arial" w:hAnsi="Arial" w:cs="Arial"/>
          <w:sz w:val="24"/>
          <w:szCs w:val="24"/>
          <w:lang w:val="tr-TR"/>
        </w:rPr>
        <w:t>0,004</w:t>
      </w:r>
      <w:r w:rsidRPr="00A329FC">
        <w:rPr>
          <w:rFonts w:ascii="Arial" w:hAnsi="Arial" w:cs="Arial"/>
          <w:sz w:val="24"/>
          <w:szCs w:val="24"/>
        </w:rPr>
        <w:t>)</w:t>
      </w:r>
    </w:p>
    <w:p w14:paraId="4DC628D9" w14:textId="77777777" w:rsidR="00CE1431" w:rsidRPr="00A329FC" w:rsidRDefault="00CE1431" w:rsidP="00CE1431">
      <w:pPr>
        <w:pStyle w:val="ListeParagraf"/>
        <w:numPr>
          <w:ilvl w:val="1"/>
          <w:numId w:val="16"/>
        </w:numPr>
        <w:spacing w:after="160" w:line="360" w:lineRule="auto"/>
        <w:ind w:hanging="357"/>
        <w:rPr>
          <w:rFonts w:ascii="Arial" w:hAnsi="Arial" w:cs="Arial"/>
          <w:b/>
          <w:bCs/>
          <w:sz w:val="24"/>
          <w:szCs w:val="24"/>
        </w:rPr>
      </w:pPr>
      <w:r w:rsidRPr="00A329FC">
        <w:rPr>
          <w:rFonts w:ascii="Arial" w:hAnsi="Arial" w:cs="Arial"/>
          <w:sz w:val="24"/>
          <w:szCs w:val="24"/>
          <w:lang w:val="tr-TR"/>
        </w:rPr>
        <w:t xml:space="preserve">Diğer (Yerleşim alanı </w:t>
      </w:r>
      <w:proofErr w:type="spellStart"/>
      <w:r w:rsidRPr="00A329FC">
        <w:rPr>
          <w:rFonts w:ascii="Arial" w:hAnsi="Arial" w:cs="Arial"/>
          <w:sz w:val="24"/>
          <w:szCs w:val="24"/>
          <w:lang w:val="tr-TR"/>
        </w:rPr>
        <w:t>vb</w:t>
      </w:r>
      <w:proofErr w:type="spellEnd"/>
      <w:r w:rsidRPr="00A329FC">
        <w:rPr>
          <w:rFonts w:ascii="Arial" w:hAnsi="Arial" w:cs="Arial"/>
          <w:sz w:val="24"/>
          <w:szCs w:val="24"/>
          <w:lang w:val="tr-TR"/>
        </w:rPr>
        <w:t>)</w:t>
      </w:r>
      <w:r w:rsidRPr="00A329FC">
        <w:rPr>
          <w:rFonts w:ascii="Arial" w:hAnsi="Arial" w:cs="Arial"/>
          <w:sz w:val="24"/>
          <w:szCs w:val="24"/>
          <w:lang w:val="tr-TR"/>
        </w:rPr>
        <w:tab/>
      </w:r>
      <w:r w:rsidRPr="00A329FC">
        <w:rPr>
          <w:rFonts w:ascii="Arial" w:hAnsi="Arial" w:cs="Arial"/>
          <w:sz w:val="24"/>
          <w:szCs w:val="24"/>
          <w:lang w:val="tr-TR"/>
        </w:rPr>
        <w:tab/>
        <w:t xml:space="preserve">: </w:t>
      </w:r>
      <w:r w:rsidRPr="00A329FC">
        <w:rPr>
          <w:rFonts w:ascii="Arial" w:hAnsi="Arial" w:cs="Arial"/>
          <w:bCs/>
          <w:sz w:val="24"/>
          <w:szCs w:val="24"/>
          <w:lang w:val="tr-TR"/>
        </w:rPr>
        <w:t xml:space="preserve">1.064 bin dekar </w:t>
      </w:r>
      <w:r w:rsidRPr="00A329FC">
        <w:rPr>
          <w:rFonts w:ascii="Arial" w:hAnsi="Arial" w:cs="Arial"/>
          <w:sz w:val="24"/>
          <w:szCs w:val="24"/>
        </w:rPr>
        <w:t>(Yüz</w:t>
      </w:r>
      <w:r w:rsidRPr="00A329FC">
        <w:rPr>
          <w:rFonts w:ascii="Arial" w:hAnsi="Arial" w:cs="Arial"/>
          <w:sz w:val="24"/>
          <w:szCs w:val="24"/>
          <w:lang w:val="tr-TR"/>
        </w:rPr>
        <w:t xml:space="preserve"> </w:t>
      </w:r>
      <w:r w:rsidRPr="00A329FC">
        <w:rPr>
          <w:rFonts w:ascii="Arial" w:hAnsi="Arial" w:cs="Arial"/>
          <w:sz w:val="24"/>
          <w:szCs w:val="24"/>
        </w:rPr>
        <w:t>ölçümünün %</w:t>
      </w:r>
      <w:r w:rsidRPr="00A329FC">
        <w:rPr>
          <w:rFonts w:ascii="Arial" w:hAnsi="Arial" w:cs="Arial"/>
          <w:sz w:val="24"/>
          <w:szCs w:val="24"/>
          <w:lang w:val="tr-TR"/>
        </w:rPr>
        <w:t>19</w:t>
      </w:r>
      <w:r w:rsidRPr="00A329FC">
        <w:rPr>
          <w:rFonts w:ascii="Arial" w:hAnsi="Arial" w:cs="Arial"/>
          <w:sz w:val="24"/>
          <w:szCs w:val="24"/>
        </w:rPr>
        <w:t>)</w:t>
      </w:r>
    </w:p>
    <w:bookmarkEnd w:id="16"/>
    <w:p w14:paraId="4619EFBD" w14:textId="77777777" w:rsidR="00CE1431" w:rsidRPr="00CE1431" w:rsidRDefault="00CE1431" w:rsidP="00CE1431">
      <w:pPr>
        <w:pStyle w:val="ListeParagraf"/>
        <w:numPr>
          <w:ilvl w:val="1"/>
          <w:numId w:val="16"/>
        </w:numPr>
        <w:spacing w:after="160" w:line="360" w:lineRule="auto"/>
        <w:ind w:hanging="357"/>
        <w:rPr>
          <w:rFonts w:ascii="Arial" w:hAnsi="Arial" w:cs="Arial"/>
          <w:color w:val="000000" w:themeColor="text1"/>
          <w:sz w:val="24"/>
          <w:szCs w:val="24"/>
        </w:rPr>
      </w:pPr>
      <w:r w:rsidRPr="00CE1431">
        <w:rPr>
          <w:rFonts w:ascii="Arial" w:hAnsi="Arial" w:cs="Arial"/>
          <w:color w:val="000000" w:themeColor="text1"/>
          <w:sz w:val="24"/>
          <w:szCs w:val="24"/>
        </w:rPr>
        <w:t xml:space="preserve">Sulamaya Açılan Alan </w:t>
      </w:r>
      <w:r w:rsidRPr="00CE1431">
        <w:rPr>
          <w:rFonts w:ascii="Arial" w:hAnsi="Arial" w:cs="Arial"/>
          <w:i/>
          <w:color w:val="000000" w:themeColor="text1"/>
          <w:sz w:val="24"/>
          <w:szCs w:val="24"/>
        </w:rPr>
        <w:t>(DSİ)</w:t>
      </w:r>
      <w:r w:rsidRPr="00CE1431">
        <w:rPr>
          <w:rFonts w:ascii="Arial" w:hAnsi="Arial" w:cs="Arial"/>
          <w:color w:val="000000" w:themeColor="text1"/>
          <w:sz w:val="24"/>
          <w:szCs w:val="24"/>
        </w:rPr>
        <w:tab/>
        <w:t>:</w:t>
      </w:r>
      <w:r w:rsidRPr="00CE1431">
        <w:rPr>
          <w:rFonts w:ascii="Arial" w:hAnsi="Arial" w:cs="Arial"/>
          <w:color w:val="000000" w:themeColor="text1"/>
          <w:sz w:val="24"/>
          <w:szCs w:val="24"/>
          <w:lang w:val="tr-TR"/>
        </w:rPr>
        <w:t xml:space="preserve"> </w:t>
      </w:r>
      <w:r w:rsidRPr="00CE1431">
        <w:rPr>
          <w:rFonts w:ascii="Arial" w:hAnsi="Arial" w:cs="Arial"/>
          <w:color w:val="000000" w:themeColor="text1"/>
          <w:sz w:val="24"/>
          <w:szCs w:val="24"/>
        </w:rPr>
        <w:t>7.334 bin dekar</w:t>
      </w:r>
    </w:p>
    <w:p w14:paraId="6C0EF681" w14:textId="77777777" w:rsidR="00CE1431" w:rsidRPr="00162E39" w:rsidRDefault="00CE1431" w:rsidP="00CE1431">
      <w:pPr>
        <w:pStyle w:val="ListeParagraf"/>
        <w:numPr>
          <w:ilvl w:val="0"/>
          <w:numId w:val="16"/>
        </w:numPr>
        <w:spacing w:after="160" w:line="360" w:lineRule="auto"/>
        <w:ind w:hanging="357"/>
        <w:rPr>
          <w:rFonts w:ascii="Arial" w:hAnsi="Arial" w:cs="Arial"/>
          <w:color w:val="000000" w:themeColor="text1"/>
          <w:sz w:val="24"/>
          <w:szCs w:val="24"/>
        </w:rPr>
      </w:pPr>
      <w:r w:rsidRPr="00A329FC">
        <w:rPr>
          <w:rFonts w:ascii="Arial" w:hAnsi="Arial" w:cs="Arial"/>
          <w:sz w:val="24"/>
          <w:szCs w:val="24"/>
        </w:rPr>
        <w:t xml:space="preserve">Gayri Safi Yurt İçi Hasıla </w:t>
      </w:r>
      <w:r w:rsidRPr="00A329FC">
        <w:rPr>
          <w:rFonts w:ascii="Arial" w:hAnsi="Arial" w:cs="Arial"/>
          <w:i/>
          <w:sz w:val="24"/>
          <w:szCs w:val="24"/>
        </w:rPr>
        <w:t>(</w:t>
      </w:r>
      <w:r w:rsidRPr="00A329FC">
        <w:rPr>
          <w:rFonts w:ascii="Arial" w:hAnsi="Arial" w:cs="Arial"/>
          <w:i/>
          <w:sz w:val="24"/>
          <w:szCs w:val="24"/>
          <w:lang w:val="tr-TR"/>
        </w:rPr>
        <w:t xml:space="preserve">2024 </w:t>
      </w:r>
      <w:r w:rsidRPr="00A329FC">
        <w:rPr>
          <w:rFonts w:ascii="Arial" w:hAnsi="Arial" w:cs="Arial"/>
          <w:i/>
          <w:sz w:val="24"/>
          <w:szCs w:val="24"/>
        </w:rPr>
        <w:t>TÜİK)</w:t>
      </w:r>
      <w:r w:rsidRPr="00A329FC">
        <w:rPr>
          <w:rFonts w:ascii="Arial" w:hAnsi="Arial" w:cs="Arial"/>
          <w:i/>
          <w:sz w:val="24"/>
          <w:szCs w:val="24"/>
        </w:rPr>
        <w:tab/>
      </w:r>
      <w:r w:rsidRPr="00A329FC">
        <w:rPr>
          <w:rFonts w:ascii="Arial" w:hAnsi="Arial" w:cs="Arial"/>
          <w:sz w:val="24"/>
          <w:szCs w:val="24"/>
        </w:rPr>
        <w:t xml:space="preserve">: </w:t>
      </w:r>
      <w:r w:rsidRPr="00A329FC">
        <w:rPr>
          <w:rFonts w:ascii="Arial" w:hAnsi="Arial" w:cs="Arial"/>
          <w:sz w:val="24"/>
          <w:szCs w:val="24"/>
          <w:lang w:val="tr-TR"/>
        </w:rPr>
        <w:t>73.355 Milyon</w:t>
      </w:r>
      <w:r w:rsidRPr="00A329FC">
        <w:rPr>
          <w:rFonts w:ascii="Arial" w:hAnsi="Arial" w:cs="Arial"/>
          <w:sz w:val="24"/>
          <w:szCs w:val="24"/>
        </w:rPr>
        <w:t xml:space="preserve"> </w:t>
      </w:r>
      <w:r w:rsidRPr="00162E39">
        <w:rPr>
          <w:rFonts w:ascii="Arial" w:hAnsi="Arial" w:cs="Arial"/>
          <w:color w:val="000000" w:themeColor="text1"/>
          <w:sz w:val="24"/>
          <w:szCs w:val="24"/>
        </w:rPr>
        <w:t xml:space="preserve">TL  </w:t>
      </w:r>
    </w:p>
    <w:p w14:paraId="1513B2B2" w14:textId="77777777" w:rsidR="00CE1431" w:rsidRPr="00A329FC" w:rsidRDefault="00CE1431" w:rsidP="00CE1431">
      <w:pPr>
        <w:pStyle w:val="ListeParagraf"/>
        <w:numPr>
          <w:ilvl w:val="0"/>
          <w:numId w:val="16"/>
        </w:numPr>
        <w:spacing w:after="160" w:line="360" w:lineRule="auto"/>
        <w:ind w:hanging="357"/>
        <w:rPr>
          <w:rFonts w:ascii="Arial" w:hAnsi="Arial" w:cs="Arial"/>
          <w:color w:val="000000" w:themeColor="text1"/>
          <w:sz w:val="24"/>
          <w:szCs w:val="24"/>
        </w:rPr>
      </w:pPr>
      <w:r w:rsidRPr="00162E39">
        <w:rPr>
          <w:rFonts w:ascii="Arial" w:hAnsi="Arial" w:cs="Arial"/>
          <w:color w:val="000000" w:themeColor="text1"/>
          <w:sz w:val="24"/>
          <w:szCs w:val="24"/>
        </w:rPr>
        <w:t xml:space="preserve">Tarımsal Hâsıla </w:t>
      </w:r>
      <w:r w:rsidRPr="00162E39">
        <w:rPr>
          <w:rFonts w:ascii="Arial" w:hAnsi="Arial" w:cs="Arial"/>
          <w:i/>
          <w:color w:val="000000" w:themeColor="text1"/>
          <w:sz w:val="24"/>
          <w:szCs w:val="24"/>
        </w:rPr>
        <w:tab/>
        <w:t>(</w:t>
      </w:r>
      <w:r w:rsidRPr="00162E39">
        <w:rPr>
          <w:rFonts w:ascii="Arial" w:hAnsi="Arial" w:cs="Arial"/>
          <w:i/>
          <w:color w:val="000000" w:themeColor="text1"/>
          <w:sz w:val="24"/>
          <w:szCs w:val="24"/>
          <w:lang w:val="tr-TR"/>
        </w:rPr>
        <w:t>202</w:t>
      </w:r>
      <w:r>
        <w:rPr>
          <w:rFonts w:ascii="Arial" w:hAnsi="Arial" w:cs="Arial"/>
          <w:i/>
          <w:color w:val="000000" w:themeColor="text1"/>
          <w:sz w:val="24"/>
          <w:szCs w:val="24"/>
          <w:lang w:val="tr-TR"/>
        </w:rPr>
        <w:t>4</w:t>
      </w:r>
      <w:r w:rsidRPr="00162E39">
        <w:rPr>
          <w:rFonts w:ascii="Arial" w:hAnsi="Arial" w:cs="Arial"/>
          <w:i/>
          <w:color w:val="000000" w:themeColor="text1"/>
          <w:sz w:val="24"/>
          <w:szCs w:val="24"/>
          <w:lang w:val="tr-TR"/>
        </w:rPr>
        <w:t xml:space="preserve"> </w:t>
      </w:r>
      <w:r w:rsidRPr="00162E39">
        <w:rPr>
          <w:rFonts w:ascii="Arial" w:hAnsi="Arial" w:cs="Arial"/>
          <w:i/>
          <w:color w:val="000000" w:themeColor="text1"/>
          <w:sz w:val="24"/>
          <w:szCs w:val="24"/>
        </w:rPr>
        <w:t>TÜİK)</w:t>
      </w:r>
      <w:r w:rsidRPr="00162E39">
        <w:rPr>
          <w:rFonts w:ascii="Arial" w:hAnsi="Arial" w:cs="Arial"/>
          <w:i/>
          <w:color w:val="000000" w:themeColor="text1"/>
          <w:sz w:val="24"/>
          <w:szCs w:val="24"/>
        </w:rPr>
        <w:tab/>
      </w:r>
      <w:r w:rsidRPr="00162E39">
        <w:rPr>
          <w:rFonts w:ascii="Arial" w:hAnsi="Arial" w:cs="Arial"/>
          <w:color w:val="000000" w:themeColor="text1"/>
          <w:sz w:val="24"/>
          <w:szCs w:val="24"/>
        </w:rPr>
        <w:tab/>
        <w:t xml:space="preserve">: </w:t>
      </w:r>
      <w:r w:rsidRPr="00A329FC">
        <w:rPr>
          <w:rFonts w:ascii="Arial" w:hAnsi="Arial" w:cs="Arial"/>
          <w:color w:val="000000" w:themeColor="text1"/>
          <w:sz w:val="24"/>
          <w:szCs w:val="24"/>
          <w:lang w:val="tr-TR"/>
        </w:rPr>
        <w:t xml:space="preserve">12.092 </w:t>
      </w:r>
      <w:r w:rsidRPr="00A329FC">
        <w:rPr>
          <w:rFonts w:ascii="Arial" w:hAnsi="Arial" w:cs="Arial"/>
          <w:color w:val="000000" w:themeColor="text1"/>
          <w:sz w:val="24"/>
          <w:szCs w:val="24"/>
        </w:rPr>
        <w:t>Mi</w:t>
      </w:r>
      <w:r w:rsidRPr="00A329FC">
        <w:rPr>
          <w:rFonts w:ascii="Arial" w:hAnsi="Arial" w:cs="Arial"/>
          <w:color w:val="000000" w:themeColor="text1"/>
          <w:sz w:val="24"/>
          <w:szCs w:val="24"/>
          <w:lang w:val="tr-TR"/>
        </w:rPr>
        <w:t>lyon</w:t>
      </w:r>
      <w:r w:rsidRPr="00A329FC">
        <w:rPr>
          <w:rFonts w:ascii="Arial" w:hAnsi="Arial" w:cs="Arial"/>
          <w:color w:val="000000" w:themeColor="text1"/>
          <w:sz w:val="24"/>
          <w:szCs w:val="24"/>
        </w:rPr>
        <w:t xml:space="preserve"> TL   </w:t>
      </w:r>
    </w:p>
    <w:p w14:paraId="2FBB05A5" w14:textId="77777777" w:rsidR="00CE1431" w:rsidRPr="00A329FC" w:rsidRDefault="00CE1431" w:rsidP="00CE1431">
      <w:pPr>
        <w:pStyle w:val="ListeParagraf"/>
        <w:numPr>
          <w:ilvl w:val="0"/>
          <w:numId w:val="16"/>
        </w:numPr>
        <w:spacing w:after="160" w:line="360" w:lineRule="auto"/>
        <w:ind w:hanging="357"/>
        <w:rPr>
          <w:rFonts w:ascii="Arial" w:hAnsi="Arial" w:cs="Arial"/>
          <w:color w:val="000000" w:themeColor="text1"/>
          <w:sz w:val="24"/>
          <w:szCs w:val="24"/>
        </w:rPr>
      </w:pPr>
      <w:r w:rsidRPr="00A329FC">
        <w:rPr>
          <w:rFonts w:ascii="Arial" w:hAnsi="Arial" w:cs="Arial"/>
          <w:color w:val="000000" w:themeColor="text1"/>
          <w:sz w:val="24"/>
          <w:szCs w:val="24"/>
        </w:rPr>
        <w:t>İhracat</w:t>
      </w:r>
      <w:r w:rsidRPr="00A329FC">
        <w:rPr>
          <w:rFonts w:ascii="Arial" w:hAnsi="Arial" w:cs="Arial"/>
          <w:color w:val="000000" w:themeColor="text1"/>
          <w:sz w:val="24"/>
          <w:szCs w:val="24"/>
          <w:lang w:val="tr-TR"/>
        </w:rPr>
        <w:t xml:space="preserve"> </w:t>
      </w:r>
      <w:r w:rsidRPr="00A329FC">
        <w:rPr>
          <w:rFonts w:ascii="Arial" w:hAnsi="Arial" w:cs="Arial"/>
          <w:i/>
          <w:color w:val="000000" w:themeColor="text1"/>
          <w:sz w:val="24"/>
          <w:szCs w:val="24"/>
        </w:rPr>
        <w:t>(TÜİK)</w:t>
      </w:r>
      <w:r w:rsidRPr="00A329FC">
        <w:rPr>
          <w:rFonts w:ascii="Arial" w:hAnsi="Arial" w:cs="Arial"/>
          <w:i/>
          <w:color w:val="000000" w:themeColor="text1"/>
          <w:sz w:val="24"/>
          <w:szCs w:val="24"/>
        </w:rPr>
        <w:tab/>
      </w:r>
      <w:r w:rsidRPr="00A329FC">
        <w:rPr>
          <w:rFonts w:ascii="Arial" w:hAnsi="Arial" w:cs="Arial"/>
          <w:color w:val="000000" w:themeColor="text1"/>
          <w:sz w:val="24"/>
          <w:szCs w:val="24"/>
        </w:rPr>
        <w:tab/>
      </w:r>
      <w:r w:rsidRPr="00A329FC">
        <w:rPr>
          <w:rFonts w:ascii="Arial" w:hAnsi="Arial" w:cs="Arial"/>
          <w:color w:val="000000" w:themeColor="text1"/>
          <w:sz w:val="24"/>
          <w:szCs w:val="24"/>
        </w:rPr>
        <w:tab/>
      </w:r>
      <w:r w:rsidRPr="00A329FC">
        <w:rPr>
          <w:rFonts w:ascii="Arial" w:hAnsi="Arial" w:cs="Arial"/>
          <w:color w:val="000000" w:themeColor="text1"/>
          <w:sz w:val="24"/>
          <w:szCs w:val="24"/>
        </w:rPr>
        <w:tab/>
        <w:t>: 1</w:t>
      </w:r>
      <w:r w:rsidRPr="00A329FC">
        <w:rPr>
          <w:rFonts w:ascii="Arial" w:hAnsi="Arial" w:cs="Arial"/>
          <w:color w:val="000000" w:themeColor="text1"/>
          <w:sz w:val="24"/>
          <w:szCs w:val="24"/>
          <w:lang w:val="tr-TR"/>
        </w:rPr>
        <w:t>.</w:t>
      </w:r>
      <w:r w:rsidRPr="00A329FC">
        <w:rPr>
          <w:rFonts w:ascii="Arial" w:hAnsi="Arial" w:cs="Arial"/>
          <w:color w:val="000000" w:themeColor="text1"/>
          <w:sz w:val="24"/>
          <w:szCs w:val="24"/>
        </w:rPr>
        <w:t>454</w:t>
      </w:r>
      <w:r w:rsidRPr="00A329FC">
        <w:rPr>
          <w:rFonts w:ascii="Arial" w:hAnsi="Arial" w:cs="Arial"/>
          <w:color w:val="000000" w:themeColor="text1"/>
          <w:sz w:val="24"/>
          <w:szCs w:val="24"/>
          <w:lang w:val="tr-TR"/>
        </w:rPr>
        <w:t xml:space="preserve"> </w:t>
      </w:r>
      <w:r w:rsidRPr="00A329FC">
        <w:rPr>
          <w:rFonts w:ascii="Arial" w:hAnsi="Arial" w:cs="Arial"/>
          <w:color w:val="000000" w:themeColor="text1"/>
          <w:sz w:val="24"/>
          <w:szCs w:val="24"/>
        </w:rPr>
        <w:t>M</w:t>
      </w:r>
      <w:r w:rsidRPr="00A329FC">
        <w:rPr>
          <w:rFonts w:ascii="Arial" w:hAnsi="Arial" w:cs="Arial"/>
          <w:color w:val="000000" w:themeColor="text1"/>
          <w:sz w:val="24"/>
          <w:szCs w:val="24"/>
          <w:lang w:val="tr-TR"/>
        </w:rPr>
        <w:t>ilyon</w:t>
      </w:r>
      <w:r w:rsidRPr="00A329FC">
        <w:rPr>
          <w:rFonts w:ascii="Arial" w:hAnsi="Arial" w:cs="Arial"/>
          <w:color w:val="000000" w:themeColor="text1"/>
          <w:sz w:val="24"/>
          <w:szCs w:val="24"/>
        </w:rPr>
        <w:t xml:space="preserve">TL </w:t>
      </w:r>
      <w:r w:rsidRPr="00A329FC">
        <w:rPr>
          <w:rFonts w:ascii="Arial" w:hAnsi="Arial" w:cs="Arial"/>
          <w:i/>
          <w:color w:val="000000" w:themeColor="text1"/>
          <w:sz w:val="24"/>
          <w:szCs w:val="24"/>
          <w:u w:val="single"/>
        </w:rPr>
        <w:t>(</w:t>
      </w:r>
      <w:r w:rsidRPr="00A329FC">
        <w:rPr>
          <w:rFonts w:ascii="Arial" w:hAnsi="Arial" w:cs="Arial"/>
          <w:i/>
          <w:color w:val="000000" w:themeColor="text1"/>
          <w:sz w:val="24"/>
          <w:szCs w:val="24"/>
          <w:u w:val="single"/>
          <w:lang w:val="tr-TR"/>
        </w:rPr>
        <w:t>Yıllık</w:t>
      </w:r>
      <w:r w:rsidRPr="00A329FC">
        <w:rPr>
          <w:rFonts w:ascii="Arial" w:hAnsi="Arial" w:cs="Arial"/>
          <w:i/>
          <w:color w:val="000000" w:themeColor="text1"/>
          <w:sz w:val="24"/>
          <w:szCs w:val="24"/>
          <w:u w:val="single"/>
        </w:rPr>
        <w:t>)</w:t>
      </w:r>
    </w:p>
    <w:p w14:paraId="34D46083" w14:textId="77777777" w:rsidR="00CE1431" w:rsidRPr="00A329FC" w:rsidRDefault="00CE1431" w:rsidP="00CE1431">
      <w:pPr>
        <w:pStyle w:val="ListeParagraf"/>
        <w:numPr>
          <w:ilvl w:val="0"/>
          <w:numId w:val="16"/>
        </w:numPr>
        <w:spacing w:after="160" w:line="360" w:lineRule="auto"/>
        <w:ind w:hanging="357"/>
        <w:rPr>
          <w:rFonts w:ascii="Arial" w:hAnsi="Arial" w:cs="Arial"/>
          <w:color w:val="000000" w:themeColor="text1"/>
          <w:sz w:val="24"/>
          <w:szCs w:val="24"/>
        </w:rPr>
      </w:pPr>
      <w:r w:rsidRPr="00A329FC">
        <w:rPr>
          <w:rFonts w:ascii="Arial" w:hAnsi="Arial" w:cs="Arial"/>
          <w:color w:val="000000" w:themeColor="text1"/>
          <w:sz w:val="24"/>
          <w:szCs w:val="24"/>
        </w:rPr>
        <w:t xml:space="preserve">Tarımsal İhracat </w:t>
      </w:r>
      <w:r w:rsidRPr="00A329FC">
        <w:rPr>
          <w:rFonts w:ascii="Arial" w:hAnsi="Arial" w:cs="Arial"/>
          <w:i/>
          <w:color w:val="000000" w:themeColor="text1"/>
          <w:sz w:val="24"/>
          <w:szCs w:val="24"/>
        </w:rPr>
        <w:t>(TÜİK)</w:t>
      </w:r>
      <w:r w:rsidRPr="00A329FC">
        <w:rPr>
          <w:rFonts w:ascii="Arial" w:hAnsi="Arial" w:cs="Arial"/>
          <w:i/>
          <w:color w:val="000000" w:themeColor="text1"/>
          <w:sz w:val="24"/>
          <w:szCs w:val="24"/>
        </w:rPr>
        <w:tab/>
      </w:r>
      <w:r w:rsidRPr="00A329FC">
        <w:rPr>
          <w:rFonts w:ascii="Arial" w:hAnsi="Arial" w:cs="Arial"/>
          <w:color w:val="000000" w:themeColor="text1"/>
          <w:sz w:val="24"/>
          <w:szCs w:val="24"/>
        </w:rPr>
        <w:tab/>
      </w:r>
      <w:r w:rsidRPr="00A329FC">
        <w:rPr>
          <w:rFonts w:ascii="Arial" w:hAnsi="Arial" w:cs="Arial"/>
          <w:color w:val="000000" w:themeColor="text1"/>
          <w:sz w:val="24"/>
          <w:szCs w:val="24"/>
        </w:rPr>
        <w:tab/>
        <w:t xml:space="preserve">: </w:t>
      </w:r>
      <w:r w:rsidRPr="00A329FC">
        <w:rPr>
          <w:rFonts w:ascii="Arial" w:hAnsi="Arial" w:cs="Arial"/>
          <w:color w:val="000000" w:themeColor="text1"/>
          <w:sz w:val="24"/>
          <w:szCs w:val="24"/>
          <w:lang w:val="tr-TR"/>
        </w:rPr>
        <w:t xml:space="preserve">209 </w:t>
      </w:r>
      <w:r w:rsidRPr="00A329FC">
        <w:rPr>
          <w:rFonts w:ascii="Arial" w:hAnsi="Arial" w:cs="Arial"/>
          <w:color w:val="000000" w:themeColor="text1"/>
          <w:sz w:val="24"/>
          <w:szCs w:val="24"/>
        </w:rPr>
        <w:t xml:space="preserve">Milyon TL </w:t>
      </w:r>
      <w:r w:rsidRPr="00A329FC">
        <w:rPr>
          <w:rFonts w:ascii="Arial" w:hAnsi="Arial" w:cs="Arial"/>
          <w:i/>
          <w:color w:val="000000" w:themeColor="text1"/>
          <w:sz w:val="24"/>
          <w:szCs w:val="24"/>
          <w:u w:val="single"/>
        </w:rPr>
        <w:t>(</w:t>
      </w:r>
      <w:r w:rsidRPr="00A329FC">
        <w:rPr>
          <w:rFonts w:ascii="Arial" w:hAnsi="Arial" w:cs="Arial"/>
          <w:i/>
          <w:color w:val="000000" w:themeColor="text1"/>
          <w:sz w:val="24"/>
          <w:szCs w:val="24"/>
          <w:u w:val="single"/>
          <w:lang w:val="tr-TR"/>
        </w:rPr>
        <w:t>Yıllık</w:t>
      </w:r>
      <w:r w:rsidRPr="00A329FC">
        <w:rPr>
          <w:rFonts w:ascii="Arial" w:hAnsi="Arial" w:cs="Arial"/>
          <w:i/>
          <w:color w:val="000000" w:themeColor="text1"/>
          <w:sz w:val="24"/>
          <w:szCs w:val="24"/>
          <w:u w:val="single"/>
        </w:rPr>
        <w:t>)</w:t>
      </w:r>
    </w:p>
    <w:p w14:paraId="599B0B4F" w14:textId="25EE4C64" w:rsidR="009552E7" w:rsidRPr="00D35226" w:rsidRDefault="009552E7" w:rsidP="00592EA1">
      <w:pPr>
        <w:pStyle w:val="ListeParagraf"/>
        <w:spacing w:after="0" w:line="360" w:lineRule="auto"/>
        <w:ind w:left="714" w:right="142"/>
        <w:jc w:val="both"/>
        <w:rPr>
          <w:rFonts w:ascii="Arial" w:hAnsi="Arial" w:cs="Arial"/>
          <w:color w:val="000000"/>
          <w:sz w:val="24"/>
          <w:szCs w:val="24"/>
        </w:rPr>
        <w:sectPr w:rsidR="009552E7" w:rsidRPr="00D35226" w:rsidSect="00146BE5">
          <w:pgSz w:w="11906" w:h="16838"/>
          <w:pgMar w:top="1418" w:right="1274" w:bottom="1418" w:left="1418" w:header="708" w:footer="708" w:gutter="0"/>
          <w:cols w:space="708"/>
          <w:docGrid w:linePitch="360"/>
        </w:sectPr>
      </w:pPr>
    </w:p>
    <w:p w14:paraId="66421F71" w14:textId="328F42F7" w:rsidR="00D45393" w:rsidRDefault="002F05F9" w:rsidP="00D45393">
      <w:pPr>
        <w:pStyle w:val="Balk3"/>
        <w:numPr>
          <w:ilvl w:val="0"/>
          <w:numId w:val="8"/>
        </w:numPr>
        <w:spacing w:before="120" w:after="120" w:line="23" w:lineRule="atLeast"/>
        <w:ind w:left="360"/>
        <w:rPr>
          <w:sz w:val="24"/>
          <w:szCs w:val="24"/>
        </w:rPr>
      </w:pPr>
      <w:bookmarkStart w:id="17" w:name="_Toc219802178"/>
      <w:r w:rsidRPr="00BF6EE9">
        <w:rPr>
          <w:sz w:val="24"/>
          <w:szCs w:val="24"/>
        </w:rPr>
        <w:lastRenderedPageBreak/>
        <w:t>Teşkilat Yapısı</w:t>
      </w:r>
      <w:bookmarkStart w:id="18" w:name="_Hlk198814294"/>
      <w:bookmarkEnd w:id="17"/>
    </w:p>
    <w:p w14:paraId="3D08D76C" w14:textId="61465C27" w:rsidR="00D45393" w:rsidRDefault="00D45393" w:rsidP="00D45393"/>
    <w:p w14:paraId="634A396E" w14:textId="38D20BDA" w:rsidR="00D45393" w:rsidRPr="00D45393" w:rsidRDefault="00D45393" w:rsidP="00D45393">
      <w:r>
        <w:rPr>
          <w:noProof/>
          <w:color w:val="000000" w:themeColor="text1"/>
        </w:rPr>
        <w:drawing>
          <wp:inline distT="0" distB="0" distL="0" distR="0" wp14:anchorId="6D1D8561" wp14:editId="2092DC9E">
            <wp:extent cx="5645785" cy="7600950"/>
            <wp:effectExtent l="0" t="0" r="0" b="0"/>
            <wp:docPr id="1596693333"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93333" name="Resim 1596693333"/>
                    <pic:cNvPicPr/>
                  </pic:nvPicPr>
                  <pic:blipFill>
                    <a:blip r:embed="rId16">
                      <a:extLst>
                        <a:ext uri="{28A0092B-C50C-407E-A947-70E740481C1C}">
                          <a14:useLocalDpi xmlns:a14="http://schemas.microsoft.com/office/drawing/2010/main" val="0"/>
                        </a:ext>
                      </a:extLst>
                    </a:blip>
                    <a:stretch>
                      <a:fillRect/>
                    </a:stretch>
                  </pic:blipFill>
                  <pic:spPr>
                    <a:xfrm>
                      <a:off x="0" y="0"/>
                      <a:ext cx="5686336" cy="7655544"/>
                    </a:xfrm>
                    <a:prstGeom prst="rect">
                      <a:avLst/>
                    </a:prstGeom>
                  </pic:spPr>
                </pic:pic>
              </a:graphicData>
            </a:graphic>
          </wp:inline>
        </w:drawing>
      </w:r>
    </w:p>
    <w:bookmarkEnd w:id="18"/>
    <w:p w14:paraId="16C51A0A" w14:textId="77777777" w:rsidR="0030749F" w:rsidRPr="0030749F" w:rsidRDefault="0030749F" w:rsidP="0030749F"/>
    <w:p w14:paraId="02B55841" w14:textId="7310EC8F" w:rsidR="00557923" w:rsidRPr="00512B92" w:rsidRDefault="002F05F9" w:rsidP="00CF2436">
      <w:pPr>
        <w:pStyle w:val="Balk3"/>
        <w:numPr>
          <w:ilvl w:val="0"/>
          <w:numId w:val="8"/>
        </w:numPr>
      </w:pPr>
      <w:bookmarkStart w:id="19" w:name="_Toc219802179"/>
      <w:r w:rsidRPr="00D35226">
        <w:lastRenderedPageBreak/>
        <w:t>Fiziksel Yapı</w:t>
      </w:r>
      <w:bookmarkEnd w:id="19"/>
      <w:r w:rsidRPr="00D35226">
        <w:t xml:space="preserve">   </w:t>
      </w:r>
      <w:r w:rsidRPr="00512B92">
        <w:t xml:space="preserve"> </w:t>
      </w:r>
    </w:p>
    <w:p w14:paraId="3EAC5498" w14:textId="60235F9F" w:rsidR="00951747" w:rsidRDefault="00C82E6D" w:rsidP="0061091F">
      <w:pPr>
        <w:pStyle w:val="GvdeMetni"/>
        <w:spacing w:before="78" w:line="276" w:lineRule="auto"/>
        <w:ind w:right="-2" w:firstLine="284"/>
      </w:pPr>
      <w:r>
        <w:rPr>
          <w:w w:val="80"/>
        </w:rPr>
        <w:t xml:space="preserve">İl </w:t>
      </w:r>
      <w:r>
        <w:t>Müdürlüğümüzün merkezde 1, ilçelerde 8</w:t>
      </w:r>
      <w:r>
        <w:rPr>
          <w:spacing w:val="-1"/>
        </w:rPr>
        <w:t xml:space="preserve"> </w:t>
      </w:r>
      <w:r>
        <w:t>adet olmak üzere toplam 9 adet hizmet binası</w:t>
      </w:r>
      <w:r>
        <w:rPr>
          <w:spacing w:val="-17"/>
        </w:rPr>
        <w:t xml:space="preserve"> </w:t>
      </w:r>
      <w:r>
        <w:t>bulunmaktadır.</w:t>
      </w:r>
      <w:r>
        <w:rPr>
          <w:spacing w:val="-17"/>
        </w:rPr>
        <w:t xml:space="preserve"> </w:t>
      </w:r>
      <w:r>
        <w:t>Ayrıca</w:t>
      </w:r>
      <w:r>
        <w:rPr>
          <w:spacing w:val="-16"/>
        </w:rPr>
        <w:t xml:space="preserve"> </w:t>
      </w:r>
      <w:r>
        <w:t>yemekhane,</w:t>
      </w:r>
      <w:r>
        <w:rPr>
          <w:spacing w:val="-17"/>
        </w:rPr>
        <w:t xml:space="preserve"> </w:t>
      </w:r>
      <w:r>
        <w:t>misafirhane,</w:t>
      </w:r>
      <w:r>
        <w:rPr>
          <w:spacing w:val="-17"/>
        </w:rPr>
        <w:t xml:space="preserve"> </w:t>
      </w:r>
      <w:r>
        <w:t>lojmanlardan</w:t>
      </w:r>
      <w:r>
        <w:rPr>
          <w:spacing w:val="-17"/>
        </w:rPr>
        <w:t xml:space="preserve"> </w:t>
      </w:r>
      <w:r>
        <w:t>(3</w:t>
      </w:r>
      <w:r>
        <w:rPr>
          <w:spacing w:val="-16"/>
        </w:rPr>
        <w:t xml:space="preserve"> </w:t>
      </w:r>
      <w:r>
        <w:t>Blok)</w:t>
      </w:r>
      <w:r>
        <w:rPr>
          <w:spacing w:val="-17"/>
        </w:rPr>
        <w:t xml:space="preserve"> </w:t>
      </w:r>
      <w:r>
        <w:t>oluşan</w:t>
      </w:r>
      <w:r>
        <w:rPr>
          <w:spacing w:val="-17"/>
        </w:rPr>
        <w:t xml:space="preserve"> </w:t>
      </w:r>
      <w:r>
        <w:t>5 adet sosyal tesisler bulunmaktadır.</w:t>
      </w:r>
    </w:p>
    <w:p w14:paraId="47ACACF2" w14:textId="77777777" w:rsidR="00FF0B48" w:rsidRDefault="00FF0B48" w:rsidP="00FF0B48">
      <w:pPr>
        <w:pStyle w:val="ResimYazs"/>
        <w:rPr>
          <w:rFonts w:ascii="Arial" w:hAnsi="Arial" w:cs="Arial"/>
        </w:rPr>
      </w:pPr>
    </w:p>
    <w:p w14:paraId="20B9732D" w14:textId="0CFAD8F3" w:rsidR="00951747" w:rsidRPr="006D09A1" w:rsidRDefault="00FF0B48" w:rsidP="00FF0B48">
      <w:pPr>
        <w:pStyle w:val="ResimYazs"/>
        <w:rPr>
          <w:rFonts w:ascii="Arial" w:hAnsi="Arial" w:cs="Arial"/>
          <w:b w:val="0"/>
          <w:bCs w:val="0"/>
          <w:sz w:val="24"/>
          <w:szCs w:val="24"/>
        </w:rPr>
      </w:pPr>
      <w:bookmarkStart w:id="20" w:name="_Toc219731094"/>
      <w:r w:rsidRPr="006D09A1">
        <w:rPr>
          <w:rFonts w:ascii="Arial" w:hAnsi="Arial" w:cs="Arial"/>
          <w:b w:val="0"/>
          <w:bCs w:val="0"/>
          <w:sz w:val="24"/>
          <w:szCs w:val="24"/>
        </w:rPr>
        <w:t xml:space="preserve">Tablo </w:t>
      </w:r>
      <w:r w:rsidRPr="006D09A1">
        <w:rPr>
          <w:rFonts w:ascii="Arial" w:hAnsi="Arial" w:cs="Arial"/>
          <w:b w:val="0"/>
          <w:bCs w:val="0"/>
          <w:sz w:val="24"/>
          <w:szCs w:val="24"/>
        </w:rPr>
        <w:fldChar w:fldCharType="begin"/>
      </w:r>
      <w:r w:rsidRPr="006D09A1">
        <w:rPr>
          <w:rFonts w:ascii="Arial" w:hAnsi="Arial" w:cs="Arial"/>
          <w:b w:val="0"/>
          <w:bCs w:val="0"/>
          <w:sz w:val="24"/>
          <w:szCs w:val="24"/>
        </w:rPr>
        <w:instrText xml:space="preserve"> SEQ Tablo \* ARABIC </w:instrText>
      </w:r>
      <w:r w:rsidRPr="006D09A1">
        <w:rPr>
          <w:rFonts w:ascii="Arial" w:hAnsi="Arial" w:cs="Arial"/>
          <w:b w:val="0"/>
          <w:bCs w:val="0"/>
          <w:sz w:val="24"/>
          <w:szCs w:val="24"/>
        </w:rPr>
        <w:fldChar w:fldCharType="separate"/>
      </w:r>
      <w:r w:rsidR="000926CC">
        <w:rPr>
          <w:rFonts w:ascii="Arial" w:hAnsi="Arial" w:cs="Arial"/>
          <w:b w:val="0"/>
          <w:bCs w:val="0"/>
          <w:noProof/>
          <w:sz w:val="24"/>
          <w:szCs w:val="24"/>
        </w:rPr>
        <w:t>1</w:t>
      </w:r>
      <w:r w:rsidRPr="006D09A1">
        <w:rPr>
          <w:rFonts w:ascii="Arial" w:hAnsi="Arial" w:cs="Arial"/>
          <w:b w:val="0"/>
          <w:bCs w:val="0"/>
          <w:sz w:val="24"/>
          <w:szCs w:val="24"/>
        </w:rPr>
        <w:fldChar w:fldCharType="end"/>
      </w:r>
      <w:r w:rsidR="000047C9" w:rsidRPr="006D09A1">
        <w:rPr>
          <w:rFonts w:ascii="Arial" w:hAnsi="Arial" w:cs="Arial"/>
          <w:b w:val="0"/>
          <w:bCs w:val="0"/>
          <w:sz w:val="24"/>
          <w:szCs w:val="24"/>
        </w:rPr>
        <w:t xml:space="preserve"> Bina Varlığ</w:t>
      </w:r>
      <w:r w:rsidR="00951747" w:rsidRPr="006D09A1">
        <w:rPr>
          <w:rFonts w:ascii="Arial" w:hAnsi="Arial" w:cs="Arial"/>
          <w:b w:val="0"/>
          <w:bCs w:val="0"/>
          <w:sz w:val="24"/>
          <w:szCs w:val="24"/>
        </w:rPr>
        <w:t>ı</w:t>
      </w:r>
      <w:bookmarkEnd w:id="20"/>
    </w:p>
    <w:p w14:paraId="5EE0B020" w14:textId="77777777" w:rsidR="00FF0B48" w:rsidRPr="00FF0B48" w:rsidRDefault="00FF0B48" w:rsidP="00FF0B48"/>
    <w:tbl>
      <w:tblPr>
        <w:tblW w:w="9572" w:type="dxa"/>
        <w:tblCellMar>
          <w:left w:w="70" w:type="dxa"/>
          <w:right w:w="70" w:type="dxa"/>
        </w:tblCellMar>
        <w:tblLook w:val="04A0" w:firstRow="1" w:lastRow="0" w:firstColumn="1" w:lastColumn="0" w:noHBand="0" w:noVBand="1"/>
      </w:tblPr>
      <w:tblGrid>
        <w:gridCol w:w="2020"/>
        <w:gridCol w:w="2391"/>
        <w:gridCol w:w="2653"/>
        <w:gridCol w:w="1168"/>
        <w:gridCol w:w="1340"/>
      </w:tblGrid>
      <w:tr w:rsidR="0030749F" w:rsidRPr="0030749F" w14:paraId="4204E840" w14:textId="77777777" w:rsidTr="0030749F">
        <w:trPr>
          <w:trHeight w:val="277"/>
        </w:trPr>
        <w:tc>
          <w:tcPr>
            <w:tcW w:w="202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31F0DCDF" w14:textId="1C522802" w:rsidR="0030749F" w:rsidRPr="0030749F" w:rsidRDefault="0030749F" w:rsidP="0030749F">
            <w:pPr>
              <w:widowControl/>
              <w:autoSpaceDE/>
              <w:autoSpaceDN/>
              <w:adjustRightInd/>
              <w:rPr>
                <w:rFonts w:ascii="Arial" w:hAnsi="Arial" w:cs="Arial"/>
                <w:b/>
                <w:bCs/>
                <w:color w:val="000000"/>
                <w:sz w:val="24"/>
                <w:szCs w:val="24"/>
              </w:rPr>
            </w:pPr>
            <w:r>
              <w:rPr>
                <w:rFonts w:ascii="Arial" w:hAnsi="Arial" w:cs="Arial"/>
                <w:sz w:val="24"/>
                <w:szCs w:val="24"/>
              </w:rPr>
              <w:tab/>
            </w:r>
            <w:r w:rsidRPr="0030749F">
              <w:rPr>
                <w:rFonts w:ascii="Arial" w:hAnsi="Arial" w:cs="Arial"/>
                <w:b/>
                <w:bCs/>
                <w:color w:val="000000"/>
                <w:sz w:val="24"/>
                <w:szCs w:val="24"/>
              </w:rPr>
              <w:t>Kurum</w:t>
            </w:r>
          </w:p>
        </w:tc>
        <w:tc>
          <w:tcPr>
            <w:tcW w:w="2391"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0562012" w14:textId="77777777" w:rsidR="0030749F" w:rsidRPr="0030749F" w:rsidRDefault="0030749F" w:rsidP="0030749F">
            <w:pPr>
              <w:widowControl/>
              <w:autoSpaceDE/>
              <w:autoSpaceDN/>
              <w:adjustRightInd/>
              <w:rPr>
                <w:rFonts w:ascii="Arial" w:hAnsi="Arial" w:cs="Arial"/>
                <w:b/>
                <w:bCs/>
                <w:color w:val="000000"/>
                <w:sz w:val="24"/>
                <w:szCs w:val="24"/>
              </w:rPr>
            </w:pPr>
            <w:proofErr w:type="spellStart"/>
            <w:r w:rsidRPr="0030749F">
              <w:rPr>
                <w:rFonts w:ascii="Arial" w:hAnsi="Arial" w:cs="Arial"/>
                <w:b/>
                <w:bCs/>
                <w:color w:val="000000"/>
                <w:sz w:val="24"/>
                <w:szCs w:val="24"/>
              </w:rPr>
              <w:t>Nevii</w:t>
            </w:r>
            <w:proofErr w:type="spellEnd"/>
          </w:p>
        </w:tc>
        <w:tc>
          <w:tcPr>
            <w:tcW w:w="2653"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031909D7" w14:textId="77777777" w:rsidR="0030749F" w:rsidRPr="0030749F" w:rsidRDefault="0030749F" w:rsidP="0030749F">
            <w:pPr>
              <w:widowControl/>
              <w:autoSpaceDE/>
              <w:autoSpaceDN/>
              <w:adjustRightInd/>
              <w:rPr>
                <w:rFonts w:ascii="Arial" w:hAnsi="Arial" w:cs="Arial"/>
                <w:b/>
                <w:bCs/>
                <w:color w:val="000000"/>
                <w:sz w:val="24"/>
                <w:szCs w:val="24"/>
              </w:rPr>
            </w:pPr>
            <w:proofErr w:type="gramStart"/>
            <w:r w:rsidRPr="0030749F">
              <w:rPr>
                <w:rFonts w:ascii="Arial" w:hAnsi="Arial" w:cs="Arial"/>
                <w:b/>
                <w:bCs/>
                <w:color w:val="000000"/>
                <w:sz w:val="24"/>
                <w:szCs w:val="24"/>
              </w:rPr>
              <w:t>m</w:t>
            </w:r>
            <w:proofErr w:type="gramEnd"/>
            <w:r w:rsidRPr="0030749F">
              <w:rPr>
                <w:rFonts w:ascii="Arial" w:hAnsi="Arial" w:cs="Arial"/>
                <w:b/>
                <w:bCs/>
                <w:color w:val="000000"/>
                <w:sz w:val="24"/>
                <w:szCs w:val="24"/>
              </w:rPr>
              <w:t>²/Adet</w:t>
            </w:r>
          </w:p>
        </w:tc>
        <w:tc>
          <w:tcPr>
            <w:tcW w:w="1168"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729B3287" w14:textId="77777777" w:rsidR="0030749F" w:rsidRPr="0030749F" w:rsidRDefault="0030749F" w:rsidP="0030749F">
            <w:pPr>
              <w:widowControl/>
              <w:autoSpaceDE/>
              <w:autoSpaceDN/>
              <w:adjustRightInd/>
              <w:rPr>
                <w:rFonts w:ascii="Arial" w:hAnsi="Arial" w:cs="Arial"/>
                <w:b/>
                <w:bCs/>
                <w:color w:val="000000"/>
                <w:sz w:val="24"/>
                <w:szCs w:val="24"/>
              </w:rPr>
            </w:pPr>
            <w:r w:rsidRPr="0030749F">
              <w:rPr>
                <w:rFonts w:ascii="Arial" w:hAnsi="Arial" w:cs="Arial"/>
                <w:b/>
                <w:bCs/>
                <w:color w:val="000000"/>
                <w:sz w:val="24"/>
                <w:szCs w:val="24"/>
              </w:rPr>
              <w:t xml:space="preserve">Yapım yılı </w:t>
            </w:r>
          </w:p>
        </w:tc>
        <w:tc>
          <w:tcPr>
            <w:tcW w:w="1340" w:type="dxa"/>
            <w:tcBorders>
              <w:top w:val="single" w:sz="4" w:space="0" w:color="auto"/>
              <w:left w:val="nil"/>
              <w:bottom w:val="single" w:sz="4" w:space="0" w:color="auto"/>
              <w:right w:val="single" w:sz="4" w:space="0" w:color="auto"/>
            </w:tcBorders>
            <w:shd w:val="clear" w:color="auto" w:fill="C5E0B3" w:themeFill="accent6" w:themeFillTint="66"/>
            <w:noWrap/>
            <w:vAlign w:val="bottom"/>
            <w:hideMark/>
          </w:tcPr>
          <w:p w14:paraId="46EE60D0" w14:textId="77777777" w:rsidR="0030749F" w:rsidRPr="0030749F" w:rsidRDefault="0030749F" w:rsidP="0030749F">
            <w:pPr>
              <w:widowControl/>
              <w:autoSpaceDE/>
              <w:autoSpaceDN/>
              <w:adjustRightInd/>
              <w:rPr>
                <w:rFonts w:ascii="Arial" w:hAnsi="Arial" w:cs="Arial"/>
                <w:b/>
                <w:bCs/>
                <w:color w:val="000000"/>
                <w:sz w:val="24"/>
                <w:szCs w:val="24"/>
              </w:rPr>
            </w:pPr>
            <w:r w:rsidRPr="0030749F">
              <w:rPr>
                <w:rFonts w:ascii="Arial" w:hAnsi="Arial" w:cs="Arial"/>
                <w:b/>
                <w:bCs/>
                <w:color w:val="000000"/>
                <w:sz w:val="24"/>
                <w:szCs w:val="24"/>
              </w:rPr>
              <w:t>Mülkiyet</w:t>
            </w:r>
          </w:p>
        </w:tc>
      </w:tr>
      <w:tr w:rsidR="0030749F" w:rsidRPr="0030749F" w14:paraId="2048A52E" w14:textId="77777777" w:rsidTr="0030749F">
        <w:trPr>
          <w:trHeight w:val="277"/>
        </w:trPr>
        <w:tc>
          <w:tcPr>
            <w:tcW w:w="2020" w:type="dxa"/>
            <w:vMerge w:val="restart"/>
            <w:tcBorders>
              <w:top w:val="nil"/>
              <w:left w:val="single" w:sz="4" w:space="0" w:color="auto"/>
              <w:bottom w:val="single" w:sz="4" w:space="0" w:color="000000"/>
              <w:right w:val="single" w:sz="4" w:space="0" w:color="auto"/>
            </w:tcBorders>
            <w:noWrap/>
            <w:vAlign w:val="center"/>
            <w:hideMark/>
          </w:tcPr>
          <w:p w14:paraId="514EAD2D" w14:textId="77777777" w:rsidR="0030749F" w:rsidRPr="0030749F" w:rsidRDefault="0030749F" w:rsidP="008824E1">
            <w:pPr>
              <w:widowControl/>
              <w:autoSpaceDE/>
              <w:autoSpaceDN/>
              <w:adjustRightInd/>
              <w:rPr>
                <w:rFonts w:ascii="Arial" w:hAnsi="Arial" w:cs="Arial"/>
                <w:b/>
                <w:bCs/>
                <w:color w:val="000000"/>
                <w:sz w:val="24"/>
                <w:szCs w:val="24"/>
              </w:rPr>
            </w:pPr>
            <w:r w:rsidRPr="0030749F">
              <w:rPr>
                <w:rFonts w:ascii="Arial" w:hAnsi="Arial" w:cs="Arial"/>
                <w:b/>
                <w:bCs/>
                <w:color w:val="000000"/>
                <w:sz w:val="24"/>
                <w:szCs w:val="24"/>
              </w:rPr>
              <w:t>İl Müdürlüğü</w:t>
            </w:r>
          </w:p>
        </w:tc>
        <w:tc>
          <w:tcPr>
            <w:tcW w:w="2391" w:type="dxa"/>
            <w:tcBorders>
              <w:top w:val="nil"/>
              <w:left w:val="nil"/>
              <w:bottom w:val="single" w:sz="4" w:space="0" w:color="auto"/>
              <w:right w:val="single" w:sz="4" w:space="0" w:color="auto"/>
            </w:tcBorders>
            <w:noWrap/>
            <w:vAlign w:val="bottom"/>
            <w:hideMark/>
          </w:tcPr>
          <w:p w14:paraId="52566D97"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Ana hizmet Binası</w:t>
            </w:r>
          </w:p>
        </w:tc>
        <w:tc>
          <w:tcPr>
            <w:tcW w:w="2653" w:type="dxa"/>
            <w:tcBorders>
              <w:top w:val="nil"/>
              <w:left w:val="nil"/>
              <w:bottom w:val="single" w:sz="4" w:space="0" w:color="auto"/>
              <w:right w:val="single" w:sz="4" w:space="0" w:color="auto"/>
            </w:tcBorders>
            <w:noWrap/>
            <w:vAlign w:val="bottom"/>
            <w:hideMark/>
          </w:tcPr>
          <w:p w14:paraId="58B71651"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873,1 (Z+2 Kat)</w:t>
            </w:r>
          </w:p>
        </w:tc>
        <w:tc>
          <w:tcPr>
            <w:tcW w:w="1168" w:type="dxa"/>
            <w:tcBorders>
              <w:top w:val="nil"/>
              <w:left w:val="nil"/>
              <w:bottom w:val="single" w:sz="4" w:space="0" w:color="auto"/>
              <w:right w:val="single" w:sz="4" w:space="0" w:color="auto"/>
            </w:tcBorders>
            <w:noWrap/>
            <w:vAlign w:val="bottom"/>
            <w:hideMark/>
          </w:tcPr>
          <w:p w14:paraId="02E000D0"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1974</w:t>
            </w:r>
          </w:p>
        </w:tc>
        <w:tc>
          <w:tcPr>
            <w:tcW w:w="1340" w:type="dxa"/>
            <w:tcBorders>
              <w:top w:val="nil"/>
              <w:left w:val="nil"/>
              <w:bottom w:val="single" w:sz="4" w:space="0" w:color="auto"/>
              <w:right w:val="single" w:sz="4" w:space="0" w:color="auto"/>
            </w:tcBorders>
            <w:noWrap/>
            <w:vAlign w:val="bottom"/>
            <w:hideMark/>
          </w:tcPr>
          <w:p w14:paraId="668BE7CE"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 xml:space="preserve">Hazine </w:t>
            </w:r>
          </w:p>
        </w:tc>
      </w:tr>
      <w:tr w:rsidR="0030749F" w:rsidRPr="0030749F" w14:paraId="1B503D66" w14:textId="77777777" w:rsidTr="0030749F">
        <w:trPr>
          <w:trHeight w:val="1415"/>
        </w:trPr>
        <w:tc>
          <w:tcPr>
            <w:tcW w:w="2020" w:type="dxa"/>
            <w:vMerge/>
            <w:tcBorders>
              <w:top w:val="nil"/>
              <w:left w:val="single" w:sz="4" w:space="0" w:color="auto"/>
              <w:bottom w:val="single" w:sz="4" w:space="0" w:color="000000"/>
              <w:right w:val="single" w:sz="4" w:space="0" w:color="auto"/>
            </w:tcBorders>
            <w:vAlign w:val="center"/>
            <w:hideMark/>
          </w:tcPr>
          <w:p w14:paraId="1DF589F0" w14:textId="77777777" w:rsidR="0030749F" w:rsidRPr="0030749F" w:rsidRDefault="0030749F" w:rsidP="0030749F">
            <w:pPr>
              <w:widowControl/>
              <w:autoSpaceDE/>
              <w:autoSpaceDN/>
              <w:adjustRightInd/>
              <w:rPr>
                <w:rFonts w:ascii="Arial" w:hAnsi="Arial" w:cs="Arial"/>
                <w:b/>
                <w:bCs/>
                <w:color w:val="000000"/>
                <w:sz w:val="24"/>
                <w:szCs w:val="24"/>
              </w:rPr>
            </w:pPr>
          </w:p>
        </w:tc>
        <w:tc>
          <w:tcPr>
            <w:tcW w:w="2391" w:type="dxa"/>
            <w:tcBorders>
              <w:top w:val="nil"/>
              <w:left w:val="nil"/>
              <w:bottom w:val="single" w:sz="4" w:space="0" w:color="auto"/>
              <w:right w:val="single" w:sz="4" w:space="0" w:color="auto"/>
            </w:tcBorders>
            <w:noWrap/>
            <w:vAlign w:val="center"/>
            <w:hideMark/>
          </w:tcPr>
          <w:p w14:paraId="6FB986D0" w14:textId="77777777" w:rsidR="0030749F" w:rsidRPr="0030749F" w:rsidRDefault="0030749F" w:rsidP="00A25B41">
            <w:pPr>
              <w:widowControl/>
              <w:autoSpaceDE/>
              <w:autoSpaceDN/>
              <w:adjustRightInd/>
              <w:rPr>
                <w:rFonts w:ascii="Arial" w:hAnsi="Arial" w:cs="Arial"/>
                <w:color w:val="000000"/>
                <w:sz w:val="24"/>
                <w:szCs w:val="24"/>
              </w:rPr>
            </w:pPr>
            <w:r w:rsidRPr="0030749F">
              <w:rPr>
                <w:rFonts w:ascii="Arial" w:hAnsi="Arial" w:cs="Arial"/>
                <w:color w:val="000000"/>
                <w:sz w:val="24"/>
                <w:szCs w:val="24"/>
              </w:rPr>
              <w:t>Lojman</w:t>
            </w:r>
          </w:p>
        </w:tc>
        <w:tc>
          <w:tcPr>
            <w:tcW w:w="2653" w:type="dxa"/>
            <w:tcBorders>
              <w:top w:val="nil"/>
              <w:left w:val="nil"/>
              <w:bottom w:val="single" w:sz="4" w:space="0" w:color="auto"/>
              <w:right w:val="single" w:sz="4" w:space="0" w:color="auto"/>
            </w:tcBorders>
            <w:vAlign w:val="bottom"/>
            <w:hideMark/>
          </w:tcPr>
          <w:p w14:paraId="3B75D678"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 xml:space="preserve">272,04 (Z+3) </w:t>
            </w:r>
            <w:r w:rsidRPr="0030749F">
              <w:rPr>
                <w:rFonts w:ascii="Arial" w:hAnsi="Arial" w:cs="Arial"/>
                <w:color w:val="000000"/>
                <w:sz w:val="24"/>
                <w:szCs w:val="24"/>
              </w:rPr>
              <w:br/>
              <w:t xml:space="preserve">275,08 (Z+3) </w:t>
            </w:r>
            <w:r w:rsidRPr="0030749F">
              <w:rPr>
                <w:rFonts w:ascii="Arial" w:hAnsi="Arial" w:cs="Arial"/>
                <w:color w:val="000000"/>
                <w:sz w:val="24"/>
                <w:szCs w:val="24"/>
              </w:rPr>
              <w:br/>
              <w:t>274,46 (Z+1)</w:t>
            </w:r>
            <w:r w:rsidRPr="0030749F">
              <w:rPr>
                <w:rFonts w:ascii="Arial" w:hAnsi="Arial" w:cs="Arial"/>
                <w:color w:val="000000"/>
                <w:sz w:val="24"/>
                <w:szCs w:val="24"/>
              </w:rPr>
              <w:br/>
              <w:t>(3 Bina 20 Daire)</w:t>
            </w:r>
          </w:p>
        </w:tc>
        <w:tc>
          <w:tcPr>
            <w:tcW w:w="1168" w:type="dxa"/>
            <w:tcBorders>
              <w:top w:val="nil"/>
              <w:left w:val="nil"/>
              <w:bottom w:val="single" w:sz="4" w:space="0" w:color="auto"/>
              <w:right w:val="single" w:sz="4" w:space="0" w:color="auto"/>
            </w:tcBorders>
            <w:noWrap/>
            <w:vAlign w:val="bottom"/>
            <w:hideMark/>
          </w:tcPr>
          <w:p w14:paraId="32B18BA4" w14:textId="77777777" w:rsidR="0030749F" w:rsidRPr="0030749F" w:rsidRDefault="0030749F" w:rsidP="004E418F">
            <w:pPr>
              <w:widowControl/>
              <w:autoSpaceDE/>
              <w:autoSpaceDN/>
              <w:adjustRightInd/>
              <w:rPr>
                <w:rFonts w:ascii="Arial" w:hAnsi="Arial" w:cs="Arial"/>
                <w:color w:val="000000"/>
                <w:sz w:val="24"/>
                <w:szCs w:val="24"/>
              </w:rPr>
            </w:pPr>
            <w:r w:rsidRPr="0030749F">
              <w:rPr>
                <w:rFonts w:ascii="Arial" w:hAnsi="Arial" w:cs="Arial"/>
                <w:color w:val="000000"/>
                <w:sz w:val="24"/>
                <w:szCs w:val="24"/>
              </w:rPr>
              <w:t>1974</w:t>
            </w:r>
          </w:p>
        </w:tc>
        <w:tc>
          <w:tcPr>
            <w:tcW w:w="1340" w:type="dxa"/>
            <w:tcBorders>
              <w:top w:val="nil"/>
              <w:left w:val="nil"/>
              <w:bottom w:val="single" w:sz="4" w:space="0" w:color="auto"/>
              <w:right w:val="single" w:sz="4" w:space="0" w:color="auto"/>
            </w:tcBorders>
            <w:noWrap/>
            <w:vAlign w:val="bottom"/>
            <w:hideMark/>
          </w:tcPr>
          <w:p w14:paraId="6046E872" w14:textId="77777777" w:rsidR="0030749F" w:rsidRPr="0030749F" w:rsidRDefault="0030749F" w:rsidP="00A25B41">
            <w:pPr>
              <w:widowControl/>
              <w:autoSpaceDE/>
              <w:autoSpaceDN/>
              <w:adjustRightInd/>
              <w:rPr>
                <w:rFonts w:ascii="Arial" w:hAnsi="Arial" w:cs="Arial"/>
                <w:color w:val="000000"/>
                <w:sz w:val="24"/>
                <w:szCs w:val="24"/>
              </w:rPr>
            </w:pPr>
            <w:r w:rsidRPr="0030749F">
              <w:rPr>
                <w:rFonts w:ascii="Arial" w:hAnsi="Arial" w:cs="Arial"/>
                <w:color w:val="000000"/>
                <w:sz w:val="24"/>
                <w:szCs w:val="24"/>
              </w:rPr>
              <w:t xml:space="preserve">Hazine </w:t>
            </w:r>
          </w:p>
        </w:tc>
      </w:tr>
      <w:tr w:rsidR="0030749F" w:rsidRPr="0030749F" w14:paraId="74441A89" w14:textId="77777777" w:rsidTr="0030749F">
        <w:trPr>
          <w:trHeight w:val="277"/>
        </w:trPr>
        <w:tc>
          <w:tcPr>
            <w:tcW w:w="2020" w:type="dxa"/>
            <w:tcBorders>
              <w:top w:val="nil"/>
              <w:left w:val="single" w:sz="4" w:space="0" w:color="auto"/>
              <w:bottom w:val="single" w:sz="4" w:space="0" w:color="auto"/>
              <w:right w:val="single" w:sz="4" w:space="0" w:color="auto"/>
            </w:tcBorders>
            <w:noWrap/>
            <w:vAlign w:val="bottom"/>
            <w:hideMark/>
          </w:tcPr>
          <w:p w14:paraId="70503FAE" w14:textId="77777777" w:rsidR="0030749F" w:rsidRPr="0030749F" w:rsidRDefault="0030749F" w:rsidP="0030749F">
            <w:pPr>
              <w:widowControl/>
              <w:autoSpaceDE/>
              <w:autoSpaceDN/>
              <w:adjustRightInd/>
              <w:rPr>
                <w:rFonts w:ascii="Arial" w:hAnsi="Arial" w:cs="Arial"/>
                <w:b/>
                <w:bCs/>
                <w:color w:val="000000"/>
                <w:sz w:val="24"/>
                <w:szCs w:val="24"/>
              </w:rPr>
            </w:pPr>
            <w:r w:rsidRPr="0030749F">
              <w:rPr>
                <w:rFonts w:ascii="Arial" w:hAnsi="Arial" w:cs="Arial"/>
                <w:b/>
                <w:bCs/>
                <w:color w:val="000000"/>
                <w:sz w:val="24"/>
                <w:szCs w:val="24"/>
              </w:rPr>
              <w:t>İlçeler Toplamı</w:t>
            </w:r>
          </w:p>
        </w:tc>
        <w:tc>
          <w:tcPr>
            <w:tcW w:w="2391" w:type="dxa"/>
            <w:tcBorders>
              <w:top w:val="nil"/>
              <w:left w:val="nil"/>
              <w:bottom w:val="single" w:sz="4" w:space="0" w:color="auto"/>
              <w:right w:val="single" w:sz="4" w:space="0" w:color="auto"/>
            </w:tcBorders>
            <w:noWrap/>
            <w:vAlign w:val="bottom"/>
            <w:hideMark/>
          </w:tcPr>
          <w:p w14:paraId="51A7D6F1"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Hizmet Binası</w:t>
            </w:r>
          </w:p>
        </w:tc>
        <w:tc>
          <w:tcPr>
            <w:tcW w:w="2653" w:type="dxa"/>
            <w:tcBorders>
              <w:top w:val="nil"/>
              <w:left w:val="nil"/>
              <w:bottom w:val="single" w:sz="4" w:space="0" w:color="auto"/>
              <w:right w:val="single" w:sz="4" w:space="0" w:color="auto"/>
            </w:tcBorders>
            <w:noWrap/>
            <w:vAlign w:val="bottom"/>
            <w:hideMark/>
          </w:tcPr>
          <w:p w14:paraId="2EEDC893"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8 adet</w:t>
            </w:r>
          </w:p>
        </w:tc>
        <w:tc>
          <w:tcPr>
            <w:tcW w:w="1168" w:type="dxa"/>
            <w:tcBorders>
              <w:top w:val="nil"/>
              <w:left w:val="nil"/>
              <w:bottom w:val="single" w:sz="4" w:space="0" w:color="auto"/>
              <w:right w:val="single" w:sz="4" w:space="0" w:color="auto"/>
            </w:tcBorders>
            <w:noWrap/>
            <w:vAlign w:val="bottom"/>
            <w:hideMark/>
          </w:tcPr>
          <w:p w14:paraId="73346DE4"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 </w:t>
            </w:r>
          </w:p>
        </w:tc>
        <w:tc>
          <w:tcPr>
            <w:tcW w:w="1340" w:type="dxa"/>
            <w:tcBorders>
              <w:top w:val="nil"/>
              <w:left w:val="nil"/>
              <w:bottom w:val="single" w:sz="4" w:space="0" w:color="auto"/>
              <w:right w:val="single" w:sz="4" w:space="0" w:color="auto"/>
            </w:tcBorders>
            <w:noWrap/>
            <w:vAlign w:val="bottom"/>
            <w:hideMark/>
          </w:tcPr>
          <w:p w14:paraId="3D68B066" w14:textId="77777777" w:rsidR="0030749F" w:rsidRPr="0030749F" w:rsidRDefault="0030749F" w:rsidP="0030749F">
            <w:pPr>
              <w:widowControl/>
              <w:autoSpaceDE/>
              <w:autoSpaceDN/>
              <w:adjustRightInd/>
              <w:rPr>
                <w:rFonts w:ascii="Arial" w:hAnsi="Arial" w:cs="Arial"/>
                <w:color w:val="000000"/>
                <w:sz w:val="24"/>
                <w:szCs w:val="24"/>
              </w:rPr>
            </w:pPr>
            <w:r w:rsidRPr="0030749F">
              <w:rPr>
                <w:rFonts w:ascii="Arial" w:hAnsi="Arial" w:cs="Arial"/>
                <w:color w:val="000000"/>
                <w:sz w:val="24"/>
                <w:szCs w:val="24"/>
              </w:rPr>
              <w:t> </w:t>
            </w:r>
          </w:p>
        </w:tc>
      </w:tr>
    </w:tbl>
    <w:p w14:paraId="6D5441A8" w14:textId="77777777" w:rsidR="00BF4BD2" w:rsidRDefault="00BF4BD2" w:rsidP="00BF4BD2">
      <w:pPr>
        <w:pStyle w:val="BalkAltGrup"/>
        <w:rPr>
          <w:iCs/>
          <w:color w:val="000000" w:themeColor="text1"/>
        </w:rPr>
      </w:pPr>
    </w:p>
    <w:p w14:paraId="7DBDAD5C" w14:textId="142F1B4D" w:rsidR="00951747" w:rsidRPr="006D09A1" w:rsidRDefault="00D63360" w:rsidP="00D63360">
      <w:pPr>
        <w:pStyle w:val="ResimYazs"/>
        <w:rPr>
          <w:rFonts w:ascii="Arial" w:hAnsi="Arial" w:cs="Arial"/>
          <w:b w:val="0"/>
          <w:bCs w:val="0"/>
          <w:spacing w:val="-2"/>
          <w:w w:val="90"/>
          <w:sz w:val="24"/>
          <w:szCs w:val="24"/>
        </w:rPr>
      </w:pPr>
      <w:bookmarkStart w:id="21" w:name="_Toc219731095"/>
      <w:r w:rsidRPr="006D09A1">
        <w:rPr>
          <w:rFonts w:ascii="Arial" w:hAnsi="Arial" w:cs="Arial"/>
          <w:b w:val="0"/>
          <w:bCs w:val="0"/>
          <w:sz w:val="24"/>
          <w:szCs w:val="24"/>
        </w:rPr>
        <w:t xml:space="preserve">Tablo </w:t>
      </w:r>
      <w:r w:rsidRPr="006D09A1">
        <w:rPr>
          <w:rFonts w:ascii="Arial" w:hAnsi="Arial" w:cs="Arial"/>
          <w:b w:val="0"/>
          <w:bCs w:val="0"/>
          <w:sz w:val="24"/>
          <w:szCs w:val="24"/>
        </w:rPr>
        <w:fldChar w:fldCharType="begin"/>
      </w:r>
      <w:r w:rsidRPr="006D09A1">
        <w:rPr>
          <w:rFonts w:ascii="Arial" w:hAnsi="Arial" w:cs="Arial"/>
          <w:b w:val="0"/>
          <w:bCs w:val="0"/>
          <w:sz w:val="24"/>
          <w:szCs w:val="24"/>
        </w:rPr>
        <w:instrText xml:space="preserve"> SEQ Tablo \* ARABIC </w:instrText>
      </w:r>
      <w:r w:rsidRPr="006D09A1">
        <w:rPr>
          <w:rFonts w:ascii="Arial" w:hAnsi="Arial" w:cs="Arial"/>
          <w:b w:val="0"/>
          <w:bCs w:val="0"/>
          <w:sz w:val="24"/>
          <w:szCs w:val="24"/>
        </w:rPr>
        <w:fldChar w:fldCharType="separate"/>
      </w:r>
      <w:r w:rsidR="000926CC">
        <w:rPr>
          <w:rFonts w:ascii="Arial" w:hAnsi="Arial" w:cs="Arial"/>
          <w:b w:val="0"/>
          <w:bCs w:val="0"/>
          <w:noProof/>
          <w:sz w:val="24"/>
          <w:szCs w:val="24"/>
        </w:rPr>
        <w:t>2</w:t>
      </w:r>
      <w:r w:rsidRPr="006D09A1">
        <w:rPr>
          <w:rFonts w:ascii="Arial" w:hAnsi="Arial" w:cs="Arial"/>
          <w:b w:val="0"/>
          <w:bCs w:val="0"/>
          <w:sz w:val="24"/>
          <w:szCs w:val="24"/>
        </w:rPr>
        <w:fldChar w:fldCharType="end"/>
      </w:r>
      <w:r w:rsidR="00950E04" w:rsidRPr="006D09A1">
        <w:rPr>
          <w:rFonts w:ascii="Arial" w:hAnsi="Arial" w:cs="Arial"/>
          <w:b w:val="0"/>
          <w:bCs w:val="0"/>
          <w:iCs/>
          <w:color w:val="000000" w:themeColor="text1"/>
          <w:sz w:val="24"/>
          <w:szCs w:val="24"/>
        </w:rPr>
        <w:t xml:space="preserve"> </w:t>
      </w:r>
      <w:r w:rsidR="00950E04" w:rsidRPr="006D09A1">
        <w:rPr>
          <w:rFonts w:ascii="Arial" w:hAnsi="Arial" w:cs="Arial"/>
          <w:b w:val="0"/>
          <w:bCs w:val="0"/>
          <w:w w:val="90"/>
          <w:sz w:val="24"/>
          <w:szCs w:val="24"/>
        </w:rPr>
        <w:t>Bina</w:t>
      </w:r>
      <w:r w:rsidR="00950E04" w:rsidRPr="006D09A1">
        <w:rPr>
          <w:rFonts w:ascii="Arial" w:hAnsi="Arial" w:cs="Arial"/>
          <w:b w:val="0"/>
          <w:bCs w:val="0"/>
          <w:spacing w:val="9"/>
          <w:sz w:val="24"/>
          <w:szCs w:val="24"/>
        </w:rPr>
        <w:t xml:space="preserve"> </w:t>
      </w:r>
      <w:r w:rsidR="00950E04" w:rsidRPr="006D09A1">
        <w:rPr>
          <w:rFonts w:ascii="Arial" w:hAnsi="Arial" w:cs="Arial"/>
          <w:b w:val="0"/>
          <w:bCs w:val="0"/>
          <w:w w:val="90"/>
          <w:sz w:val="24"/>
          <w:szCs w:val="24"/>
        </w:rPr>
        <w:t>Varlığı</w:t>
      </w:r>
      <w:r w:rsidR="00950E04" w:rsidRPr="006D09A1">
        <w:rPr>
          <w:rFonts w:ascii="Arial" w:hAnsi="Arial" w:cs="Arial"/>
          <w:b w:val="0"/>
          <w:bCs w:val="0"/>
          <w:spacing w:val="6"/>
          <w:sz w:val="24"/>
          <w:szCs w:val="24"/>
        </w:rPr>
        <w:t xml:space="preserve"> </w:t>
      </w:r>
      <w:r w:rsidR="00950E04" w:rsidRPr="006D09A1">
        <w:rPr>
          <w:rFonts w:ascii="Arial" w:hAnsi="Arial" w:cs="Arial"/>
          <w:b w:val="0"/>
          <w:bCs w:val="0"/>
          <w:w w:val="90"/>
          <w:sz w:val="24"/>
          <w:szCs w:val="24"/>
        </w:rPr>
        <w:t>İlçelere</w:t>
      </w:r>
      <w:r w:rsidR="00950E04" w:rsidRPr="006D09A1">
        <w:rPr>
          <w:rFonts w:ascii="Arial" w:hAnsi="Arial" w:cs="Arial"/>
          <w:b w:val="0"/>
          <w:bCs w:val="0"/>
          <w:spacing w:val="10"/>
          <w:sz w:val="24"/>
          <w:szCs w:val="24"/>
        </w:rPr>
        <w:t xml:space="preserve"> </w:t>
      </w:r>
      <w:r w:rsidR="00950E04" w:rsidRPr="006D09A1">
        <w:rPr>
          <w:rFonts w:ascii="Arial" w:hAnsi="Arial" w:cs="Arial"/>
          <w:b w:val="0"/>
          <w:bCs w:val="0"/>
          <w:w w:val="90"/>
          <w:sz w:val="24"/>
          <w:szCs w:val="24"/>
        </w:rPr>
        <w:t>Göre</w:t>
      </w:r>
      <w:r w:rsidR="00950E04" w:rsidRPr="006D09A1">
        <w:rPr>
          <w:rFonts w:ascii="Arial" w:hAnsi="Arial" w:cs="Arial"/>
          <w:b w:val="0"/>
          <w:bCs w:val="0"/>
          <w:spacing w:val="5"/>
          <w:sz w:val="24"/>
          <w:szCs w:val="24"/>
        </w:rPr>
        <w:t xml:space="preserve"> </w:t>
      </w:r>
      <w:r w:rsidR="00950E04" w:rsidRPr="006D09A1">
        <w:rPr>
          <w:rFonts w:ascii="Arial" w:hAnsi="Arial" w:cs="Arial"/>
          <w:b w:val="0"/>
          <w:bCs w:val="0"/>
          <w:spacing w:val="-2"/>
          <w:w w:val="90"/>
          <w:sz w:val="24"/>
          <w:szCs w:val="24"/>
        </w:rPr>
        <w:t>Dağılımı</w:t>
      </w:r>
      <w:bookmarkEnd w:id="21"/>
    </w:p>
    <w:p w14:paraId="34CE49E1" w14:textId="77777777" w:rsidR="00D63360" w:rsidRPr="00D63360" w:rsidRDefault="00D63360" w:rsidP="00D63360"/>
    <w:tbl>
      <w:tblPr>
        <w:tblStyle w:val="TableNormal6"/>
        <w:tblW w:w="10010"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9"/>
        <w:gridCol w:w="2069"/>
        <w:gridCol w:w="1921"/>
        <w:gridCol w:w="1411"/>
        <w:gridCol w:w="2400"/>
      </w:tblGrid>
      <w:tr w:rsidR="00950E04" w:rsidRPr="00950E04" w14:paraId="0CA6A721" w14:textId="77777777" w:rsidTr="00950E04">
        <w:trPr>
          <w:trHeight w:val="432"/>
        </w:trPr>
        <w:tc>
          <w:tcPr>
            <w:tcW w:w="2209" w:type="dxa"/>
            <w:shd w:val="clear" w:color="auto" w:fill="C5DFB3"/>
          </w:tcPr>
          <w:p w14:paraId="05062A4A"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Kurum</w:t>
            </w:r>
            <w:proofErr w:type="spellEnd"/>
          </w:p>
        </w:tc>
        <w:tc>
          <w:tcPr>
            <w:tcW w:w="2069" w:type="dxa"/>
            <w:shd w:val="clear" w:color="auto" w:fill="C5DFB3"/>
          </w:tcPr>
          <w:p w14:paraId="58911353"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pacing w:val="-4"/>
                <w:sz w:val="24"/>
                <w:szCs w:val="22"/>
                <w:lang w:eastAsia="en-US"/>
              </w:rPr>
              <w:t>Adet</w:t>
            </w:r>
            <w:proofErr w:type="spellEnd"/>
          </w:p>
        </w:tc>
        <w:tc>
          <w:tcPr>
            <w:tcW w:w="1921" w:type="dxa"/>
            <w:shd w:val="clear" w:color="auto" w:fill="C5DFB3"/>
          </w:tcPr>
          <w:p w14:paraId="509F4B11" w14:textId="77777777" w:rsidR="00950E04" w:rsidRPr="00950E04" w:rsidRDefault="00950E04" w:rsidP="00950E04">
            <w:pPr>
              <w:adjustRightInd/>
              <w:spacing w:before="58"/>
              <w:ind w:left="69"/>
              <w:rPr>
                <w:rFonts w:ascii="Arial" w:eastAsia="Arial MT" w:hAnsi="Arial" w:cs="Arial"/>
                <w:b/>
                <w:sz w:val="24"/>
                <w:szCs w:val="22"/>
                <w:lang w:eastAsia="en-US"/>
              </w:rPr>
            </w:pPr>
            <w:r w:rsidRPr="00950E04">
              <w:rPr>
                <w:rFonts w:ascii="Arial" w:eastAsia="Arial MT" w:hAnsi="Arial" w:cs="Arial"/>
                <w:b/>
                <w:spacing w:val="-5"/>
                <w:sz w:val="24"/>
                <w:szCs w:val="22"/>
                <w:lang w:eastAsia="en-US"/>
              </w:rPr>
              <w:t>m²</w:t>
            </w:r>
          </w:p>
        </w:tc>
        <w:tc>
          <w:tcPr>
            <w:tcW w:w="1411" w:type="dxa"/>
            <w:shd w:val="clear" w:color="auto" w:fill="C5DFB3"/>
          </w:tcPr>
          <w:p w14:paraId="0A0FA4F2"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Yapım</w:t>
            </w:r>
            <w:proofErr w:type="spellEnd"/>
            <w:r w:rsidRPr="00950E04">
              <w:rPr>
                <w:rFonts w:ascii="Arial" w:eastAsia="Arial MT" w:hAnsi="Arial" w:cs="Arial"/>
                <w:b/>
                <w:spacing w:val="-6"/>
                <w:sz w:val="24"/>
                <w:szCs w:val="22"/>
                <w:lang w:eastAsia="en-US"/>
              </w:rPr>
              <w:t xml:space="preserve"> </w:t>
            </w:r>
            <w:proofErr w:type="spellStart"/>
            <w:r w:rsidRPr="00950E04">
              <w:rPr>
                <w:rFonts w:ascii="Arial" w:eastAsia="Arial MT" w:hAnsi="Arial" w:cs="Arial"/>
                <w:b/>
                <w:spacing w:val="-4"/>
                <w:sz w:val="24"/>
                <w:szCs w:val="22"/>
                <w:lang w:eastAsia="en-US"/>
              </w:rPr>
              <w:t>Yılı</w:t>
            </w:r>
            <w:proofErr w:type="spellEnd"/>
          </w:p>
        </w:tc>
        <w:tc>
          <w:tcPr>
            <w:tcW w:w="2400" w:type="dxa"/>
            <w:shd w:val="clear" w:color="auto" w:fill="C5DFB3"/>
          </w:tcPr>
          <w:p w14:paraId="15377C42"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Mülkiyeti</w:t>
            </w:r>
            <w:proofErr w:type="spellEnd"/>
            <w:r w:rsidRPr="00950E04">
              <w:rPr>
                <w:rFonts w:ascii="Arial" w:eastAsia="Arial MT" w:hAnsi="Arial" w:cs="Arial"/>
                <w:b/>
                <w:spacing w:val="-14"/>
                <w:sz w:val="24"/>
                <w:szCs w:val="22"/>
                <w:lang w:eastAsia="en-US"/>
              </w:rPr>
              <w:t xml:space="preserve"> </w:t>
            </w:r>
            <w:r w:rsidRPr="00950E04">
              <w:rPr>
                <w:rFonts w:ascii="Arial" w:eastAsia="Arial MT" w:hAnsi="Arial" w:cs="Arial"/>
                <w:b/>
                <w:sz w:val="24"/>
                <w:szCs w:val="22"/>
                <w:lang w:eastAsia="en-US"/>
              </w:rPr>
              <w:t>Kime</w:t>
            </w:r>
            <w:r w:rsidRPr="00950E04">
              <w:rPr>
                <w:rFonts w:ascii="Arial" w:eastAsia="Arial MT" w:hAnsi="Arial" w:cs="Arial"/>
                <w:b/>
                <w:spacing w:val="-12"/>
                <w:sz w:val="24"/>
                <w:szCs w:val="22"/>
                <w:lang w:eastAsia="en-US"/>
              </w:rPr>
              <w:t xml:space="preserve"> </w:t>
            </w:r>
            <w:proofErr w:type="spellStart"/>
            <w:r w:rsidRPr="00950E04">
              <w:rPr>
                <w:rFonts w:ascii="Arial" w:eastAsia="Arial MT" w:hAnsi="Arial" w:cs="Arial"/>
                <w:b/>
                <w:spacing w:val="-5"/>
                <w:sz w:val="24"/>
                <w:szCs w:val="22"/>
                <w:lang w:eastAsia="en-US"/>
              </w:rPr>
              <w:t>Ait</w:t>
            </w:r>
            <w:proofErr w:type="spellEnd"/>
          </w:p>
        </w:tc>
      </w:tr>
      <w:tr w:rsidR="00950E04" w:rsidRPr="00950E04" w14:paraId="49F6D490" w14:textId="77777777" w:rsidTr="00950E04">
        <w:trPr>
          <w:trHeight w:val="803"/>
        </w:trPr>
        <w:tc>
          <w:tcPr>
            <w:tcW w:w="2209" w:type="dxa"/>
          </w:tcPr>
          <w:p w14:paraId="70664479"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Ayancık</w:t>
            </w:r>
            <w:proofErr w:type="spellEnd"/>
          </w:p>
          <w:p w14:paraId="1E5DCB99" w14:textId="77777777" w:rsidR="00950E04" w:rsidRPr="00950E04" w:rsidRDefault="00950E04" w:rsidP="00950E04">
            <w:pPr>
              <w:adjustRightInd/>
              <w:spacing w:before="100"/>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0F5866F4" w14:textId="77777777" w:rsidR="00950E04" w:rsidRPr="00950E04" w:rsidRDefault="00950E04" w:rsidP="00950E04">
            <w:pPr>
              <w:adjustRightInd/>
              <w:spacing w:before="158"/>
              <w:rPr>
                <w:rFonts w:ascii="Arial" w:eastAsia="Arial MT" w:hAnsi="Arial" w:cs="Arial"/>
                <w:sz w:val="24"/>
                <w:szCs w:val="22"/>
                <w:lang w:eastAsia="en-US"/>
              </w:rPr>
            </w:pPr>
          </w:p>
          <w:p w14:paraId="4D726539"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38A21998"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5"/>
                <w:sz w:val="24"/>
                <w:szCs w:val="22"/>
                <w:lang w:eastAsia="en-US"/>
              </w:rPr>
              <w:t>201</w:t>
            </w:r>
          </w:p>
          <w:p w14:paraId="3DBCA68C" w14:textId="77777777" w:rsidR="00950E04" w:rsidRPr="00950E04" w:rsidRDefault="00950E04" w:rsidP="00950E04">
            <w:pPr>
              <w:adjustRightInd/>
              <w:spacing w:before="100"/>
              <w:ind w:left="69"/>
              <w:rPr>
                <w:rFonts w:ascii="Arial" w:eastAsia="Arial MT" w:hAnsi="Arial" w:cs="Arial"/>
                <w:sz w:val="24"/>
                <w:szCs w:val="22"/>
                <w:lang w:eastAsia="en-US"/>
              </w:rPr>
            </w:pPr>
            <w:r w:rsidRPr="00950E04">
              <w:rPr>
                <w:rFonts w:ascii="Arial" w:eastAsia="Arial MT" w:hAnsi="Arial" w:cs="Arial"/>
                <w:sz w:val="24"/>
                <w:szCs w:val="22"/>
                <w:lang w:eastAsia="en-US"/>
              </w:rPr>
              <w:t>(Tek</w:t>
            </w:r>
            <w:r w:rsidRPr="00950E04">
              <w:rPr>
                <w:rFonts w:ascii="Arial" w:eastAsia="Arial MT" w:hAnsi="Arial" w:cs="Arial"/>
                <w:spacing w:val="1"/>
                <w:sz w:val="24"/>
                <w:szCs w:val="22"/>
                <w:lang w:eastAsia="en-US"/>
              </w:rPr>
              <w:t xml:space="preserve"> </w:t>
            </w:r>
            <w:r w:rsidRPr="00950E04">
              <w:rPr>
                <w:rFonts w:ascii="Arial" w:eastAsia="Arial MT" w:hAnsi="Arial" w:cs="Arial"/>
                <w:spacing w:val="-4"/>
                <w:sz w:val="24"/>
                <w:szCs w:val="22"/>
                <w:lang w:eastAsia="en-US"/>
              </w:rPr>
              <w:t>Kat)</w:t>
            </w:r>
          </w:p>
        </w:tc>
        <w:tc>
          <w:tcPr>
            <w:tcW w:w="1411" w:type="dxa"/>
          </w:tcPr>
          <w:p w14:paraId="094E29E5"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4"/>
                <w:sz w:val="24"/>
                <w:szCs w:val="22"/>
                <w:lang w:eastAsia="en-US"/>
              </w:rPr>
              <w:t>1986</w:t>
            </w:r>
          </w:p>
        </w:tc>
        <w:tc>
          <w:tcPr>
            <w:tcW w:w="2400" w:type="dxa"/>
          </w:tcPr>
          <w:p w14:paraId="16A9F249" w14:textId="77777777" w:rsidR="00950E04" w:rsidRPr="00950E04" w:rsidRDefault="00950E04" w:rsidP="00950E04">
            <w:pPr>
              <w:adjustRightInd/>
              <w:spacing w:before="158"/>
              <w:rPr>
                <w:rFonts w:ascii="Arial" w:eastAsia="Arial MT" w:hAnsi="Arial" w:cs="Arial"/>
                <w:sz w:val="24"/>
                <w:szCs w:val="22"/>
                <w:lang w:eastAsia="en-US"/>
              </w:rPr>
            </w:pPr>
          </w:p>
          <w:p w14:paraId="10C0A7EC"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Hazine</w:t>
            </w:r>
            <w:proofErr w:type="spellEnd"/>
          </w:p>
        </w:tc>
      </w:tr>
      <w:tr w:rsidR="00950E04" w:rsidRPr="00950E04" w14:paraId="740427DE" w14:textId="77777777" w:rsidTr="00950E04">
        <w:trPr>
          <w:trHeight w:val="805"/>
        </w:trPr>
        <w:tc>
          <w:tcPr>
            <w:tcW w:w="2209" w:type="dxa"/>
          </w:tcPr>
          <w:p w14:paraId="1D456B43"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Boyabat</w:t>
            </w:r>
            <w:proofErr w:type="spellEnd"/>
          </w:p>
          <w:p w14:paraId="0B309FBE" w14:textId="77777777" w:rsidR="00950E04" w:rsidRPr="00950E04" w:rsidRDefault="00950E04" w:rsidP="00950E04">
            <w:pPr>
              <w:adjustRightInd/>
              <w:spacing w:before="103"/>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636CEA8D" w14:textId="77777777" w:rsidR="00950E04" w:rsidRPr="00950E04" w:rsidRDefault="00950E04" w:rsidP="00950E04">
            <w:pPr>
              <w:adjustRightInd/>
              <w:spacing w:before="161"/>
              <w:rPr>
                <w:rFonts w:ascii="Arial" w:eastAsia="Arial MT" w:hAnsi="Arial" w:cs="Arial"/>
                <w:sz w:val="24"/>
                <w:szCs w:val="22"/>
                <w:lang w:eastAsia="en-US"/>
              </w:rPr>
            </w:pPr>
          </w:p>
          <w:p w14:paraId="646F1BB5"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1586CB98"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2"/>
                <w:sz w:val="24"/>
                <w:szCs w:val="22"/>
                <w:lang w:eastAsia="en-US"/>
              </w:rPr>
              <w:t>1385,99</w:t>
            </w:r>
          </w:p>
          <w:p w14:paraId="6F3D3BB7" w14:textId="77777777" w:rsidR="00950E04" w:rsidRPr="00950E04" w:rsidRDefault="00950E04" w:rsidP="00950E04">
            <w:pPr>
              <w:adjustRightInd/>
              <w:spacing w:before="103"/>
              <w:ind w:left="69"/>
              <w:rPr>
                <w:rFonts w:ascii="Arial" w:eastAsia="Arial MT" w:hAnsi="Arial" w:cs="Arial"/>
                <w:sz w:val="24"/>
                <w:szCs w:val="22"/>
                <w:lang w:eastAsia="en-US"/>
              </w:rPr>
            </w:pPr>
            <w:r w:rsidRPr="00950E04">
              <w:rPr>
                <w:rFonts w:ascii="Arial" w:eastAsia="Arial MT" w:hAnsi="Arial" w:cs="Arial"/>
                <w:sz w:val="24"/>
                <w:szCs w:val="22"/>
                <w:lang w:eastAsia="en-US"/>
              </w:rPr>
              <w:t>(3</w:t>
            </w:r>
            <w:r w:rsidRPr="00950E04">
              <w:rPr>
                <w:rFonts w:ascii="Arial" w:eastAsia="Arial MT" w:hAnsi="Arial" w:cs="Arial"/>
                <w:spacing w:val="-3"/>
                <w:sz w:val="24"/>
                <w:szCs w:val="22"/>
                <w:lang w:eastAsia="en-US"/>
              </w:rPr>
              <w:t xml:space="preserve"> </w:t>
            </w:r>
            <w:r w:rsidRPr="00950E04">
              <w:rPr>
                <w:rFonts w:ascii="Arial" w:eastAsia="Arial MT" w:hAnsi="Arial" w:cs="Arial"/>
                <w:spacing w:val="-4"/>
                <w:sz w:val="24"/>
                <w:szCs w:val="22"/>
                <w:lang w:eastAsia="en-US"/>
              </w:rPr>
              <w:t>Kat)</w:t>
            </w:r>
          </w:p>
        </w:tc>
        <w:tc>
          <w:tcPr>
            <w:tcW w:w="1411" w:type="dxa"/>
          </w:tcPr>
          <w:p w14:paraId="1B28CFD9"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4"/>
                <w:sz w:val="24"/>
                <w:szCs w:val="22"/>
                <w:lang w:eastAsia="en-US"/>
              </w:rPr>
              <w:t>1977</w:t>
            </w:r>
          </w:p>
        </w:tc>
        <w:tc>
          <w:tcPr>
            <w:tcW w:w="2400" w:type="dxa"/>
          </w:tcPr>
          <w:p w14:paraId="07BA6EC2" w14:textId="77777777" w:rsidR="00950E04" w:rsidRPr="00950E04" w:rsidRDefault="00950E04" w:rsidP="00950E04">
            <w:pPr>
              <w:adjustRightInd/>
              <w:spacing w:before="161"/>
              <w:rPr>
                <w:rFonts w:ascii="Arial" w:eastAsia="Arial MT" w:hAnsi="Arial" w:cs="Arial"/>
                <w:sz w:val="24"/>
                <w:szCs w:val="22"/>
                <w:lang w:eastAsia="en-US"/>
              </w:rPr>
            </w:pPr>
          </w:p>
          <w:p w14:paraId="1637C16D"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Hazine</w:t>
            </w:r>
            <w:proofErr w:type="spellEnd"/>
          </w:p>
        </w:tc>
      </w:tr>
      <w:tr w:rsidR="00950E04" w:rsidRPr="00950E04" w14:paraId="38B35848" w14:textId="77777777" w:rsidTr="00950E04">
        <w:trPr>
          <w:trHeight w:val="805"/>
        </w:trPr>
        <w:tc>
          <w:tcPr>
            <w:tcW w:w="2209" w:type="dxa"/>
          </w:tcPr>
          <w:p w14:paraId="5E7A7578" w14:textId="77777777" w:rsidR="00950E04" w:rsidRPr="00950E04" w:rsidRDefault="00950E04" w:rsidP="00950E04">
            <w:pPr>
              <w:adjustRightInd/>
              <w:spacing w:before="58"/>
              <w:ind w:left="69"/>
              <w:rPr>
                <w:rFonts w:ascii="Arial" w:eastAsia="Arial MT" w:hAnsi="Arial" w:cs="Arial"/>
                <w:b/>
                <w:sz w:val="24"/>
                <w:szCs w:val="22"/>
                <w:lang w:eastAsia="en-US"/>
              </w:rPr>
            </w:pPr>
            <w:r w:rsidRPr="00950E04">
              <w:rPr>
                <w:rFonts w:ascii="Arial" w:eastAsia="Arial MT" w:hAnsi="Arial" w:cs="Arial"/>
                <w:b/>
                <w:spacing w:val="-2"/>
                <w:sz w:val="24"/>
                <w:szCs w:val="22"/>
                <w:lang w:eastAsia="en-US"/>
              </w:rPr>
              <w:t>Dikmen</w:t>
            </w:r>
          </w:p>
          <w:p w14:paraId="1AF96652" w14:textId="77777777" w:rsidR="00950E04" w:rsidRPr="00950E04" w:rsidRDefault="00950E04" w:rsidP="00950E04">
            <w:pPr>
              <w:adjustRightInd/>
              <w:spacing w:before="101"/>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6CD71694" w14:textId="77777777" w:rsidR="00950E04" w:rsidRPr="00950E04" w:rsidRDefault="00950E04" w:rsidP="00950E04">
            <w:pPr>
              <w:adjustRightInd/>
              <w:spacing w:before="158"/>
              <w:rPr>
                <w:rFonts w:ascii="Arial" w:eastAsia="Arial MT" w:hAnsi="Arial" w:cs="Arial"/>
                <w:sz w:val="24"/>
                <w:szCs w:val="22"/>
                <w:lang w:eastAsia="en-US"/>
              </w:rPr>
            </w:pPr>
          </w:p>
          <w:p w14:paraId="128A0DDA" w14:textId="77777777" w:rsidR="00950E04" w:rsidRPr="00950E04" w:rsidRDefault="00950E04" w:rsidP="00950E04">
            <w:pPr>
              <w:adjustRightInd/>
              <w:spacing w:before="1"/>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55420ED4"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5"/>
                <w:sz w:val="24"/>
                <w:szCs w:val="22"/>
                <w:lang w:eastAsia="en-US"/>
              </w:rPr>
              <w:t>233</w:t>
            </w:r>
          </w:p>
          <w:p w14:paraId="623FC26A" w14:textId="77777777" w:rsidR="00950E04" w:rsidRPr="00950E04" w:rsidRDefault="00950E04" w:rsidP="00950E04">
            <w:pPr>
              <w:adjustRightInd/>
              <w:spacing w:before="101"/>
              <w:ind w:left="69"/>
              <w:rPr>
                <w:rFonts w:ascii="Arial" w:eastAsia="Arial MT" w:hAnsi="Arial" w:cs="Arial"/>
                <w:sz w:val="24"/>
                <w:szCs w:val="22"/>
                <w:lang w:eastAsia="en-US"/>
              </w:rPr>
            </w:pPr>
            <w:r w:rsidRPr="00950E04">
              <w:rPr>
                <w:rFonts w:ascii="Arial" w:eastAsia="Arial MT" w:hAnsi="Arial" w:cs="Arial"/>
                <w:sz w:val="24"/>
                <w:szCs w:val="22"/>
                <w:lang w:eastAsia="en-US"/>
              </w:rPr>
              <w:t>(Tek</w:t>
            </w:r>
            <w:r w:rsidRPr="00950E04">
              <w:rPr>
                <w:rFonts w:ascii="Arial" w:eastAsia="Arial MT" w:hAnsi="Arial" w:cs="Arial"/>
                <w:spacing w:val="1"/>
                <w:sz w:val="24"/>
                <w:szCs w:val="22"/>
                <w:lang w:eastAsia="en-US"/>
              </w:rPr>
              <w:t xml:space="preserve"> </w:t>
            </w:r>
            <w:r w:rsidRPr="00950E04">
              <w:rPr>
                <w:rFonts w:ascii="Arial" w:eastAsia="Arial MT" w:hAnsi="Arial" w:cs="Arial"/>
                <w:spacing w:val="-4"/>
                <w:sz w:val="24"/>
                <w:szCs w:val="22"/>
                <w:lang w:eastAsia="en-US"/>
              </w:rPr>
              <w:t>Kat)</w:t>
            </w:r>
          </w:p>
        </w:tc>
        <w:tc>
          <w:tcPr>
            <w:tcW w:w="1411" w:type="dxa"/>
          </w:tcPr>
          <w:p w14:paraId="43124FD3" w14:textId="77777777" w:rsidR="00950E04" w:rsidRPr="00950E04" w:rsidRDefault="00950E04" w:rsidP="00950E04">
            <w:pPr>
              <w:adjustRightInd/>
              <w:rPr>
                <w:rFonts w:ascii="Arial" w:eastAsia="Arial MT" w:hAnsi="Arial" w:cs="Arial"/>
                <w:sz w:val="22"/>
                <w:szCs w:val="22"/>
                <w:lang w:eastAsia="en-US"/>
              </w:rPr>
            </w:pPr>
          </w:p>
        </w:tc>
        <w:tc>
          <w:tcPr>
            <w:tcW w:w="2400" w:type="dxa"/>
          </w:tcPr>
          <w:p w14:paraId="308D1A09" w14:textId="77777777" w:rsidR="00950E04" w:rsidRPr="00950E04" w:rsidRDefault="00950E04" w:rsidP="00950E04">
            <w:pPr>
              <w:adjustRightInd/>
              <w:spacing w:before="158"/>
              <w:rPr>
                <w:rFonts w:ascii="Arial" w:eastAsia="Arial MT" w:hAnsi="Arial" w:cs="Arial"/>
                <w:sz w:val="24"/>
                <w:szCs w:val="22"/>
                <w:lang w:eastAsia="en-US"/>
              </w:rPr>
            </w:pPr>
          </w:p>
          <w:p w14:paraId="302C9094" w14:textId="77777777" w:rsidR="00950E04" w:rsidRPr="00950E04" w:rsidRDefault="00950E04" w:rsidP="00950E04">
            <w:pPr>
              <w:adjustRightInd/>
              <w:spacing w:before="1"/>
              <w:ind w:left="69"/>
              <w:rPr>
                <w:rFonts w:ascii="Arial" w:eastAsia="Arial MT" w:hAnsi="Arial" w:cs="Arial"/>
                <w:sz w:val="24"/>
                <w:szCs w:val="22"/>
                <w:lang w:eastAsia="en-US"/>
              </w:rPr>
            </w:pPr>
            <w:r w:rsidRPr="00950E04">
              <w:rPr>
                <w:rFonts w:ascii="Arial" w:eastAsia="Arial MT" w:hAnsi="Arial" w:cs="Arial"/>
                <w:w w:val="80"/>
                <w:sz w:val="24"/>
                <w:szCs w:val="22"/>
                <w:lang w:eastAsia="en-US"/>
              </w:rPr>
              <w:t>İl</w:t>
            </w:r>
            <w:r w:rsidRPr="00950E04">
              <w:rPr>
                <w:rFonts w:ascii="Arial" w:eastAsia="Arial MT" w:hAnsi="Arial" w:cs="Arial"/>
                <w:spacing w:val="-12"/>
                <w:sz w:val="24"/>
                <w:szCs w:val="22"/>
                <w:lang w:eastAsia="en-US"/>
              </w:rPr>
              <w:t xml:space="preserve"> </w:t>
            </w:r>
            <w:r w:rsidRPr="00950E04">
              <w:rPr>
                <w:rFonts w:ascii="Arial" w:eastAsia="Arial MT" w:hAnsi="Arial" w:cs="Arial"/>
                <w:w w:val="80"/>
                <w:sz w:val="24"/>
                <w:szCs w:val="22"/>
                <w:lang w:eastAsia="en-US"/>
              </w:rPr>
              <w:t>Özel</w:t>
            </w:r>
            <w:r w:rsidRPr="00950E04">
              <w:rPr>
                <w:rFonts w:ascii="Arial" w:eastAsia="Arial MT" w:hAnsi="Arial" w:cs="Arial"/>
                <w:spacing w:val="-11"/>
                <w:sz w:val="24"/>
                <w:szCs w:val="22"/>
                <w:lang w:eastAsia="en-US"/>
              </w:rPr>
              <w:t xml:space="preserve"> </w:t>
            </w:r>
            <w:r w:rsidRPr="00950E04">
              <w:rPr>
                <w:rFonts w:ascii="Arial" w:eastAsia="Arial MT" w:hAnsi="Arial" w:cs="Arial"/>
                <w:spacing w:val="-2"/>
                <w:w w:val="80"/>
                <w:sz w:val="24"/>
                <w:szCs w:val="22"/>
                <w:lang w:eastAsia="en-US"/>
              </w:rPr>
              <w:t>İdaresi</w:t>
            </w:r>
          </w:p>
        </w:tc>
      </w:tr>
      <w:tr w:rsidR="00950E04" w:rsidRPr="00950E04" w14:paraId="1AC9CBF0" w14:textId="77777777" w:rsidTr="00950E04">
        <w:trPr>
          <w:trHeight w:val="803"/>
        </w:trPr>
        <w:tc>
          <w:tcPr>
            <w:tcW w:w="2209" w:type="dxa"/>
          </w:tcPr>
          <w:p w14:paraId="534E85D1"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Durağan</w:t>
            </w:r>
            <w:proofErr w:type="spellEnd"/>
          </w:p>
          <w:p w14:paraId="06707D98" w14:textId="77777777" w:rsidR="00950E04" w:rsidRPr="00950E04" w:rsidRDefault="00950E04" w:rsidP="00950E04">
            <w:pPr>
              <w:adjustRightInd/>
              <w:spacing w:before="100"/>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248EDB74" w14:textId="77777777" w:rsidR="00950E04" w:rsidRPr="00950E04" w:rsidRDefault="00950E04" w:rsidP="00950E04">
            <w:pPr>
              <w:adjustRightInd/>
              <w:spacing w:before="158"/>
              <w:rPr>
                <w:rFonts w:ascii="Arial" w:eastAsia="Arial MT" w:hAnsi="Arial" w:cs="Arial"/>
                <w:sz w:val="24"/>
                <w:szCs w:val="22"/>
                <w:lang w:eastAsia="en-US"/>
              </w:rPr>
            </w:pPr>
          </w:p>
          <w:p w14:paraId="1785C391"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01AC3DAA" w14:textId="77777777" w:rsidR="00950E04" w:rsidRPr="00950E04" w:rsidRDefault="00950E04" w:rsidP="00950E04">
            <w:pPr>
              <w:adjustRightInd/>
              <w:spacing w:before="158"/>
              <w:rPr>
                <w:rFonts w:ascii="Arial" w:eastAsia="Arial MT" w:hAnsi="Arial" w:cs="Arial"/>
                <w:sz w:val="24"/>
                <w:szCs w:val="22"/>
                <w:lang w:eastAsia="en-US"/>
              </w:rPr>
            </w:pPr>
          </w:p>
          <w:p w14:paraId="47C647C6" w14:textId="77777777" w:rsidR="00950E04" w:rsidRPr="00950E04" w:rsidRDefault="00950E04" w:rsidP="00950E04">
            <w:pPr>
              <w:adjustRightInd/>
              <w:ind w:left="69"/>
              <w:rPr>
                <w:rFonts w:ascii="Arial" w:eastAsia="Arial MT" w:hAnsi="Arial" w:cs="Arial"/>
                <w:sz w:val="24"/>
                <w:szCs w:val="22"/>
                <w:lang w:eastAsia="en-US"/>
              </w:rPr>
            </w:pPr>
            <w:r w:rsidRPr="00950E04">
              <w:rPr>
                <w:rFonts w:ascii="Arial" w:eastAsia="Arial MT" w:hAnsi="Arial" w:cs="Arial"/>
                <w:spacing w:val="-10"/>
                <w:sz w:val="24"/>
                <w:szCs w:val="22"/>
                <w:lang w:eastAsia="en-US"/>
              </w:rPr>
              <w:t>-</w:t>
            </w:r>
          </w:p>
        </w:tc>
        <w:tc>
          <w:tcPr>
            <w:tcW w:w="1411" w:type="dxa"/>
          </w:tcPr>
          <w:p w14:paraId="1CBC466F"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10"/>
                <w:sz w:val="24"/>
                <w:szCs w:val="22"/>
                <w:lang w:eastAsia="en-US"/>
              </w:rPr>
              <w:t>-</w:t>
            </w:r>
          </w:p>
        </w:tc>
        <w:tc>
          <w:tcPr>
            <w:tcW w:w="2400" w:type="dxa"/>
          </w:tcPr>
          <w:p w14:paraId="7DE6D016" w14:textId="77777777" w:rsidR="00950E04" w:rsidRPr="00950E04" w:rsidRDefault="00950E04" w:rsidP="00950E04">
            <w:pPr>
              <w:tabs>
                <w:tab w:val="left" w:pos="1269"/>
              </w:tabs>
              <w:adjustRightInd/>
              <w:spacing w:before="118" w:line="276" w:lineRule="auto"/>
              <w:ind w:left="69" w:right="60"/>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Hükümet</w:t>
            </w:r>
            <w:proofErr w:type="spellEnd"/>
            <w:r w:rsidRPr="00950E04">
              <w:rPr>
                <w:rFonts w:ascii="Arial" w:eastAsia="Arial MT" w:hAnsi="Arial" w:cs="Arial"/>
                <w:sz w:val="24"/>
                <w:szCs w:val="22"/>
                <w:lang w:eastAsia="en-US"/>
              </w:rPr>
              <w:tab/>
            </w:r>
            <w:proofErr w:type="spellStart"/>
            <w:r w:rsidRPr="00950E04">
              <w:rPr>
                <w:rFonts w:ascii="Arial" w:eastAsia="Arial MT" w:hAnsi="Arial" w:cs="Arial"/>
                <w:spacing w:val="-2"/>
                <w:w w:val="90"/>
                <w:sz w:val="24"/>
                <w:szCs w:val="22"/>
                <w:lang w:eastAsia="en-US"/>
              </w:rPr>
              <w:t>Konağında</w:t>
            </w:r>
            <w:proofErr w:type="spellEnd"/>
            <w:r w:rsidRPr="00950E04">
              <w:rPr>
                <w:rFonts w:ascii="Arial" w:eastAsia="Arial MT" w:hAnsi="Arial" w:cs="Arial"/>
                <w:spacing w:val="-2"/>
                <w:w w:val="90"/>
                <w:sz w:val="24"/>
                <w:szCs w:val="22"/>
                <w:lang w:eastAsia="en-US"/>
              </w:rPr>
              <w:t xml:space="preserve"> </w:t>
            </w:r>
            <w:r w:rsidRPr="00950E04">
              <w:rPr>
                <w:rFonts w:ascii="Arial" w:eastAsia="Arial MT" w:hAnsi="Arial" w:cs="Arial"/>
                <w:sz w:val="24"/>
                <w:szCs w:val="22"/>
                <w:lang w:eastAsia="en-US"/>
              </w:rPr>
              <w:t xml:space="preserve">Hizmet </w:t>
            </w:r>
            <w:proofErr w:type="spellStart"/>
            <w:r w:rsidRPr="00950E04">
              <w:rPr>
                <w:rFonts w:ascii="Arial" w:eastAsia="Arial MT" w:hAnsi="Arial" w:cs="Arial"/>
                <w:sz w:val="24"/>
                <w:szCs w:val="22"/>
                <w:lang w:eastAsia="en-US"/>
              </w:rPr>
              <w:t>Vermektedir</w:t>
            </w:r>
            <w:proofErr w:type="spellEnd"/>
          </w:p>
        </w:tc>
      </w:tr>
      <w:tr w:rsidR="00950E04" w:rsidRPr="00950E04" w14:paraId="180EBB9E" w14:textId="77777777" w:rsidTr="00950E04">
        <w:trPr>
          <w:trHeight w:val="805"/>
        </w:trPr>
        <w:tc>
          <w:tcPr>
            <w:tcW w:w="2209" w:type="dxa"/>
          </w:tcPr>
          <w:p w14:paraId="4AA1780D" w14:textId="77777777" w:rsidR="00950E04" w:rsidRPr="00950E04" w:rsidRDefault="00950E04" w:rsidP="00950E04">
            <w:pPr>
              <w:adjustRightInd/>
              <w:spacing w:before="58"/>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Erfelek</w:t>
            </w:r>
            <w:proofErr w:type="spellEnd"/>
          </w:p>
          <w:p w14:paraId="2F87579A" w14:textId="77777777" w:rsidR="00950E04" w:rsidRPr="00950E04" w:rsidRDefault="00950E04" w:rsidP="00950E04">
            <w:pPr>
              <w:adjustRightInd/>
              <w:spacing w:before="103"/>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7638705B" w14:textId="77777777" w:rsidR="00950E04" w:rsidRPr="00950E04" w:rsidRDefault="00950E04" w:rsidP="00950E04">
            <w:pPr>
              <w:adjustRightInd/>
              <w:spacing w:before="161"/>
              <w:rPr>
                <w:rFonts w:ascii="Arial" w:eastAsia="Arial MT" w:hAnsi="Arial" w:cs="Arial"/>
                <w:sz w:val="24"/>
                <w:szCs w:val="22"/>
                <w:lang w:eastAsia="en-US"/>
              </w:rPr>
            </w:pPr>
          </w:p>
          <w:p w14:paraId="6E3B42D9"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72807F55" w14:textId="77777777" w:rsidR="00950E04" w:rsidRPr="00950E04" w:rsidRDefault="00950E04" w:rsidP="00950E04">
            <w:pPr>
              <w:adjustRightInd/>
              <w:spacing w:before="161"/>
              <w:rPr>
                <w:rFonts w:ascii="Arial" w:eastAsia="Arial MT" w:hAnsi="Arial" w:cs="Arial"/>
                <w:sz w:val="24"/>
                <w:szCs w:val="22"/>
                <w:lang w:eastAsia="en-US"/>
              </w:rPr>
            </w:pPr>
          </w:p>
          <w:p w14:paraId="46A1CD80" w14:textId="77777777" w:rsidR="00950E04" w:rsidRPr="00950E04" w:rsidRDefault="00950E04" w:rsidP="00950E04">
            <w:pPr>
              <w:adjustRightInd/>
              <w:ind w:left="69"/>
              <w:rPr>
                <w:rFonts w:ascii="Arial" w:eastAsia="Arial MT" w:hAnsi="Arial" w:cs="Arial"/>
                <w:sz w:val="24"/>
                <w:szCs w:val="22"/>
                <w:lang w:eastAsia="en-US"/>
              </w:rPr>
            </w:pPr>
            <w:r w:rsidRPr="00950E04">
              <w:rPr>
                <w:rFonts w:ascii="Arial" w:eastAsia="Arial MT" w:hAnsi="Arial" w:cs="Arial"/>
                <w:spacing w:val="-10"/>
                <w:sz w:val="24"/>
                <w:szCs w:val="22"/>
                <w:lang w:eastAsia="en-US"/>
              </w:rPr>
              <w:t>-</w:t>
            </w:r>
          </w:p>
        </w:tc>
        <w:tc>
          <w:tcPr>
            <w:tcW w:w="1411" w:type="dxa"/>
          </w:tcPr>
          <w:p w14:paraId="48557773"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10"/>
                <w:sz w:val="24"/>
                <w:szCs w:val="22"/>
                <w:lang w:eastAsia="en-US"/>
              </w:rPr>
              <w:t>-</w:t>
            </w:r>
          </w:p>
        </w:tc>
        <w:tc>
          <w:tcPr>
            <w:tcW w:w="2400" w:type="dxa"/>
          </w:tcPr>
          <w:p w14:paraId="11D4495A" w14:textId="77777777" w:rsidR="00950E04" w:rsidRPr="00950E04" w:rsidRDefault="00950E04" w:rsidP="00950E04">
            <w:pPr>
              <w:tabs>
                <w:tab w:val="left" w:pos="1269"/>
              </w:tabs>
              <w:adjustRightInd/>
              <w:spacing w:before="118" w:line="278" w:lineRule="auto"/>
              <w:ind w:left="69" w:right="60"/>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Hükümet</w:t>
            </w:r>
            <w:proofErr w:type="spellEnd"/>
            <w:r w:rsidRPr="00950E04">
              <w:rPr>
                <w:rFonts w:ascii="Arial" w:eastAsia="Arial MT" w:hAnsi="Arial" w:cs="Arial"/>
                <w:sz w:val="24"/>
                <w:szCs w:val="22"/>
                <w:lang w:eastAsia="en-US"/>
              </w:rPr>
              <w:tab/>
            </w:r>
            <w:proofErr w:type="spellStart"/>
            <w:r w:rsidRPr="00950E04">
              <w:rPr>
                <w:rFonts w:ascii="Arial" w:eastAsia="Arial MT" w:hAnsi="Arial" w:cs="Arial"/>
                <w:spacing w:val="-2"/>
                <w:w w:val="90"/>
                <w:sz w:val="24"/>
                <w:szCs w:val="22"/>
                <w:lang w:eastAsia="en-US"/>
              </w:rPr>
              <w:t>Konağında</w:t>
            </w:r>
            <w:proofErr w:type="spellEnd"/>
            <w:r w:rsidRPr="00950E04">
              <w:rPr>
                <w:rFonts w:ascii="Arial" w:eastAsia="Arial MT" w:hAnsi="Arial" w:cs="Arial"/>
                <w:spacing w:val="-2"/>
                <w:w w:val="90"/>
                <w:sz w:val="24"/>
                <w:szCs w:val="22"/>
                <w:lang w:eastAsia="en-US"/>
              </w:rPr>
              <w:t xml:space="preserve"> </w:t>
            </w:r>
            <w:r w:rsidRPr="00950E04">
              <w:rPr>
                <w:rFonts w:ascii="Arial" w:eastAsia="Arial MT" w:hAnsi="Arial" w:cs="Arial"/>
                <w:sz w:val="24"/>
                <w:szCs w:val="22"/>
                <w:lang w:eastAsia="en-US"/>
              </w:rPr>
              <w:t xml:space="preserve">Hizmet </w:t>
            </w:r>
            <w:proofErr w:type="spellStart"/>
            <w:r w:rsidRPr="00950E04">
              <w:rPr>
                <w:rFonts w:ascii="Arial" w:eastAsia="Arial MT" w:hAnsi="Arial" w:cs="Arial"/>
                <w:sz w:val="24"/>
                <w:szCs w:val="22"/>
                <w:lang w:eastAsia="en-US"/>
              </w:rPr>
              <w:t>Vermektedir</w:t>
            </w:r>
            <w:proofErr w:type="spellEnd"/>
          </w:p>
        </w:tc>
      </w:tr>
      <w:tr w:rsidR="00950E04" w:rsidRPr="00950E04" w14:paraId="40D98123" w14:textId="77777777" w:rsidTr="00950E04">
        <w:trPr>
          <w:trHeight w:val="803"/>
        </w:trPr>
        <w:tc>
          <w:tcPr>
            <w:tcW w:w="2209" w:type="dxa"/>
            <w:vMerge w:val="restart"/>
          </w:tcPr>
          <w:p w14:paraId="08405F8A" w14:textId="77777777" w:rsidR="00950E04" w:rsidRPr="00950E04" w:rsidRDefault="00950E04" w:rsidP="00950E04">
            <w:pPr>
              <w:adjustRightInd/>
              <w:rPr>
                <w:rFonts w:ascii="Arial" w:eastAsia="Arial MT" w:hAnsi="Arial" w:cs="Arial"/>
                <w:sz w:val="24"/>
                <w:szCs w:val="22"/>
                <w:lang w:eastAsia="en-US"/>
              </w:rPr>
            </w:pPr>
          </w:p>
          <w:p w14:paraId="289DDB05" w14:textId="77777777" w:rsidR="00950E04" w:rsidRPr="00950E04" w:rsidRDefault="00950E04" w:rsidP="00950E04">
            <w:pPr>
              <w:adjustRightInd/>
              <w:spacing w:before="45"/>
              <w:rPr>
                <w:rFonts w:ascii="Arial" w:eastAsia="Arial MT" w:hAnsi="Arial" w:cs="Arial"/>
                <w:sz w:val="24"/>
                <w:szCs w:val="22"/>
                <w:lang w:eastAsia="en-US"/>
              </w:rPr>
            </w:pPr>
          </w:p>
          <w:p w14:paraId="4AE816E6" w14:textId="77777777" w:rsidR="00950E04" w:rsidRPr="00950E04" w:rsidRDefault="00950E04" w:rsidP="00950E04">
            <w:pPr>
              <w:adjustRightInd/>
              <w:spacing w:before="1"/>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Gerze</w:t>
            </w:r>
            <w:proofErr w:type="spellEnd"/>
          </w:p>
          <w:p w14:paraId="44C3455A" w14:textId="77777777" w:rsidR="00950E04" w:rsidRPr="00950E04" w:rsidRDefault="00950E04" w:rsidP="00950E04">
            <w:pPr>
              <w:adjustRightInd/>
              <w:spacing w:before="103"/>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124878B2" w14:textId="77777777" w:rsidR="00950E04" w:rsidRPr="00950E04" w:rsidRDefault="00950E04" w:rsidP="00950E04">
            <w:pPr>
              <w:adjustRightInd/>
              <w:spacing w:before="158"/>
              <w:rPr>
                <w:rFonts w:ascii="Arial" w:eastAsia="Arial MT" w:hAnsi="Arial" w:cs="Arial"/>
                <w:sz w:val="24"/>
                <w:szCs w:val="22"/>
                <w:lang w:eastAsia="en-US"/>
              </w:rPr>
            </w:pPr>
          </w:p>
          <w:p w14:paraId="014B06D4" w14:textId="77777777" w:rsidR="00950E04" w:rsidRPr="00950E04" w:rsidRDefault="00950E04" w:rsidP="00950E04">
            <w:pPr>
              <w:adjustRightInd/>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3651B567"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2"/>
                <w:sz w:val="24"/>
                <w:szCs w:val="22"/>
                <w:lang w:eastAsia="en-US"/>
              </w:rPr>
              <w:t>207,58</w:t>
            </w:r>
          </w:p>
          <w:p w14:paraId="77A907B5" w14:textId="77777777" w:rsidR="00950E04" w:rsidRPr="00950E04" w:rsidRDefault="00950E04" w:rsidP="00950E04">
            <w:pPr>
              <w:adjustRightInd/>
              <w:spacing w:before="100"/>
              <w:ind w:left="69"/>
              <w:rPr>
                <w:rFonts w:ascii="Arial" w:eastAsia="Arial MT" w:hAnsi="Arial" w:cs="Arial"/>
                <w:sz w:val="24"/>
                <w:szCs w:val="22"/>
                <w:lang w:eastAsia="en-US"/>
              </w:rPr>
            </w:pPr>
            <w:r w:rsidRPr="00950E04">
              <w:rPr>
                <w:rFonts w:ascii="Arial" w:eastAsia="Arial MT" w:hAnsi="Arial" w:cs="Arial"/>
                <w:sz w:val="24"/>
                <w:szCs w:val="22"/>
                <w:lang w:eastAsia="en-US"/>
              </w:rPr>
              <w:t>(Z</w:t>
            </w:r>
            <w:r w:rsidRPr="00950E04">
              <w:rPr>
                <w:rFonts w:ascii="Arial" w:eastAsia="Arial MT" w:hAnsi="Arial" w:cs="Arial"/>
                <w:spacing w:val="-2"/>
                <w:sz w:val="24"/>
                <w:szCs w:val="22"/>
                <w:lang w:eastAsia="en-US"/>
              </w:rPr>
              <w:t xml:space="preserve"> </w:t>
            </w:r>
            <w:r w:rsidRPr="00950E04">
              <w:rPr>
                <w:rFonts w:ascii="Arial" w:eastAsia="Arial MT" w:hAnsi="Arial" w:cs="Arial"/>
                <w:sz w:val="24"/>
                <w:szCs w:val="22"/>
                <w:lang w:eastAsia="en-US"/>
              </w:rPr>
              <w:t>+ 1</w:t>
            </w:r>
            <w:r w:rsidRPr="00950E04">
              <w:rPr>
                <w:rFonts w:ascii="Arial" w:eastAsia="Arial MT" w:hAnsi="Arial" w:cs="Arial"/>
                <w:spacing w:val="-1"/>
                <w:sz w:val="24"/>
                <w:szCs w:val="22"/>
                <w:lang w:eastAsia="en-US"/>
              </w:rPr>
              <w:t xml:space="preserve"> </w:t>
            </w:r>
            <w:r w:rsidRPr="00950E04">
              <w:rPr>
                <w:rFonts w:ascii="Arial" w:eastAsia="Arial MT" w:hAnsi="Arial" w:cs="Arial"/>
                <w:spacing w:val="-4"/>
                <w:sz w:val="24"/>
                <w:szCs w:val="22"/>
                <w:lang w:eastAsia="en-US"/>
              </w:rPr>
              <w:t>Kat)</w:t>
            </w:r>
          </w:p>
        </w:tc>
        <w:tc>
          <w:tcPr>
            <w:tcW w:w="1411" w:type="dxa"/>
          </w:tcPr>
          <w:p w14:paraId="2A99A783" w14:textId="77777777" w:rsidR="00950E04" w:rsidRPr="00950E04" w:rsidRDefault="00950E04" w:rsidP="00950E04">
            <w:pPr>
              <w:adjustRightInd/>
              <w:spacing w:before="58"/>
              <w:ind w:left="69"/>
              <w:rPr>
                <w:rFonts w:ascii="Arial" w:eastAsia="Arial MT" w:hAnsi="Arial" w:cs="Arial"/>
                <w:sz w:val="24"/>
                <w:szCs w:val="22"/>
                <w:lang w:eastAsia="en-US"/>
              </w:rPr>
            </w:pPr>
            <w:r w:rsidRPr="00950E04">
              <w:rPr>
                <w:rFonts w:ascii="Arial" w:eastAsia="Arial MT" w:hAnsi="Arial" w:cs="Arial"/>
                <w:spacing w:val="-4"/>
                <w:sz w:val="24"/>
                <w:szCs w:val="22"/>
                <w:lang w:eastAsia="en-US"/>
              </w:rPr>
              <w:t>1977</w:t>
            </w:r>
          </w:p>
        </w:tc>
        <w:tc>
          <w:tcPr>
            <w:tcW w:w="2400" w:type="dxa"/>
          </w:tcPr>
          <w:p w14:paraId="63BC10B3" w14:textId="77777777" w:rsidR="00950E04" w:rsidRPr="00950E04" w:rsidRDefault="00950E04" w:rsidP="00950E04">
            <w:pPr>
              <w:adjustRightInd/>
              <w:spacing w:before="199"/>
              <w:ind w:left="69"/>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Hazine</w:t>
            </w:r>
            <w:proofErr w:type="spellEnd"/>
          </w:p>
        </w:tc>
      </w:tr>
      <w:tr w:rsidR="00950E04" w:rsidRPr="00950E04" w14:paraId="00D74C69" w14:textId="77777777" w:rsidTr="006D09A1">
        <w:trPr>
          <w:trHeight w:val="792"/>
        </w:trPr>
        <w:tc>
          <w:tcPr>
            <w:tcW w:w="2209" w:type="dxa"/>
            <w:vMerge/>
            <w:tcBorders>
              <w:top w:val="nil"/>
            </w:tcBorders>
          </w:tcPr>
          <w:p w14:paraId="733BFAF2" w14:textId="77777777" w:rsidR="00950E04" w:rsidRPr="00950E04" w:rsidRDefault="00950E04" w:rsidP="00950E04">
            <w:pPr>
              <w:adjustRightInd/>
              <w:rPr>
                <w:rFonts w:ascii="Arial" w:eastAsia="Arial MT" w:hAnsi="Arial" w:cs="Arial"/>
                <w:sz w:val="2"/>
                <w:szCs w:val="2"/>
                <w:lang w:eastAsia="en-US"/>
              </w:rPr>
            </w:pPr>
          </w:p>
        </w:tc>
        <w:tc>
          <w:tcPr>
            <w:tcW w:w="2069" w:type="dxa"/>
          </w:tcPr>
          <w:p w14:paraId="5F1710F2" w14:textId="68587A90" w:rsidR="00950E04" w:rsidRPr="00950E04" w:rsidRDefault="00950E04" w:rsidP="00950E04">
            <w:pPr>
              <w:tabs>
                <w:tab w:val="left" w:pos="1375"/>
              </w:tabs>
              <w:adjustRightInd/>
              <w:spacing w:before="60" w:line="276" w:lineRule="auto"/>
              <w:ind w:left="69" w:right="60"/>
              <w:jc w:val="both"/>
              <w:rPr>
                <w:rFonts w:ascii="Arial" w:eastAsia="Arial MT" w:hAnsi="Arial" w:cs="Arial"/>
                <w:sz w:val="24"/>
                <w:szCs w:val="22"/>
                <w:lang w:eastAsia="en-US"/>
              </w:rPr>
            </w:pPr>
            <w:r w:rsidRPr="00950E04">
              <w:rPr>
                <w:rFonts w:ascii="Arial" w:eastAsia="Arial MT" w:hAnsi="Arial" w:cs="Arial"/>
                <w:sz w:val="24"/>
                <w:szCs w:val="22"/>
                <w:lang w:eastAsia="en-US"/>
              </w:rPr>
              <w:t xml:space="preserve">Ek Bina (Depo </w:t>
            </w:r>
            <w:proofErr w:type="spellStart"/>
            <w:r w:rsidRPr="00950E04">
              <w:rPr>
                <w:rFonts w:ascii="Arial" w:eastAsia="Arial MT" w:hAnsi="Arial" w:cs="Arial"/>
                <w:sz w:val="24"/>
                <w:szCs w:val="22"/>
                <w:lang w:eastAsia="en-US"/>
              </w:rPr>
              <w:t>ve</w:t>
            </w:r>
            <w:proofErr w:type="spellEnd"/>
            <w:r w:rsidRPr="00950E04">
              <w:rPr>
                <w:rFonts w:ascii="Arial" w:eastAsia="Arial MT" w:hAnsi="Arial" w:cs="Arial"/>
                <w:sz w:val="24"/>
                <w:szCs w:val="22"/>
                <w:lang w:eastAsia="en-US"/>
              </w:rPr>
              <w:t xml:space="preserve"> </w:t>
            </w:r>
            <w:proofErr w:type="spellStart"/>
            <w:r w:rsidRPr="00950E04">
              <w:rPr>
                <w:rFonts w:ascii="Arial" w:eastAsia="Arial MT" w:hAnsi="Arial" w:cs="Arial"/>
                <w:spacing w:val="-2"/>
                <w:sz w:val="24"/>
                <w:szCs w:val="22"/>
                <w:lang w:eastAsia="en-US"/>
              </w:rPr>
              <w:t>Arşiv</w:t>
            </w:r>
            <w:proofErr w:type="spellEnd"/>
            <w:r w:rsidRPr="00950E04">
              <w:rPr>
                <w:rFonts w:ascii="Arial" w:eastAsia="Arial MT" w:hAnsi="Arial" w:cs="Arial"/>
                <w:spacing w:val="-2"/>
                <w:sz w:val="24"/>
                <w:szCs w:val="22"/>
                <w:lang w:eastAsia="en-US"/>
              </w:rPr>
              <w:t>)</w:t>
            </w:r>
          </w:p>
        </w:tc>
        <w:tc>
          <w:tcPr>
            <w:tcW w:w="1921" w:type="dxa"/>
          </w:tcPr>
          <w:p w14:paraId="12F1F7A6" w14:textId="77777777" w:rsidR="00950E04" w:rsidRPr="00950E04" w:rsidRDefault="00950E04" w:rsidP="00950E04">
            <w:pPr>
              <w:adjustRightInd/>
              <w:spacing w:before="41"/>
              <w:rPr>
                <w:rFonts w:ascii="Arial" w:eastAsia="Arial MT" w:hAnsi="Arial" w:cs="Arial"/>
                <w:sz w:val="24"/>
                <w:szCs w:val="22"/>
                <w:lang w:eastAsia="en-US"/>
              </w:rPr>
            </w:pPr>
          </w:p>
          <w:p w14:paraId="569D4FFA" w14:textId="23BC5C13" w:rsidR="00950E04" w:rsidRPr="00950E04" w:rsidRDefault="00950E04" w:rsidP="006D09A1">
            <w:pPr>
              <w:adjustRightInd/>
              <w:ind w:left="69"/>
              <w:rPr>
                <w:rFonts w:ascii="Arial" w:eastAsia="Arial MT" w:hAnsi="Arial" w:cs="Arial"/>
                <w:sz w:val="24"/>
                <w:szCs w:val="22"/>
                <w:lang w:eastAsia="en-US"/>
              </w:rPr>
            </w:pPr>
            <w:r w:rsidRPr="00950E04">
              <w:rPr>
                <w:rFonts w:ascii="Arial" w:eastAsia="Arial MT" w:hAnsi="Arial" w:cs="Arial"/>
                <w:spacing w:val="-5"/>
                <w:sz w:val="24"/>
                <w:szCs w:val="22"/>
                <w:lang w:eastAsia="en-US"/>
              </w:rPr>
              <w:t>120</w:t>
            </w:r>
            <w:r w:rsidRPr="00950E04">
              <w:rPr>
                <w:rFonts w:ascii="Arial" w:eastAsia="Arial MT" w:hAnsi="Arial" w:cs="Arial"/>
                <w:sz w:val="24"/>
                <w:szCs w:val="22"/>
                <w:lang w:eastAsia="en-US"/>
              </w:rPr>
              <w:t>(Z+1</w:t>
            </w:r>
            <w:r w:rsidRPr="00950E04">
              <w:rPr>
                <w:rFonts w:ascii="Arial" w:eastAsia="Arial MT" w:hAnsi="Arial" w:cs="Arial"/>
                <w:spacing w:val="-4"/>
                <w:sz w:val="24"/>
                <w:szCs w:val="22"/>
                <w:lang w:eastAsia="en-US"/>
              </w:rPr>
              <w:t xml:space="preserve"> Kat)</w:t>
            </w:r>
          </w:p>
        </w:tc>
        <w:tc>
          <w:tcPr>
            <w:tcW w:w="1411" w:type="dxa"/>
          </w:tcPr>
          <w:p w14:paraId="6C120322" w14:textId="77777777" w:rsidR="00950E04" w:rsidRPr="00950E04" w:rsidRDefault="00950E04" w:rsidP="00950E04">
            <w:pPr>
              <w:adjustRightInd/>
              <w:spacing w:before="60"/>
              <w:ind w:left="69"/>
              <w:rPr>
                <w:rFonts w:ascii="Arial" w:eastAsia="Arial MT" w:hAnsi="Arial" w:cs="Arial"/>
                <w:sz w:val="24"/>
                <w:szCs w:val="22"/>
                <w:lang w:eastAsia="en-US"/>
              </w:rPr>
            </w:pPr>
            <w:r w:rsidRPr="00950E04">
              <w:rPr>
                <w:rFonts w:ascii="Arial" w:eastAsia="Arial MT" w:hAnsi="Arial" w:cs="Arial"/>
                <w:spacing w:val="-4"/>
                <w:sz w:val="24"/>
                <w:szCs w:val="22"/>
                <w:lang w:eastAsia="en-US"/>
              </w:rPr>
              <w:t>1977</w:t>
            </w:r>
          </w:p>
        </w:tc>
        <w:tc>
          <w:tcPr>
            <w:tcW w:w="2400" w:type="dxa"/>
          </w:tcPr>
          <w:p w14:paraId="0A0F1CFA" w14:textId="77777777" w:rsidR="00950E04" w:rsidRPr="00950E04" w:rsidRDefault="00950E04" w:rsidP="00950E04">
            <w:pPr>
              <w:adjustRightInd/>
              <w:spacing w:before="183"/>
              <w:ind w:left="69"/>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Hazine</w:t>
            </w:r>
            <w:proofErr w:type="spellEnd"/>
          </w:p>
        </w:tc>
      </w:tr>
      <w:tr w:rsidR="00950E04" w:rsidRPr="00950E04" w14:paraId="273C43A5" w14:textId="77777777" w:rsidTr="00950E04">
        <w:trPr>
          <w:trHeight w:val="805"/>
        </w:trPr>
        <w:tc>
          <w:tcPr>
            <w:tcW w:w="2209" w:type="dxa"/>
          </w:tcPr>
          <w:p w14:paraId="5E9B045A" w14:textId="77777777" w:rsidR="00950E04" w:rsidRPr="00950E04" w:rsidRDefault="00950E04" w:rsidP="00950E04">
            <w:pPr>
              <w:adjustRightInd/>
              <w:spacing w:before="60"/>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Saraydüzü</w:t>
            </w:r>
            <w:proofErr w:type="spellEnd"/>
          </w:p>
          <w:p w14:paraId="7C02D0FA" w14:textId="77777777" w:rsidR="00950E04" w:rsidRPr="00950E04" w:rsidRDefault="00950E04" w:rsidP="00950E04">
            <w:pPr>
              <w:adjustRightInd/>
              <w:spacing w:before="101"/>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1317FBC9" w14:textId="77777777" w:rsidR="00950E04" w:rsidRPr="00950E04" w:rsidRDefault="00950E04" w:rsidP="00950E04">
            <w:pPr>
              <w:adjustRightInd/>
              <w:spacing w:before="202"/>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1A231654" w14:textId="77777777" w:rsidR="00950E04" w:rsidRPr="00950E04" w:rsidRDefault="00950E04" w:rsidP="00950E04">
            <w:pPr>
              <w:adjustRightInd/>
              <w:spacing w:before="161"/>
              <w:rPr>
                <w:rFonts w:ascii="Arial" w:eastAsia="Arial MT" w:hAnsi="Arial" w:cs="Arial"/>
                <w:sz w:val="24"/>
                <w:szCs w:val="22"/>
                <w:lang w:eastAsia="en-US"/>
              </w:rPr>
            </w:pPr>
          </w:p>
          <w:p w14:paraId="4F1C52DB" w14:textId="77777777" w:rsidR="00950E04" w:rsidRPr="00950E04" w:rsidRDefault="00950E04" w:rsidP="00950E04">
            <w:pPr>
              <w:adjustRightInd/>
              <w:ind w:left="69"/>
              <w:rPr>
                <w:rFonts w:ascii="Arial" w:eastAsia="Arial MT" w:hAnsi="Arial" w:cs="Arial"/>
                <w:sz w:val="24"/>
                <w:szCs w:val="22"/>
                <w:lang w:eastAsia="en-US"/>
              </w:rPr>
            </w:pPr>
            <w:r w:rsidRPr="00950E04">
              <w:rPr>
                <w:rFonts w:ascii="Arial" w:eastAsia="Arial MT" w:hAnsi="Arial" w:cs="Arial"/>
                <w:spacing w:val="-10"/>
                <w:sz w:val="24"/>
                <w:szCs w:val="22"/>
                <w:lang w:eastAsia="en-US"/>
              </w:rPr>
              <w:t>-</w:t>
            </w:r>
          </w:p>
        </w:tc>
        <w:tc>
          <w:tcPr>
            <w:tcW w:w="1411" w:type="dxa"/>
          </w:tcPr>
          <w:p w14:paraId="0CA37A32" w14:textId="77777777" w:rsidR="00950E04" w:rsidRPr="00950E04" w:rsidRDefault="00950E04" w:rsidP="00950E04">
            <w:pPr>
              <w:adjustRightInd/>
              <w:spacing w:before="161"/>
              <w:rPr>
                <w:rFonts w:ascii="Arial" w:eastAsia="Arial MT" w:hAnsi="Arial" w:cs="Arial"/>
                <w:sz w:val="24"/>
                <w:szCs w:val="22"/>
                <w:lang w:eastAsia="en-US"/>
              </w:rPr>
            </w:pPr>
          </w:p>
          <w:p w14:paraId="76939372" w14:textId="77777777" w:rsidR="00950E04" w:rsidRPr="00950E04" w:rsidRDefault="00950E04" w:rsidP="00950E04">
            <w:pPr>
              <w:adjustRightInd/>
              <w:ind w:left="69"/>
              <w:rPr>
                <w:rFonts w:ascii="Arial" w:eastAsia="Arial MT" w:hAnsi="Arial" w:cs="Arial"/>
                <w:sz w:val="24"/>
                <w:szCs w:val="22"/>
                <w:lang w:eastAsia="en-US"/>
              </w:rPr>
            </w:pPr>
            <w:r w:rsidRPr="00950E04">
              <w:rPr>
                <w:rFonts w:ascii="Arial" w:eastAsia="Arial MT" w:hAnsi="Arial" w:cs="Arial"/>
                <w:spacing w:val="-10"/>
                <w:sz w:val="24"/>
                <w:szCs w:val="22"/>
                <w:lang w:eastAsia="en-US"/>
              </w:rPr>
              <w:t>-</w:t>
            </w:r>
          </w:p>
        </w:tc>
        <w:tc>
          <w:tcPr>
            <w:tcW w:w="2400" w:type="dxa"/>
          </w:tcPr>
          <w:p w14:paraId="168C80F7" w14:textId="77777777" w:rsidR="00950E04" w:rsidRPr="00950E04" w:rsidRDefault="00950E04" w:rsidP="00950E04">
            <w:pPr>
              <w:tabs>
                <w:tab w:val="left" w:pos="1269"/>
              </w:tabs>
              <w:adjustRightInd/>
              <w:spacing w:before="120" w:line="276" w:lineRule="auto"/>
              <w:ind w:left="69" w:right="60"/>
              <w:rPr>
                <w:rFonts w:ascii="Arial" w:eastAsia="Arial MT" w:hAnsi="Arial" w:cs="Arial"/>
                <w:sz w:val="24"/>
                <w:szCs w:val="22"/>
                <w:lang w:eastAsia="en-US"/>
              </w:rPr>
            </w:pPr>
            <w:proofErr w:type="spellStart"/>
            <w:r w:rsidRPr="00950E04">
              <w:rPr>
                <w:rFonts w:ascii="Arial" w:eastAsia="Arial MT" w:hAnsi="Arial" w:cs="Arial"/>
                <w:spacing w:val="-2"/>
                <w:sz w:val="24"/>
                <w:szCs w:val="22"/>
                <w:lang w:eastAsia="en-US"/>
              </w:rPr>
              <w:t>Hükümet</w:t>
            </w:r>
            <w:proofErr w:type="spellEnd"/>
            <w:r w:rsidRPr="00950E04">
              <w:rPr>
                <w:rFonts w:ascii="Arial" w:eastAsia="Arial MT" w:hAnsi="Arial" w:cs="Arial"/>
                <w:sz w:val="24"/>
                <w:szCs w:val="22"/>
                <w:lang w:eastAsia="en-US"/>
              </w:rPr>
              <w:tab/>
            </w:r>
            <w:proofErr w:type="spellStart"/>
            <w:r w:rsidRPr="00950E04">
              <w:rPr>
                <w:rFonts w:ascii="Arial" w:eastAsia="Arial MT" w:hAnsi="Arial" w:cs="Arial"/>
                <w:spacing w:val="-2"/>
                <w:w w:val="90"/>
                <w:sz w:val="24"/>
                <w:szCs w:val="22"/>
                <w:lang w:eastAsia="en-US"/>
              </w:rPr>
              <w:t>Konağında</w:t>
            </w:r>
            <w:proofErr w:type="spellEnd"/>
            <w:r w:rsidRPr="00950E04">
              <w:rPr>
                <w:rFonts w:ascii="Arial" w:eastAsia="Arial MT" w:hAnsi="Arial" w:cs="Arial"/>
                <w:spacing w:val="-2"/>
                <w:w w:val="90"/>
                <w:sz w:val="24"/>
                <w:szCs w:val="22"/>
                <w:lang w:eastAsia="en-US"/>
              </w:rPr>
              <w:t xml:space="preserve"> </w:t>
            </w:r>
            <w:r w:rsidRPr="00950E04">
              <w:rPr>
                <w:rFonts w:ascii="Arial" w:eastAsia="Arial MT" w:hAnsi="Arial" w:cs="Arial"/>
                <w:sz w:val="24"/>
                <w:szCs w:val="22"/>
                <w:lang w:eastAsia="en-US"/>
              </w:rPr>
              <w:t xml:space="preserve">Hizmet </w:t>
            </w:r>
            <w:proofErr w:type="spellStart"/>
            <w:r w:rsidRPr="00950E04">
              <w:rPr>
                <w:rFonts w:ascii="Arial" w:eastAsia="Arial MT" w:hAnsi="Arial" w:cs="Arial"/>
                <w:sz w:val="24"/>
                <w:szCs w:val="22"/>
                <w:lang w:eastAsia="en-US"/>
              </w:rPr>
              <w:t>Vermektedir</w:t>
            </w:r>
            <w:proofErr w:type="spellEnd"/>
          </w:p>
        </w:tc>
      </w:tr>
      <w:tr w:rsidR="00950E04" w:rsidRPr="00950E04" w14:paraId="52283732" w14:textId="77777777" w:rsidTr="00950E04">
        <w:trPr>
          <w:trHeight w:val="1118"/>
        </w:trPr>
        <w:tc>
          <w:tcPr>
            <w:tcW w:w="2209" w:type="dxa"/>
          </w:tcPr>
          <w:p w14:paraId="4DFBE875" w14:textId="77777777" w:rsidR="00950E04" w:rsidRPr="00950E04" w:rsidRDefault="00950E04" w:rsidP="00950E04">
            <w:pPr>
              <w:adjustRightInd/>
              <w:spacing w:before="216"/>
              <w:ind w:left="69"/>
              <w:rPr>
                <w:rFonts w:ascii="Arial" w:eastAsia="Arial MT" w:hAnsi="Arial" w:cs="Arial"/>
                <w:b/>
                <w:sz w:val="24"/>
                <w:szCs w:val="22"/>
                <w:lang w:eastAsia="en-US"/>
              </w:rPr>
            </w:pPr>
            <w:proofErr w:type="spellStart"/>
            <w:r w:rsidRPr="00950E04">
              <w:rPr>
                <w:rFonts w:ascii="Arial" w:eastAsia="Arial MT" w:hAnsi="Arial" w:cs="Arial"/>
                <w:b/>
                <w:spacing w:val="-2"/>
                <w:sz w:val="24"/>
                <w:szCs w:val="22"/>
                <w:lang w:eastAsia="en-US"/>
              </w:rPr>
              <w:t>Türkeli</w:t>
            </w:r>
            <w:proofErr w:type="spellEnd"/>
          </w:p>
          <w:p w14:paraId="5411B056" w14:textId="77777777" w:rsidR="00950E04" w:rsidRPr="00950E04" w:rsidRDefault="00950E04" w:rsidP="00950E04">
            <w:pPr>
              <w:adjustRightInd/>
              <w:spacing w:before="103"/>
              <w:ind w:left="69"/>
              <w:rPr>
                <w:rFonts w:ascii="Arial" w:eastAsia="Arial MT" w:hAnsi="Arial" w:cs="Arial"/>
                <w:b/>
                <w:sz w:val="24"/>
                <w:szCs w:val="22"/>
                <w:lang w:eastAsia="en-US"/>
              </w:rPr>
            </w:pPr>
            <w:proofErr w:type="spellStart"/>
            <w:r w:rsidRPr="00950E04">
              <w:rPr>
                <w:rFonts w:ascii="Arial" w:eastAsia="Arial MT" w:hAnsi="Arial" w:cs="Arial"/>
                <w:b/>
                <w:sz w:val="24"/>
                <w:szCs w:val="22"/>
                <w:lang w:eastAsia="en-US"/>
              </w:rPr>
              <w:t>İlçe</w:t>
            </w:r>
            <w:proofErr w:type="spellEnd"/>
            <w:r w:rsidRPr="00950E04">
              <w:rPr>
                <w:rFonts w:ascii="Arial" w:eastAsia="Arial MT" w:hAnsi="Arial" w:cs="Arial"/>
                <w:b/>
                <w:sz w:val="24"/>
                <w:szCs w:val="22"/>
                <w:lang w:eastAsia="en-US"/>
              </w:rPr>
              <w:t xml:space="preserve"> </w:t>
            </w:r>
            <w:proofErr w:type="spellStart"/>
            <w:r w:rsidRPr="00950E04">
              <w:rPr>
                <w:rFonts w:ascii="Arial" w:eastAsia="Arial MT" w:hAnsi="Arial" w:cs="Arial"/>
                <w:b/>
                <w:spacing w:val="-2"/>
                <w:sz w:val="24"/>
                <w:szCs w:val="22"/>
                <w:lang w:eastAsia="en-US"/>
              </w:rPr>
              <w:t>Müdürlüğü</w:t>
            </w:r>
            <w:proofErr w:type="spellEnd"/>
          </w:p>
        </w:tc>
        <w:tc>
          <w:tcPr>
            <w:tcW w:w="2069" w:type="dxa"/>
          </w:tcPr>
          <w:p w14:paraId="45A6B94B" w14:textId="77777777" w:rsidR="00950E04" w:rsidRPr="00950E04" w:rsidRDefault="00950E04" w:rsidP="00950E04">
            <w:pPr>
              <w:adjustRightInd/>
              <w:spacing w:before="242"/>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Hizmet</w:t>
            </w:r>
            <w:proofErr w:type="spellEnd"/>
            <w:r w:rsidRPr="00950E04">
              <w:rPr>
                <w:rFonts w:ascii="Arial" w:eastAsia="Arial MT" w:hAnsi="Arial" w:cs="Arial"/>
                <w:spacing w:val="-4"/>
                <w:sz w:val="24"/>
                <w:szCs w:val="22"/>
                <w:lang w:eastAsia="en-US"/>
              </w:rPr>
              <w:t xml:space="preserve"> </w:t>
            </w:r>
            <w:r w:rsidRPr="00950E04">
              <w:rPr>
                <w:rFonts w:ascii="Arial" w:eastAsia="Arial MT" w:hAnsi="Arial" w:cs="Arial"/>
                <w:spacing w:val="-2"/>
                <w:sz w:val="24"/>
                <w:szCs w:val="22"/>
                <w:lang w:eastAsia="en-US"/>
              </w:rPr>
              <w:t>Binası</w:t>
            </w:r>
          </w:p>
        </w:tc>
        <w:tc>
          <w:tcPr>
            <w:tcW w:w="1921" w:type="dxa"/>
          </w:tcPr>
          <w:p w14:paraId="281F5B39" w14:textId="77777777" w:rsidR="00950E04" w:rsidRPr="00950E04" w:rsidRDefault="00950E04" w:rsidP="00950E04">
            <w:pPr>
              <w:adjustRightInd/>
              <w:rPr>
                <w:rFonts w:ascii="Arial" w:eastAsia="Arial MT" w:hAnsi="Arial" w:cs="Arial"/>
                <w:sz w:val="22"/>
                <w:szCs w:val="22"/>
                <w:lang w:eastAsia="en-US"/>
              </w:rPr>
            </w:pPr>
          </w:p>
        </w:tc>
        <w:tc>
          <w:tcPr>
            <w:tcW w:w="1411" w:type="dxa"/>
          </w:tcPr>
          <w:p w14:paraId="55FB5F8A" w14:textId="77777777" w:rsidR="00950E04" w:rsidRPr="00950E04" w:rsidRDefault="00950E04" w:rsidP="00950E04">
            <w:pPr>
              <w:adjustRightInd/>
              <w:rPr>
                <w:rFonts w:ascii="Arial" w:eastAsia="Arial MT" w:hAnsi="Arial" w:cs="Arial"/>
                <w:sz w:val="22"/>
                <w:szCs w:val="22"/>
                <w:lang w:eastAsia="en-US"/>
              </w:rPr>
            </w:pPr>
          </w:p>
        </w:tc>
        <w:tc>
          <w:tcPr>
            <w:tcW w:w="2400" w:type="dxa"/>
          </w:tcPr>
          <w:p w14:paraId="278D1610" w14:textId="77777777" w:rsidR="00950E04" w:rsidRPr="00950E04" w:rsidRDefault="00950E04" w:rsidP="00950E04">
            <w:pPr>
              <w:adjustRightInd/>
              <w:spacing w:before="58"/>
              <w:ind w:left="69"/>
              <w:rPr>
                <w:rFonts w:ascii="Arial" w:eastAsia="Arial MT" w:hAnsi="Arial" w:cs="Arial"/>
                <w:sz w:val="24"/>
                <w:szCs w:val="22"/>
                <w:lang w:eastAsia="en-US"/>
              </w:rPr>
            </w:pPr>
            <w:proofErr w:type="spellStart"/>
            <w:r w:rsidRPr="00950E04">
              <w:rPr>
                <w:rFonts w:ascii="Arial" w:eastAsia="Arial MT" w:hAnsi="Arial" w:cs="Arial"/>
                <w:sz w:val="24"/>
                <w:szCs w:val="22"/>
                <w:lang w:eastAsia="en-US"/>
              </w:rPr>
              <w:t>Türkeli</w:t>
            </w:r>
            <w:proofErr w:type="spellEnd"/>
            <w:r w:rsidRPr="00950E04">
              <w:rPr>
                <w:rFonts w:ascii="Arial" w:eastAsia="Arial MT" w:hAnsi="Arial" w:cs="Arial"/>
                <w:spacing w:val="-3"/>
                <w:sz w:val="24"/>
                <w:szCs w:val="22"/>
                <w:lang w:eastAsia="en-US"/>
              </w:rPr>
              <w:t xml:space="preserve"> </w:t>
            </w:r>
            <w:proofErr w:type="spellStart"/>
            <w:r w:rsidRPr="00950E04">
              <w:rPr>
                <w:rFonts w:ascii="Arial" w:eastAsia="Arial MT" w:hAnsi="Arial" w:cs="Arial"/>
                <w:spacing w:val="-2"/>
                <w:sz w:val="24"/>
                <w:szCs w:val="22"/>
                <w:lang w:eastAsia="en-US"/>
              </w:rPr>
              <w:t>Belediyesi</w:t>
            </w:r>
            <w:proofErr w:type="spellEnd"/>
          </w:p>
          <w:p w14:paraId="6A9430FD" w14:textId="77777777" w:rsidR="00950E04" w:rsidRPr="00950E04" w:rsidRDefault="00950E04" w:rsidP="00950E04">
            <w:pPr>
              <w:adjustRightInd/>
              <w:spacing w:before="100" w:line="278" w:lineRule="auto"/>
              <w:ind w:left="69"/>
              <w:rPr>
                <w:rFonts w:ascii="Arial" w:eastAsia="Arial MT" w:hAnsi="Arial" w:cs="Arial"/>
                <w:sz w:val="24"/>
                <w:szCs w:val="22"/>
                <w:lang w:eastAsia="en-US"/>
              </w:rPr>
            </w:pPr>
            <w:r w:rsidRPr="00950E04">
              <w:rPr>
                <w:rFonts w:ascii="Arial" w:eastAsia="Arial MT" w:hAnsi="Arial" w:cs="Arial"/>
                <w:sz w:val="24"/>
                <w:szCs w:val="22"/>
                <w:lang w:eastAsia="en-US"/>
              </w:rPr>
              <w:t>(</w:t>
            </w:r>
            <w:proofErr w:type="spellStart"/>
            <w:r w:rsidRPr="00950E04">
              <w:rPr>
                <w:rFonts w:ascii="Arial" w:eastAsia="Arial MT" w:hAnsi="Arial" w:cs="Arial"/>
                <w:sz w:val="24"/>
                <w:szCs w:val="22"/>
                <w:lang w:eastAsia="en-US"/>
              </w:rPr>
              <w:t>Kiralık</w:t>
            </w:r>
            <w:proofErr w:type="spellEnd"/>
            <w:r w:rsidRPr="00950E04">
              <w:rPr>
                <w:rFonts w:ascii="Arial" w:eastAsia="Arial MT" w:hAnsi="Arial" w:cs="Arial"/>
                <w:spacing w:val="-7"/>
                <w:sz w:val="24"/>
                <w:szCs w:val="22"/>
                <w:lang w:eastAsia="en-US"/>
              </w:rPr>
              <w:t xml:space="preserve"> </w:t>
            </w:r>
            <w:proofErr w:type="spellStart"/>
            <w:r w:rsidRPr="00950E04">
              <w:rPr>
                <w:rFonts w:ascii="Arial" w:eastAsia="Arial MT" w:hAnsi="Arial" w:cs="Arial"/>
                <w:sz w:val="24"/>
                <w:szCs w:val="22"/>
                <w:lang w:eastAsia="en-US"/>
              </w:rPr>
              <w:t>Olarak</w:t>
            </w:r>
            <w:proofErr w:type="spellEnd"/>
            <w:r w:rsidRPr="00950E04">
              <w:rPr>
                <w:rFonts w:ascii="Arial" w:eastAsia="Arial MT" w:hAnsi="Arial" w:cs="Arial"/>
                <w:spacing w:val="-7"/>
                <w:sz w:val="24"/>
                <w:szCs w:val="22"/>
                <w:lang w:eastAsia="en-US"/>
              </w:rPr>
              <w:t xml:space="preserve"> </w:t>
            </w:r>
            <w:r w:rsidRPr="00950E04">
              <w:rPr>
                <w:rFonts w:ascii="Arial" w:eastAsia="Arial MT" w:hAnsi="Arial" w:cs="Arial"/>
                <w:sz w:val="24"/>
                <w:szCs w:val="22"/>
                <w:lang w:eastAsia="en-US"/>
              </w:rPr>
              <w:t xml:space="preserve">Hizmet </w:t>
            </w:r>
            <w:r w:rsidRPr="00950E04">
              <w:rPr>
                <w:rFonts w:ascii="Arial" w:eastAsia="Arial MT" w:hAnsi="Arial" w:cs="Arial"/>
                <w:spacing w:val="-2"/>
                <w:sz w:val="24"/>
                <w:szCs w:val="22"/>
                <w:lang w:eastAsia="en-US"/>
              </w:rPr>
              <w:t>Vermektedir)</w:t>
            </w:r>
          </w:p>
        </w:tc>
      </w:tr>
    </w:tbl>
    <w:p w14:paraId="37B7A4F6" w14:textId="77777777" w:rsidR="00D81DD3" w:rsidRPr="0078752D" w:rsidRDefault="00D81DD3" w:rsidP="00D81DD3">
      <w:pPr>
        <w:spacing w:before="1"/>
        <w:ind w:left="708"/>
        <w:rPr>
          <w:rFonts w:ascii="Arial" w:hAnsi="Arial" w:cs="Arial"/>
          <w:i/>
          <w:sz w:val="24"/>
        </w:rPr>
      </w:pPr>
      <w:r w:rsidRPr="0078752D">
        <w:rPr>
          <w:rFonts w:ascii="Arial" w:hAnsi="Arial" w:cs="Arial"/>
          <w:sz w:val="24"/>
        </w:rPr>
        <w:t>Kaynak:</w:t>
      </w:r>
      <w:r w:rsidRPr="0078752D">
        <w:rPr>
          <w:rFonts w:ascii="Arial" w:hAnsi="Arial" w:cs="Arial"/>
          <w:spacing w:val="-3"/>
          <w:sz w:val="24"/>
        </w:rPr>
        <w:t xml:space="preserve"> </w:t>
      </w:r>
      <w:r w:rsidRPr="0078752D">
        <w:rPr>
          <w:rFonts w:ascii="Arial" w:hAnsi="Arial" w:cs="Arial"/>
          <w:i/>
          <w:sz w:val="24"/>
        </w:rPr>
        <w:t>(Taşınır</w:t>
      </w:r>
      <w:r w:rsidRPr="0078752D">
        <w:rPr>
          <w:rFonts w:ascii="Arial" w:hAnsi="Arial" w:cs="Arial"/>
          <w:i/>
          <w:spacing w:val="-4"/>
          <w:sz w:val="24"/>
        </w:rPr>
        <w:t xml:space="preserve"> </w:t>
      </w:r>
      <w:r w:rsidRPr="0078752D">
        <w:rPr>
          <w:rFonts w:ascii="Arial" w:hAnsi="Arial" w:cs="Arial"/>
          <w:i/>
          <w:sz w:val="24"/>
        </w:rPr>
        <w:t>Kayıt</w:t>
      </w:r>
      <w:r w:rsidRPr="0078752D">
        <w:rPr>
          <w:rFonts w:ascii="Arial" w:hAnsi="Arial" w:cs="Arial"/>
          <w:i/>
          <w:spacing w:val="-5"/>
          <w:sz w:val="24"/>
        </w:rPr>
        <w:t xml:space="preserve"> </w:t>
      </w:r>
      <w:r w:rsidRPr="0078752D">
        <w:rPr>
          <w:rFonts w:ascii="Arial" w:hAnsi="Arial" w:cs="Arial"/>
          <w:i/>
          <w:sz w:val="24"/>
        </w:rPr>
        <w:t>ve</w:t>
      </w:r>
      <w:r w:rsidRPr="0078752D">
        <w:rPr>
          <w:rFonts w:ascii="Arial" w:hAnsi="Arial" w:cs="Arial"/>
          <w:i/>
          <w:spacing w:val="-4"/>
          <w:sz w:val="24"/>
        </w:rPr>
        <w:t xml:space="preserve"> </w:t>
      </w:r>
      <w:r w:rsidRPr="0078752D">
        <w:rPr>
          <w:rFonts w:ascii="Arial" w:hAnsi="Arial" w:cs="Arial"/>
          <w:i/>
          <w:sz w:val="24"/>
        </w:rPr>
        <w:t>Yönetim</w:t>
      </w:r>
      <w:r w:rsidRPr="0078752D">
        <w:rPr>
          <w:rFonts w:ascii="Arial" w:hAnsi="Arial" w:cs="Arial"/>
          <w:i/>
          <w:spacing w:val="-7"/>
          <w:sz w:val="24"/>
        </w:rPr>
        <w:t xml:space="preserve"> </w:t>
      </w:r>
      <w:r w:rsidRPr="0078752D">
        <w:rPr>
          <w:rFonts w:ascii="Arial" w:hAnsi="Arial" w:cs="Arial"/>
          <w:i/>
          <w:sz w:val="24"/>
        </w:rPr>
        <w:t>Sistemi-</w:t>
      </w:r>
      <w:r w:rsidRPr="0078752D">
        <w:rPr>
          <w:rFonts w:ascii="Arial" w:hAnsi="Arial" w:cs="Arial"/>
          <w:i/>
          <w:spacing w:val="-2"/>
          <w:sz w:val="24"/>
        </w:rPr>
        <w:t>TKYS)</w:t>
      </w:r>
    </w:p>
    <w:p w14:paraId="1C7AFB89" w14:textId="77777777" w:rsidR="007D7DD8" w:rsidRDefault="007D7DD8" w:rsidP="00BD675B">
      <w:pPr>
        <w:spacing w:before="60" w:line="276" w:lineRule="auto"/>
        <w:jc w:val="both"/>
        <w:rPr>
          <w:rFonts w:ascii="Arial" w:hAnsi="Arial" w:cs="Arial"/>
          <w:iCs/>
          <w:color w:val="000000" w:themeColor="text1"/>
          <w:sz w:val="24"/>
          <w:szCs w:val="24"/>
        </w:rPr>
      </w:pPr>
    </w:p>
    <w:p w14:paraId="7736F744" w14:textId="24F27040" w:rsidR="00951747" w:rsidRDefault="00C82E6D" w:rsidP="0061091F">
      <w:pPr>
        <w:pStyle w:val="GvdeMetni"/>
        <w:spacing w:line="237" w:lineRule="auto"/>
        <w:ind w:right="847" w:firstLine="708"/>
      </w:pPr>
      <w:r>
        <w:rPr>
          <w:w w:val="80"/>
        </w:rPr>
        <w:t>İl</w:t>
      </w:r>
      <w:r>
        <w:rPr>
          <w:spacing w:val="-1"/>
          <w:w w:val="80"/>
        </w:rPr>
        <w:t xml:space="preserve"> </w:t>
      </w:r>
      <w:r>
        <w:t>Müdürlüğümüzün</w:t>
      </w:r>
      <w:r>
        <w:rPr>
          <w:spacing w:val="-16"/>
        </w:rPr>
        <w:t xml:space="preserve"> </w:t>
      </w:r>
      <w:r>
        <w:t>merkezde</w:t>
      </w:r>
      <w:r>
        <w:rPr>
          <w:spacing w:val="-11"/>
        </w:rPr>
        <w:t xml:space="preserve"> </w:t>
      </w:r>
      <w:r w:rsidR="005F05E9">
        <w:t>11</w:t>
      </w:r>
      <w:r>
        <w:rPr>
          <w:spacing w:val="-15"/>
        </w:rPr>
        <w:t xml:space="preserve"> </w:t>
      </w:r>
      <w:r>
        <w:t>ilçelerde</w:t>
      </w:r>
      <w:r>
        <w:rPr>
          <w:spacing w:val="-15"/>
        </w:rPr>
        <w:t xml:space="preserve"> </w:t>
      </w:r>
      <w:r>
        <w:t>7</w:t>
      </w:r>
      <w:r>
        <w:rPr>
          <w:spacing w:val="-15"/>
        </w:rPr>
        <w:t xml:space="preserve"> </w:t>
      </w:r>
      <w:r>
        <w:t>adet</w:t>
      </w:r>
      <w:r>
        <w:rPr>
          <w:spacing w:val="-16"/>
        </w:rPr>
        <w:t xml:space="preserve"> </w:t>
      </w:r>
      <w:r>
        <w:t>olmak</w:t>
      </w:r>
      <w:r>
        <w:rPr>
          <w:spacing w:val="-16"/>
        </w:rPr>
        <w:t xml:space="preserve"> </w:t>
      </w:r>
      <w:r>
        <w:t>üzere</w:t>
      </w:r>
      <w:r>
        <w:rPr>
          <w:spacing w:val="-15"/>
        </w:rPr>
        <w:t xml:space="preserve"> </w:t>
      </w:r>
      <w:r>
        <w:t>toplam</w:t>
      </w:r>
      <w:r>
        <w:rPr>
          <w:spacing w:val="-13"/>
        </w:rPr>
        <w:t xml:space="preserve"> </w:t>
      </w:r>
      <w:r>
        <w:t>18</w:t>
      </w:r>
      <w:r>
        <w:rPr>
          <w:spacing w:val="-15"/>
        </w:rPr>
        <w:t xml:space="preserve"> </w:t>
      </w:r>
      <w:r>
        <w:t>adet</w:t>
      </w:r>
      <w:r>
        <w:rPr>
          <w:spacing w:val="-16"/>
        </w:rPr>
        <w:t xml:space="preserve"> </w:t>
      </w:r>
      <w:r>
        <w:t>hizmet aracı bulunmaktadır.</w:t>
      </w:r>
    </w:p>
    <w:p w14:paraId="03C91208" w14:textId="77777777" w:rsidR="00D63360" w:rsidRDefault="00D63360" w:rsidP="00951747">
      <w:pPr>
        <w:pStyle w:val="GvdeMetni"/>
        <w:spacing w:line="237" w:lineRule="auto"/>
        <w:ind w:right="847"/>
      </w:pPr>
    </w:p>
    <w:p w14:paraId="278A05D1" w14:textId="3D23BB6D" w:rsidR="00951747" w:rsidRPr="006D09A1" w:rsidRDefault="00D63360" w:rsidP="00D63360">
      <w:pPr>
        <w:pStyle w:val="ResimYazs"/>
        <w:rPr>
          <w:rFonts w:ascii="Arial" w:hAnsi="Arial" w:cs="Arial"/>
          <w:b w:val="0"/>
          <w:bCs w:val="0"/>
          <w:sz w:val="24"/>
          <w:szCs w:val="24"/>
        </w:rPr>
      </w:pPr>
      <w:bookmarkStart w:id="22" w:name="_Toc219731096"/>
      <w:r w:rsidRPr="006D09A1">
        <w:rPr>
          <w:rFonts w:ascii="Arial" w:hAnsi="Arial" w:cs="Arial"/>
          <w:b w:val="0"/>
          <w:bCs w:val="0"/>
          <w:sz w:val="24"/>
          <w:szCs w:val="24"/>
        </w:rPr>
        <w:t xml:space="preserve">Tablo </w:t>
      </w:r>
      <w:r w:rsidRPr="006D09A1">
        <w:rPr>
          <w:rFonts w:ascii="Arial" w:hAnsi="Arial" w:cs="Arial"/>
          <w:b w:val="0"/>
          <w:bCs w:val="0"/>
          <w:sz w:val="24"/>
          <w:szCs w:val="24"/>
        </w:rPr>
        <w:fldChar w:fldCharType="begin"/>
      </w:r>
      <w:r w:rsidRPr="006D09A1">
        <w:rPr>
          <w:rFonts w:ascii="Arial" w:hAnsi="Arial" w:cs="Arial"/>
          <w:b w:val="0"/>
          <w:bCs w:val="0"/>
          <w:sz w:val="24"/>
          <w:szCs w:val="24"/>
        </w:rPr>
        <w:instrText xml:space="preserve"> SEQ Tablo \* ARABIC </w:instrText>
      </w:r>
      <w:r w:rsidRPr="006D09A1">
        <w:rPr>
          <w:rFonts w:ascii="Arial" w:hAnsi="Arial" w:cs="Arial"/>
          <w:b w:val="0"/>
          <w:bCs w:val="0"/>
          <w:sz w:val="24"/>
          <w:szCs w:val="24"/>
        </w:rPr>
        <w:fldChar w:fldCharType="separate"/>
      </w:r>
      <w:r w:rsidR="000926CC">
        <w:rPr>
          <w:rFonts w:ascii="Arial" w:hAnsi="Arial" w:cs="Arial"/>
          <w:b w:val="0"/>
          <w:bCs w:val="0"/>
          <w:noProof/>
          <w:sz w:val="24"/>
          <w:szCs w:val="24"/>
        </w:rPr>
        <w:t>3</w:t>
      </w:r>
      <w:r w:rsidRPr="006D09A1">
        <w:rPr>
          <w:rFonts w:ascii="Arial" w:hAnsi="Arial" w:cs="Arial"/>
          <w:b w:val="0"/>
          <w:bCs w:val="0"/>
          <w:sz w:val="24"/>
          <w:szCs w:val="24"/>
        </w:rPr>
        <w:fldChar w:fldCharType="end"/>
      </w:r>
      <w:r w:rsidRPr="006D09A1">
        <w:rPr>
          <w:rFonts w:ascii="Arial" w:hAnsi="Arial" w:cs="Arial"/>
          <w:b w:val="0"/>
          <w:bCs w:val="0"/>
          <w:sz w:val="24"/>
          <w:szCs w:val="24"/>
        </w:rPr>
        <w:t xml:space="preserve">: </w:t>
      </w:r>
      <w:r w:rsidR="009D7A5F" w:rsidRPr="006D09A1">
        <w:rPr>
          <w:rFonts w:ascii="Arial" w:hAnsi="Arial" w:cs="Arial"/>
          <w:b w:val="0"/>
          <w:bCs w:val="0"/>
          <w:sz w:val="24"/>
          <w:szCs w:val="24"/>
        </w:rPr>
        <w:t>Araç Durumu</w:t>
      </w:r>
      <w:bookmarkEnd w:id="22"/>
    </w:p>
    <w:p w14:paraId="5A0D5EE8" w14:textId="77777777" w:rsidR="00D63360" w:rsidRPr="00D63360" w:rsidRDefault="00D63360" w:rsidP="00D63360"/>
    <w:tbl>
      <w:tblPr>
        <w:tblStyle w:val="TableNormal"/>
        <w:tblW w:w="9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5"/>
        <w:gridCol w:w="1272"/>
        <w:gridCol w:w="1008"/>
        <w:gridCol w:w="1294"/>
        <w:gridCol w:w="1798"/>
        <w:gridCol w:w="1291"/>
      </w:tblGrid>
      <w:tr w:rsidR="000D2366" w:rsidRPr="000D2366" w14:paraId="433225CA" w14:textId="77777777" w:rsidTr="001563A9">
        <w:trPr>
          <w:trHeight w:val="268"/>
          <w:jc w:val="center"/>
        </w:trPr>
        <w:tc>
          <w:tcPr>
            <w:tcW w:w="2425" w:type="dxa"/>
            <w:vMerge w:val="restart"/>
            <w:shd w:val="clear" w:color="auto" w:fill="C5DFB3"/>
          </w:tcPr>
          <w:p w14:paraId="503FDBEF" w14:textId="77777777" w:rsidR="000D2366" w:rsidRPr="000D2366" w:rsidRDefault="000D2366" w:rsidP="007A55D5">
            <w:pPr>
              <w:pStyle w:val="TableParagraph"/>
              <w:rPr>
                <w:rFonts w:ascii="Arial" w:hAnsi="Arial" w:cs="Arial"/>
                <w:sz w:val="24"/>
                <w:szCs w:val="24"/>
              </w:rPr>
            </w:pPr>
          </w:p>
        </w:tc>
        <w:tc>
          <w:tcPr>
            <w:tcW w:w="6663" w:type="dxa"/>
            <w:gridSpan w:val="5"/>
            <w:shd w:val="clear" w:color="auto" w:fill="C5DFB3"/>
          </w:tcPr>
          <w:p w14:paraId="3CE54919" w14:textId="77777777" w:rsidR="000D2366" w:rsidRPr="000D2366" w:rsidRDefault="000D2366" w:rsidP="007A55D5">
            <w:pPr>
              <w:pStyle w:val="TableParagraph"/>
              <w:spacing w:line="249" w:lineRule="exact"/>
              <w:ind w:right="1"/>
              <w:rPr>
                <w:rFonts w:ascii="Arial" w:hAnsi="Arial" w:cs="Arial"/>
                <w:b/>
                <w:sz w:val="24"/>
                <w:szCs w:val="24"/>
              </w:rPr>
            </w:pPr>
            <w:proofErr w:type="spellStart"/>
            <w:r w:rsidRPr="000D2366">
              <w:rPr>
                <w:rFonts w:ascii="Arial" w:hAnsi="Arial" w:cs="Arial"/>
                <w:b/>
                <w:sz w:val="24"/>
                <w:szCs w:val="24"/>
              </w:rPr>
              <w:t>Hizmet</w:t>
            </w:r>
            <w:proofErr w:type="spellEnd"/>
            <w:r w:rsidRPr="000D2366">
              <w:rPr>
                <w:rFonts w:ascii="Arial" w:hAnsi="Arial" w:cs="Arial"/>
                <w:b/>
                <w:spacing w:val="-5"/>
                <w:sz w:val="24"/>
                <w:szCs w:val="24"/>
              </w:rPr>
              <w:t xml:space="preserve"> </w:t>
            </w:r>
            <w:r w:rsidRPr="000D2366">
              <w:rPr>
                <w:rFonts w:ascii="Arial" w:hAnsi="Arial" w:cs="Arial"/>
                <w:b/>
                <w:sz w:val="24"/>
                <w:szCs w:val="24"/>
              </w:rPr>
              <w:t>Aracı</w:t>
            </w:r>
            <w:r w:rsidRPr="000D2366">
              <w:rPr>
                <w:rFonts w:ascii="Arial" w:hAnsi="Arial" w:cs="Arial"/>
                <w:b/>
                <w:spacing w:val="-5"/>
                <w:sz w:val="24"/>
                <w:szCs w:val="24"/>
              </w:rPr>
              <w:t xml:space="preserve"> </w:t>
            </w:r>
            <w:r w:rsidRPr="000D2366">
              <w:rPr>
                <w:rFonts w:ascii="Arial" w:hAnsi="Arial" w:cs="Arial"/>
                <w:b/>
                <w:spacing w:val="-2"/>
                <w:sz w:val="24"/>
                <w:szCs w:val="24"/>
              </w:rPr>
              <w:t>Sayısı</w:t>
            </w:r>
          </w:p>
        </w:tc>
      </w:tr>
      <w:tr w:rsidR="000D2366" w:rsidRPr="000D2366" w14:paraId="11BF24EB" w14:textId="77777777" w:rsidTr="001563A9">
        <w:trPr>
          <w:trHeight w:val="265"/>
          <w:jc w:val="center"/>
        </w:trPr>
        <w:tc>
          <w:tcPr>
            <w:tcW w:w="2425" w:type="dxa"/>
            <w:vMerge/>
            <w:tcBorders>
              <w:top w:val="nil"/>
            </w:tcBorders>
            <w:shd w:val="clear" w:color="auto" w:fill="C5DFB3"/>
          </w:tcPr>
          <w:p w14:paraId="75E08AD3" w14:textId="77777777" w:rsidR="000D2366" w:rsidRPr="000D2366" w:rsidRDefault="000D2366" w:rsidP="007A55D5">
            <w:pPr>
              <w:rPr>
                <w:rFonts w:ascii="Arial" w:hAnsi="Arial" w:cs="Arial"/>
                <w:sz w:val="24"/>
                <w:szCs w:val="24"/>
              </w:rPr>
            </w:pPr>
          </w:p>
        </w:tc>
        <w:tc>
          <w:tcPr>
            <w:tcW w:w="2280" w:type="dxa"/>
            <w:gridSpan w:val="2"/>
            <w:shd w:val="clear" w:color="auto" w:fill="C5DFB3"/>
          </w:tcPr>
          <w:p w14:paraId="423AB5B1" w14:textId="77777777" w:rsidR="000D2366" w:rsidRPr="000D2366" w:rsidRDefault="000D2366" w:rsidP="007A55D5">
            <w:pPr>
              <w:pStyle w:val="TableParagraph"/>
              <w:spacing w:line="246" w:lineRule="exact"/>
              <w:ind w:left="623"/>
              <w:rPr>
                <w:rFonts w:ascii="Arial" w:hAnsi="Arial" w:cs="Arial"/>
                <w:b/>
                <w:sz w:val="24"/>
                <w:szCs w:val="24"/>
              </w:rPr>
            </w:pPr>
            <w:proofErr w:type="spellStart"/>
            <w:r w:rsidRPr="000D2366">
              <w:rPr>
                <w:rFonts w:ascii="Arial" w:hAnsi="Arial" w:cs="Arial"/>
                <w:b/>
                <w:spacing w:val="-2"/>
                <w:sz w:val="24"/>
                <w:szCs w:val="24"/>
              </w:rPr>
              <w:t>Envanter</w:t>
            </w:r>
            <w:proofErr w:type="spellEnd"/>
          </w:p>
        </w:tc>
        <w:tc>
          <w:tcPr>
            <w:tcW w:w="1294" w:type="dxa"/>
            <w:vMerge w:val="restart"/>
            <w:shd w:val="clear" w:color="auto" w:fill="C5DFB3"/>
          </w:tcPr>
          <w:p w14:paraId="615916A6" w14:textId="77777777" w:rsidR="000D2366" w:rsidRPr="000D2366" w:rsidRDefault="000D2366" w:rsidP="007A55D5">
            <w:pPr>
              <w:pStyle w:val="TableParagraph"/>
              <w:spacing w:before="132"/>
              <w:ind w:left="138"/>
              <w:rPr>
                <w:rFonts w:ascii="Arial" w:hAnsi="Arial" w:cs="Arial"/>
                <w:b/>
                <w:sz w:val="24"/>
                <w:szCs w:val="24"/>
              </w:rPr>
            </w:pPr>
            <w:proofErr w:type="spellStart"/>
            <w:r w:rsidRPr="000D2366">
              <w:rPr>
                <w:rFonts w:ascii="Arial" w:hAnsi="Arial" w:cs="Arial"/>
                <w:b/>
                <w:spacing w:val="-2"/>
                <w:sz w:val="24"/>
                <w:szCs w:val="24"/>
              </w:rPr>
              <w:t>Kiralama</w:t>
            </w:r>
            <w:proofErr w:type="spellEnd"/>
          </w:p>
        </w:tc>
        <w:tc>
          <w:tcPr>
            <w:tcW w:w="1798" w:type="dxa"/>
            <w:vMerge w:val="restart"/>
            <w:shd w:val="clear" w:color="auto" w:fill="C5DFB3"/>
          </w:tcPr>
          <w:p w14:paraId="31C6C5DB" w14:textId="77777777" w:rsidR="000D2366" w:rsidRPr="000D2366" w:rsidRDefault="000D2366" w:rsidP="007A55D5">
            <w:pPr>
              <w:pStyle w:val="TableParagraph"/>
              <w:spacing w:before="132"/>
              <w:ind w:left="121"/>
              <w:rPr>
                <w:rFonts w:ascii="Arial" w:hAnsi="Arial" w:cs="Arial"/>
                <w:b/>
                <w:sz w:val="24"/>
                <w:szCs w:val="24"/>
              </w:rPr>
            </w:pPr>
            <w:proofErr w:type="spellStart"/>
            <w:r w:rsidRPr="000D2366">
              <w:rPr>
                <w:rFonts w:ascii="Arial" w:hAnsi="Arial" w:cs="Arial"/>
                <w:b/>
                <w:sz w:val="24"/>
                <w:szCs w:val="24"/>
              </w:rPr>
              <w:t>Geçici</w:t>
            </w:r>
            <w:proofErr w:type="spellEnd"/>
            <w:r w:rsidRPr="000D2366">
              <w:rPr>
                <w:rFonts w:ascii="Arial" w:hAnsi="Arial" w:cs="Arial"/>
                <w:b/>
                <w:spacing w:val="-4"/>
                <w:sz w:val="24"/>
                <w:szCs w:val="24"/>
              </w:rPr>
              <w:t xml:space="preserve"> </w:t>
            </w:r>
            <w:proofErr w:type="spellStart"/>
            <w:r w:rsidRPr="000D2366">
              <w:rPr>
                <w:rFonts w:ascii="Arial" w:hAnsi="Arial" w:cs="Arial"/>
                <w:b/>
                <w:spacing w:val="-2"/>
                <w:sz w:val="24"/>
                <w:szCs w:val="24"/>
              </w:rPr>
              <w:t>Tahsis</w:t>
            </w:r>
            <w:proofErr w:type="spellEnd"/>
          </w:p>
        </w:tc>
        <w:tc>
          <w:tcPr>
            <w:tcW w:w="1291" w:type="dxa"/>
            <w:vMerge w:val="restart"/>
            <w:shd w:val="clear" w:color="auto" w:fill="C5DFB3"/>
          </w:tcPr>
          <w:p w14:paraId="31A13D73" w14:textId="77777777" w:rsidR="000D2366" w:rsidRPr="000D2366" w:rsidRDefault="000D2366" w:rsidP="007A55D5">
            <w:pPr>
              <w:pStyle w:val="TableParagraph"/>
              <w:spacing w:before="132"/>
              <w:ind w:left="215"/>
              <w:rPr>
                <w:rFonts w:ascii="Arial" w:hAnsi="Arial" w:cs="Arial"/>
                <w:b/>
                <w:sz w:val="24"/>
                <w:szCs w:val="24"/>
              </w:rPr>
            </w:pPr>
            <w:proofErr w:type="spellStart"/>
            <w:r w:rsidRPr="000D2366">
              <w:rPr>
                <w:rFonts w:ascii="Arial" w:hAnsi="Arial" w:cs="Arial"/>
                <w:b/>
                <w:spacing w:val="-2"/>
                <w:sz w:val="24"/>
                <w:szCs w:val="24"/>
              </w:rPr>
              <w:t>Toplam</w:t>
            </w:r>
            <w:proofErr w:type="spellEnd"/>
          </w:p>
        </w:tc>
      </w:tr>
      <w:tr w:rsidR="000D2366" w:rsidRPr="000D2366" w14:paraId="6B34107A" w14:textId="77777777" w:rsidTr="001563A9">
        <w:trPr>
          <w:trHeight w:val="268"/>
          <w:jc w:val="center"/>
        </w:trPr>
        <w:tc>
          <w:tcPr>
            <w:tcW w:w="2425" w:type="dxa"/>
            <w:vMerge/>
            <w:tcBorders>
              <w:top w:val="nil"/>
            </w:tcBorders>
            <w:shd w:val="clear" w:color="auto" w:fill="C5DFB3"/>
          </w:tcPr>
          <w:p w14:paraId="6CF8116D" w14:textId="77777777" w:rsidR="000D2366" w:rsidRPr="000D2366" w:rsidRDefault="000D2366" w:rsidP="007A55D5">
            <w:pPr>
              <w:rPr>
                <w:rFonts w:ascii="Arial" w:hAnsi="Arial" w:cs="Arial"/>
                <w:sz w:val="24"/>
                <w:szCs w:val="24"/>
              </w:rPr>
            </w:pPr>
          </w:p>
        </w:tc>
        <w:tc>
          <w:tcPr>
            <w:tcW w:w="1272" w:type="dxa"/>
            <w:shd w:val="clear" w:color="auto" w:fill="C5DFB3"/>
          </w:tcPr>
          <w:p w14:paraId="03C17C6F" w14:textId="77777777" w:rsidR="000D2366" w:rsidRPr="000D2366" w:rsidRDefault="000D2366" w:rsidP="007A55D5">
            <w:pPr>
              <w:pStyle w:val="TableParagraph"/>
              <w:spacing w:line="248" w:lineRule="exact"/>
              <w:ind w:left="4" w:right="4"/>
              <w:rPr>
                <w:rFonts w:ascii="Arial" w:hAnsi="Arial" w:cs="Arial"/>
                <w:b/>
                <w:sz w:val="24"/>
                <w:szCs w:val="24"/>
              </w:rPr>
            </w:pPr>
            <w:r w:rsidRPr="000D2366">
              <w:rPr>
                <w:rFonts w:ascii="Arial" w:hAnsi="Arial" w:cs="Arial"/>
                <w:b/>
                <w:sz w:val="24"/>
                <w:szCs w:val="24"/>
              </w:rPr>
              <w:t>Model</w:t>
            </w:r>
            <w:r w:rsidRPr="000D2366">
              <w:rPr>
                <w:rFonts w:ascii="Arial" w:hAnsi="Arial" w:cs="Arial"/>
                <w:b/>
                <w:spacing w:val="-3"/>
                <w:sz w:val="24"/>
                <w:szCs w:val="24"/>
              </w:rPr>
              <w:t xml:space="preserve"> </w:t>
            </w:r>
            <w:proofErr w:type="spellStart"/>
            <w:r w:rsidRPr="000D2366">
              <w:rPr>
                <w:rFonts w:ascii="Arial" w:hAnsi="Arial" w:cs="Arial"/>
                <w:b/>
                <w:spacing w:val="-4"/>
                <w:sz w:val="24"/>
                <w:szCs w:val="24"/>
              </w:rPr>
              <w:t>Yılı</w:t>
            </w:r>
            <w:proofErr w:type="spellEnd"/>
          </w:p>
        </w:tc>
        <w:tc>
          <w:tcPr>
            <w:tcW w:w="1008" w:type="dxa"/>
            <w:shd w:val="clear" w:color="auto" w:fill="C5DFB3"/>
          </w:tcPr>
          <w:p w14:paraId="30CF6F4A" w14:textId="77777777" w:rsidR="000D2366" w:rsidRPr="000D2366" w:rsidRDefault="000D2366" w:rsidP="007A55D5">
            <w:pPr>
              <w:pStyle w:val="TableParagraph"/>
              <w:spacing w:line="248" w:lineRule="exact"/>
              <w:ind w:left="8" w:right="2"/>
              <w:rPr>
                <w:rFonts w:ascii="Arial" w:hAnsi="Arial" w:cs="Arial"/>
                <w:b/>
                <w:sz w:val="24"/>
                <w:szCs w:val="24"/>
              </w:rPr>
            </w:pPr>
            <w:proofErr w:type="spellStart"/>
            <w:r w:rsidRPr="000D2366">
              <w:rPr>
                <w:rFonts w:ascii="Arial" w:hAnsi="Arial" w:cs="Arial"/>
                <w:b/>
                <w:spacing w:val="-4"/>
                <w:sz w:val="24"/>
                <w:szCs w:val="24"/>
              </w:rPr>
              <w:t>Adet</w:t>
            </w:r>
            <w:proofErr w:type="spellEnd"/>
          </w:p>
        </w:tc>
        <w:tc>
          <w:tcPr>
            <w:tcW w:w="1294" w:type="dxa"/>
            <w:vMerge/>
            <w:tcBorders>
              <w:top w:val="nil"/>
            </w:tcBorders>
            <w:shd w:val="clear" w:color="auto" w:fill="C5DFB3"/>
          </w:tcPr>
          <w:p w14:paraId="20ED2FDE" w14:textId="77777777" w:rsidR="000D2366" w:rsidRPr="000D2366" w:rsidRDefault="000D2366" w:rsidP="007A55D5">
            <w:pPr>
              <w:rPr>
                <w:rFonts w:ascii="Arial" w:hAnsi="Arial" w:cs="Arial"/>
                <w:sz w:val="24"/>
                <w:szCs w:val="24"/>
              </w:rPr>
            </w:pPr>
          </w:p>
        </w:tc>
        <w:tc>
          <w:tcPr>
            <w:tcW w:w="1798" w:type="dxa"/>
            <w:vMerge/>
            <w:tcBorders>
              <w:top w:val="nil"/>
            </w:tcBorders>
            <w:shd w:val="clear" w:color="auto" w:fill="C5DFB3"/>
          </w:tcPr>
          <w:p w14:paraId="46522426" w14:textId="77777777" w:rsidR="000D2366" w:rsidRPr="000D2366" w:rsidRDefault="000D2366" w:rsidP="007A55D5">
            <w:pPr>
              <w:rPr>
                <w:rFonts w:ascii="Arial" w:hAnsi="Arial" w:cs="Arial"/>
                <w:sz w:val="24"/>
                <w:szCs w:val="24"/>
              </w:rPr>
            </w:pPr>
          </w:p>
        </w:tc>
        <w:tc>
          <w:tcPr>
            <w:tcW w:w="1291" w:type="dxa"/>
            <w:vMerge/>
            <w:tcBorders>
              <w:top w:val="nil"/>
            </w:tcBorders>
            <w:shd w:val="clear" w:color="auto" w:fill="C5DFB3"/>
          </w:tcPr>
          <w:p w14:paraId="5841B11A" w14:textId="77777777" w:rsidR="000D2366" w:rsidRPr="000D2366" w:rsidRDefault="000D2366" w:rsidP="007A55D5">
            <w:pPr>
              <w:rPr>
                <w:rFonts w:ascii="Arial" w:hAnsi="Arial" w:cs="Arial"/>
                <w:sz w:val="24"/>
                <w:szCs w:val="24"/>
              </w:rPr>
            </w:pPr>
          </w:p>
        </w:tc>
      </w:tr>
      <w:tr w:rsidR="000D2366" w:rsidRPr="000D2366" w14:paraId="06BA0FE8" w14:textId="77777777" w:rsidTr="001563A9">
        <w:trPr>
          <w:trHeight w:val="268"/>
          <w:jc w:val="center"/>
        </w:trPr>
        <w:tc>
          <w:tcPr>
            <w:tcW w:w="2425" w:type="dxa"/>
          </w:tcPr>
          <w:p w14:paraId="476916F3"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25A24138"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1997</w:t>
            </w:r>
          </w:p>
        </w:tc>
        <w:tc>
          <w:tcPr>
            <w:tcW w:w="1008" w:type="dxa"/>
          </w:tcPr>
          <w:p w14:paraId="5CACCC1F"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6C1FA5BD"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152633C1"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759C42C2"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17E875AF" w14:textId="77777777" w:rsidTr="001563A9">
        <w:trPr>
          <w:trHeight w:val="268"/>
          <w:jc w:val="center"/>
        </w:trPr>
        <w:tc>
          <w:tcPr>
            <w:tcW w:w="2425" w:type="dxa"/>
          </w:tcPr>
          <w:p w14:paraId="2B00DB79"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5AF08088"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2001</w:t>
            </w:r>
          </w:p>
        </w:tc>
        <w:tc>
          <w:tcPr>
            <w:tcW w:w="1008" w:type="dxa"/>
          </w:tcPr>
          <w:p w14:paraId="577FB77F"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59AF7806"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3B9C65CE"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79FA71B0"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3951B8D7" w14:textId="77777777" w:rsidTr="001563A9">
        <w:trPr>
          <w:trHeight w:val="268"/>
          <w:jc w:val="center"/>
        </w:trPr>
        <w:tc>
          <w:tcPr>
            <w:tcW w:w="2425" w:type="dxa"/>
          </w:tcPr>
          <w:p w14:paraId="4BF78115"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711FD98B"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2007</w:t>
            </w:r>
          </w:p>
        </w:tc>
        <w:tc>
          <w:tcPr>
            <w:tcW w:w="1008" w:type="dxa"/>
          </w:tcPr>
          <w:p w14:paraId="6DE99E4F"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366B1D6F"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4654F1FB"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43D40F0A"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1734507B" w14:textId="77777777" w:rsidTr="001563A9">
        <w:trPr>
          <w:trHeight w:val="268"/>
          <w:jc w:val="center"/>
        </w:trPr>
        <w:tc>
          <w:tcPr>
            <w:tcW w:w="2425" w:type="dxa"/>
          </w:tcPr>
          <w:p w14:paraId="0F2CF184"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4A3A0D86"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2014</w:t>
            </w:r>
          </w:p>
        </w:tc>
        <w:tc>
          <w:tcPr>
            <w:tcW w:w="1008" w:type="dxa"/>
          </w:tcPr>
          <w:p w14:paraId="3025ACD7"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306481CF"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1AD4A38A"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6A92A798"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1FCFE61A" w14:textId="77777777" w:rsidTr="001563A9">
        <w:trPr>
          <w:trHeight w:val="265"/>
          <w:jc w:val="center"/>
        </w:trPr>
        <w:tc>
          <w:tcPr>
            <w:tcW w:w="2425" w:type="dxa"/>
          </w:tcPr>
          <w:p w14:paraId="4D00457E" w14:textId="77777777" w:rsidR="000D2366" w:rsidRPr="000D2366" w:rsidRDefault="000D2366" w:rsidP="007A55D5">
            <w:pPr>
              <w:pStyle w:val="TableParagraph"/>
              <w:spacing w:line="246"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1E76BF34" w14:textId="77777777" w:rsidR="000D2366" w:rsidRPr="000D2366" w:rsidRDefault="000D2366" w:rsidP="007A55D5">
            <w:pPr>
              <w:pStyle w:val="TableParagraph"/>
              <w:spacing w:line="246" w:lineRule="exact"/>
              <w:ind w:left="4"/>
              <w:rPr>
                <w:rFonts w:ascii="Arial" w:hAnsi="Arial" w:cs="Arial"/>
                <w:sz w:val="24"/>
                <w:szCs w:val="24"/>
              </w:rPr>
            </w:pPr>
            <w:r w:rsidRPr="000D2366">
              <w:rPr>
                <w:rFonts w:ascii="Arial" w:hAnsi="Arial" w:cs="Arial"/>
                <w:spacing w:val="-4"/>
                <w:sz w:val="24"/>
                <w:szCs w:val="24"/>
              </w:rPr>
              <w:t>2000</w:t>
            </w:r>
          </w:p>
        </w:tc>
        <w:tc>
          <w:tcPr>
            <w:tcW w:w="1008" w:type="dxa"/>
          </w:tcPr>
          <w:p w14:paraId="4C91EBDB" w14:textId="77777777" w:rsidR="000D2366" w:rsidRPr="000D2366" w:rsidRDefault="000D2366" w:rsidP="007A55D5">
            <w:pPr>
              <w:pStyle w:val="TableParagraph"/>
              <w:spacing w:line="246"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151212B8" w14:textId="77777777" w:rsidR="000D2366" w:rsidRPr="000D2366" w:rsidRDefault="000D2366" w:rsidP="007A55D5">
            <w:pPr>
              <w:pStyle w:val="TableParagraph"/>
              <w:spacing w:line="246"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7164CE5E" w14:textId="77777777" w:rsidR="000D2366" w:rsidRPr="000D2366" w:rsidRDefault="000D2366" w:rsidP="007A55D5">
            <w:pPr>
              <w:pStyle w:val="TableParagraph"/>
              <w:spacing w:line="246"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434DEED3" w14:textId="77777777" w:rsidR="000D2366" w:rsidRPr="000D2366" w:rsidRDefault="000D2366" w:rsidP="007A55D5">
            <w:pPr>
              <w:pStyle w:val="TableParagraph"/>
              <w:spacing w:line="246"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25026266" w14:textId="77777777" w:rsidTr="001563A9">
        <w:trPr>
          <w:trHeight w:val="268"/>
          <w:jc w:val="center"/>
        </w:trPr>
        <w:tc>
          <w:tcPr>
            <w:tcW w:w="2425" w:type="dxa"/>
          </w:tcPr>
          <w:p w14:paraId="05BB37EF"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7A5D800C"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2001</w:t>
            </w:r>
          </w:p>
        </w:tc>
        <w:tc>
          <w:tcPr>
            <w:tcW w:w="1008" w:type="dxa"/>
          </w:tcPr>
          <w:p w14:paraId="70063D59"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3A6C7C3D"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6EE70234"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2F4C8120"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75B83ED1" w14:textId="77777777" w:rsidTr="001563A9">
        <w:trPr>
          <w:trHeight w:val="268"/>
          <w:jc w:val="center"/>
        </w:trPr>
        <w:tc>
          <w:tcPr>
            <w:tcW w:w="2425" w:type="dxa"/>
          </w:tcPr>
          <w:p w14:paraId="67859840"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pacing w:val="-2"/>
                <w:sz w:val="24"/>
                <w:szCs w:val="24"/>
              </w:rPr>
              <w:t>Binek</w:t>
            </w:r>
          </w:p>
        </w:tc>
        <w:tc>
          <w:tcPr>
            <w:tcW w:w="1272" w:type="dxa"/>
          </w:tcPr>
          <w:p w14:paraId="0B2ECE1B"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2001</w:t>
            </w:r>
          </w:p>
        </w:tc>
        <w:tc>
          <w:tcPr>
            <w:tcW w:w="1008" w:type="dxa"/>
          </w:tcPr>
          <w:p w14:paraId="1DA5A925"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7756A0EB"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51684537"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283433E9"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24AD275F" w14:textId="77777777" w:rsidTr="001563A9">
        <w:trPr>
          <w:trHeight w:val="268"/>
          <w:jc w:val="center"/>
        </w:trPr>
        <w:tc>
          <w:tcPr>
            <w:tcW w:w="2425" w:type="dxa"/>
          </w:tcPr>
          <w:p w14:paraId="384EDB93"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z w:val="24"/>
                <w:szCs w:val="24"/>
              </w:rPr>
              <w:t>Camlı</w:t>
            </w:r>
            <w:proofErr w:type="spellEnd"/>
            <w:r w:rsidRPr="000D2366">
              <w:rPr>
                <w:rFonts w:ascii="Arial" w:hAnsi="Arial" w:cs="Arial"/>
                <w:spacing w:val="-2"/>
                <w:sz w:val="24"/>
                <w:szCs w:val="24"/>
              </w:rPr>
              <w:t xml:space="preserve"> </w:t>
            </w:r>
            <w:r w:rsidRPr="000D2366">
              <w:rPr>
                <w:rFonts w:ascii="Arial" w:hAnsi="Arial" w:cs="Arial"/>
                <w:spacing w:val="-5"/>
                <w:sz w:val="24"/>
                <w:szCs w:val="24"/>
              </w:rPr>
              <w:t>van</w:t>
            </w:r>
          </w:p>
        </w:tc>
        <w:tc>
          <w:tcPr>
            <w:tcW w:w="1272" w:type="dxa"/>
          </w:tcPr>
          <w:p w14:paraId="444A75C9"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2023</w:t>
            </w:r>
          </w:p>
        </w:tc>
        <w:tc>
          <w:tcPr>
            <w:tcW w:w="1008" w:type="dxa"/>
          </w:tcPr>
          <w:p w14:paraId="7795829F"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3DC10F77"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327B0BE4"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3584047E"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009A3ABF" w14:textId="77777777" w:rsidTr="001563A9">
        <w:trPr>
          <w:trHeight w:val="268"/>
          <w:jc w:val="center"/>
        </w:trPr>
        <w:tc>
          <w:tcPr>
            <w:tcW w:w="2425" w:type="dxa"/>
          </w:tcPr>
          <w:p w14:paraId="21CC39EF"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z w:val="24"/>
                <w:szCs w:val="24"/>
              </w:rPr>
              <w:t>Camlı</w:t>
            </w:r>
            <w:proofErr w:type="spellEnd"/>
            <w:r w:rsidRPr="000D2366">
              <w:rPr>
                <w:rFonts w:ascii="Arial" w:hAnsi="Arial" w:cs="Arial"/>
                <w:spacing w:val="-2"/>
                <w:sz w:val="24"/>
                <w:szCs w:val="24"/>
              </w:rPr>
              <w:t xml:space="preserve"> </w:t>
            </w:r>
            <w:r w:rsidRPr="000D2366">
              <w:rPr>
                <w:rFonts w:ascii="Arial" w:hAnsi="Arial" w:cs="Arial"/>
                <w:spacing w:val="-5"/>
                <w:sz w:val="24"/>
                <w:szCs w:val="24"/>
              </w:rPr>
              <w:t>van</w:t>
            </w:r>
          </w:p>
        </w:tc>
        <w:tc>
          <w:tcPr>
            <w:tcW w:w="1272" w:type="dxa"/>
          </w:tcPr>
          <w:p w14:paraId="32D7582C"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2013</w:t>
            </w:r>
          </w:p>
        </w:tc>
        <w:tc>
          <w:tcPr>
            <w:tcW w:w="1008" w:type="dxa"/>
          </w:tcPr>
          <w:p w14:paraId="0A5E5B5E"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60E3CE48"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1E6D95A5"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6D12AD96"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2A534162" w14:textId="77777777" w:rsidTr="001563A9">
        <w:trPr>
          <w:trHeight w:val="268"/>
          <w:jc w:val="center"/>
        </w:trPr>
        <w:tc>
          <w:tcPr>
            <w:tcW w:w="2425" w:type="dxa"/>
          </w:tcPr>
          <w:p w14:paraId="37CC708D"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z w:val="24"/>
                <w:szCs w:val="24"/>
              </w:rPr>
              <w:t>Camlı</w:t>
            </w:r>
            <w:proofErr w:type="spellEnd"/>
            <w:r w:rsidRPr="000D2366">
              <w:rPr>
                <w:rFonts w:ascii="Arial" w:hAnsi="Arial" w:cs="Arial"/>
                <w:spacing w:val="-2"/>
                <w:sz w:val="24"/>
                <w:szCs w:val="24"/>
              </w:rPr>
              <w:t xml:space="preserve"> </w:t>
            </w:r>
            <w:r w:rsidRPr="000D2366">
              <w:rPr>
                <w:rFonts w:ascii="Arial" w:hAnsi="Arial" w:cs="Arial"/>
                <w:spacing w:val="-5"/>
                <w:sz w:val="24"/>
                <w:szCs w:val="24"/>
              </w:rPr>
              <w:t>van</w:t>
            </w:r>
          </w:p>
        </w:tc>
        <w:tc>
          <w:tcPr>
            <w:tcW w:w="1272" w:type="dxa"/>
          </w:tcPr>
          <w:p w14:paraId="3906AFC9"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2017</w:t>
            </w:r>
          </w:p>
        </w:tc>
        <w:tc>
          <w:tcPr>
            <w:tcW w:w="1008" w:type="dxa"/>
          </w:tcPr>
          <w:p w14:paraId="509279CD"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1E5787C3"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1F0018F6"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61CA5607"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56AED0AF" w14:textId="77777777" w:rsidTr="001563A9">
        <w:trPr>
          <w:trHeight w:val="266"/>
          <w:jc w:val="center"/>
        </w:trPr>
        <w:tc>
          <w:tcPr>
            <w:tcW w:w="2425" w:type="dxa"/>
          </w:tcPr>
          <w:p w14:paraId="57000339" w14:textId="77777777" w:rsidR="000D2366" w:rsidRPr="000D2366" w:rsidRDefault="000D2366" w:rsidP="007A55D5">
            <w:pPr>
              <w:pStyle w:val="TableParagraph"/>
              <w:spacing w:line="247" w:lineRule="exact"/>
              <w:ind w:left="69"/>
              <w:rPr>
                <w:rFonts w:ascii="Arial" w:hAnsi="Arial" w:cs="Arial"/>
                <w:sz w:val="24"/>
                <w:szCs w:val="24"/>
              </w:rPr>
            </w:pPr>
            <w:proofErr w:type="spellStart"/>
            <w:r w:rsidRPr="000D2366">
              <w:rPr>
                <w:rFonts w:ascii="Arial" w:hAnsi="Arial" w:cs="Arial"/>
                <w:sz w:val="24"/>
                <w:szCs w:val="24"/>
              </w:rPr>
              <w:t>Camlı</w:t>
            </w:r>
            <w:proofErr w:type="spellEnd"/>
            <w:r w:rsidRPr="000D2366">
              <w:rPr>
                <w:rFonts w:ascii="Arial" w:hAnsi="Arial" w:cs="Arial"/>
                <w:spacing w:val="-2"/>
                <w:sz w:val="24"/>
                <w:szCs w:val="24"/>
              </w:rPr>
              <w:t xml:space="preserve"> </w:t>
            </w:r>
            <w:r w:rsidRPr="000D2366">
              <w:rPr>
                <w:rFonts w:ascii="Arial" w:hAnsi="Arial" w:cs="Arial"/>
                <w:spacing w:val="-5"/>
                <w:sz w:val="24"/>
                <w:szCs w:val="24"/>
              </w:rPr>
              <w:t>van</w:t>
            </w:r>
          </w:p>
        </w:tc>
        <w:tc>
          <w:tcPr>
            <w:tcW w:w="1272" w:type="dxa"/>
          </w:tcPr>
          <w:p w14:paraId="36888B82" w14:textId="77777777" w:rsidR="000D2366" w:rsidRPr="000D2366" w:rsidRDefault="000D2366" w:rsidP="007A55D5">
            <w:pPr>
              <w:pStyle w:val="TableParagraph"/>
              <w:spacing w:line="247" w:lineRule="exact"/>
              <w:ind w:left="4"/>
              <w:rPr>
                <w:rFonts w:ascii="Arial" w:hAnsi="Arial" w:cs="Arial"/>
                <w:sz w:val="24"/>
                <w:szCs w:val="24"/>
              </w:rPr>
            </w:pPr>
            <w:r w:rsidRPr="000D2366">
              <w:rPr>
                <w:rFonts w:ascii="Arial" w:hAnsi="Arial" w:cs="Arial"/>
                <w:spacing w:val="-4"/>
                <w:sz w:val="24"/>
                <w:szCs w:val="24"/>
              </w:rPr>
              <w:t>2014</w:t>
            </w:r>
          </w:p>
        </w:tc>
        <w:tc>
          <w:tcPr>
            <w:tcW w:w="1008" w:type="dxa"/>
          </w:tcPr>
          <w:p w14:paraId="2F5CBFFC" w14:textId="77777777" w:rsidR="000D2366" w:rsidRPr="000D2366" w:rsidRDefault="000D2366" w:rsidP="007A55D5">
            <w:pPr>
              <w:pStyle w:val="TableParagraph"/>
              <w:spacing w:line="247"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143E0483" w14:textId="77777777" w:rsidR="000D2366" w:rsidRPr="000D2366" w:rsidRDefault="000D2366" w:rsidP="007A55D5">
            <w:pPr>
              <w:pStyle w:val="TableParagraph"/>
              <w:spacing w:line="247"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2A3FC087" w14:textId="77777777" w:rsidR="000D2366" w:rsidRPr="000D2366" w:rsidRDefault="000D2366" w:rsidP="007A55D5">
            <w:pPr>
              <w:pStyle w:val="TableParagraph"/>
              <w:spacing w:line="247"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6AC9B197" w14:textId="77777777" w:rsidR="000D2366" w:rsidRPr="000D2366" w:rsidRDefault="000D2366" w:rsidP="007A55D5">
            <w:pPr>
              <w:pStyle w:val="TableParagraph"/>
              <w:spacing w:line="247"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6B544BEF" w14:textId="77777777" w:rsidTr="001563A9">
        <w:trPr>
          <w:trHeight w:val="268"/>
          <w:jc w:val="center"/>
        </w:trPr>
        <w:tc>
          <w:tcPr>
            <w:tcW w:w="2425" w:type="dxa"/>
          </w:tcPr>
          <w:p w14:paraId="0B88B9E5"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z w:val="24"/>
                <w:szCs w:val="24"/>
              </w:rPr>
              <w:t>Camlı</w:t>
            </w:r>
            <w:proofErr w:type="spellEnd"/>
            <w:r w:rsidRPr="000D2366">
              <w:rPr>
                <w:rFonts w:ascii="Arial" w:hAnsi="Arial" w:cs="Arial"/>
                <w:spacing w:val="-2"/>
                <w:sz w:val="24"/>
                <w:szCs w:val="24"/>
              </w:rPr>
              <w:t xml:space="preserve"> </w:t>
            </w:r>
            <w:r w:rsidRPr="000D2366">
              <w:rPr>
                <w:rFonts w:ascii="Arial" w:hAnsi="Arial" w:cs="Arial"/>
                <w:spacing w:val="-5"/>
                <w:sz w:val="24"/>
                <w:szCs w:val="24"/>
              </w:rPr>
              <w:t>van</w:t>
            </w:r>
          </w:p>
        </w:tc>
        <w:tc>
          <w:tcPr>
            <w:tcW w:w="1272" w:type="dxa"/>
          </w:tcPr>
          <w:p w14:paraId="17504462"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2015</w:t>
            </w:r>
          </w:p>
        </w:tc>
        <w:tc>
          <w:tcPr>
            <w:tcW w:w="1008" w:type="dxa"/>
          </w:tcPr>
          <w:p w14:paraId="7D5C344C"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554F3980"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5B5DC0EF"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36BF7E12"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2F82C70D" w14:textId="77777777" w:rsidTr="001563A9">
        <w:trPr>
          <w:trHeight w:val="268"/>
          <w:jc w:val="center"/>
        </w:trPr>
        <w:tc>
          <w:tcPr>
            <w:tcW w:w="2425" w:type="dxa"/>
          </w:tcPr>
          <w:p w14:paraId="1BF1F009"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z w:val="24"/>
                <w:szCs w:val="24"/>
              </w:rPr>
              <w:t>Camlı</w:t>
            </w:r>
            <w:proofErr w:type="spellEnd"/>
            <w:r w:rsidRPr="000D2366">
              <w:rPr>
                <w:rFonts w:ascii="Arial" w:hAnsi="Arial" w:cs="Arial"/>
                <w:spacing w:val="-2"/>
                <w:sz w:val="24"/>
                <w:szCs w:val="24"/>
              </w:rPr>
              <w:t xml:space="preserve"> </w:t>
            </w:r>
            <w:r w:rsidRPr="000D2366">
              <w:rPr>
                <w:rFonts w:ascii="Arial" w:hAnsi="Arial" w:cs="Arial"/>
                <w:spacing w:val="-5"/>
                <w:sz w:val="24"/>
                <w:szCs w:val="24"/>
              </w:rPr>
              <w:t>van</w:t>
            </w:r>
          </w:p>
        </w:tc>
        <w:tc>
          <w:tcPr>
            <w:tcW w:w="1272" w:type="dxa"/>
          </w:tcPr>
          <w:p w14:paraId="2B924570"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2011</w:t>
            </w:r>
          </w:p>
        </w:tc>
        <w:tc>
          <w:tcPr>
            <w:tcW w:w="1008" w:type="dxa"/>
          </w:tcPr>
          <w:p w14:paraId="257EAE0F"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07E83D29"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737EFAD9"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696A566F"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54A497A0" w14:textId="77777777" w:rsidTr="001563A9">
        <w:trPr>
          <w:trHeight w:val="268"/>
          <w:jc w:val="center"/>
        </w:trPr>
        <w:tc>
          <w:tcPr>
            <w:tcW w:w="2425" w:type="dxa"/>
          </w:tcPr>
          <w:p w14:paraId="471B18AF"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pacing w:val="-2"/>
                <w:sz w:val="24"/>
                <w:szCs w:val="24"/>
              </w:rPr>
              <w:t>Pikap</w:t>
            </w:r>
            <w:proofErr w:type="spellEnd"/>
          </w:p>
        </w:tc>
        <w:tc>
          <w:tcPr>
            <w:tcW w:w="1272" w:type="dxa"/>
          </w:tcPr>
          <w:p w14:paraId="758EDF0B"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2001</w:t>
            </w:r>
          </w:p>
        </w:tc>
        <w:tc>
          <w:tcPr>
            <w:tcW w:w="1008" w:type="dxa"/>
          </w:tcPr>
          <w:p w14:paraId="050F914D"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4145E474"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315A19CC"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689C70E9"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291AAC63" w14:textId="77777777" w:rsidTr="001563A9">
        <w:trPr>
          <w:trHeight w:val="268"/>
          <w:jc w:val="center"/>
        </w:trPr>
        <w:tc>
          <w:tcPr>
            <w:tcW w:w="2425" w:type="dxa"/>
          </w:tcPr>
          <w:p w14:paraId="4959AE11"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pacing w:val="-2"/>
                <w:sz w:val="24"/>
                <w:szCs w:val="24"/>
              </w:rPr>
              <w:t>Pikap</w:t>
            </w:r>
            <w:proofErr w:type="spellEnd"/>
          </w:p>
        </w:tc>
        <w:tc>
          <w:tcPr>
            <w:tcW w:w="1272" w:type="dxa"/>
          </w:tcPr>
          <w:p w14:paraId="10778CF5"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2015</w:t>
            </w:r>
          </w:p>
        </w:tc>
        <w:tc>
          <w:tcPr>
            <w:tcW w:w="1008" w:type="dxa"/>
          </w:tcPr>
          <w:p w14:paraId="5567511E"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779FDBFD"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4AC76EEC"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5FF730DE"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2C07D4DA" w14:textId="77777777" w:rsidTr="001563A9">
        <w:trPr>
          <w:trHeight w:val="268"/>
          <w:jc w:val="center"/>
        </w:trPr>
        <w:tc>
          <w:tcPr>
            <w:tcW w:w="2425" w:type="dxa"/>
          </w:tcPr>
          <w:p w14:paraId="7F540F7A"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pacing w:val="-2"/>
                <w:sz w:val="24"/>
                <w:szCs w:val="24"/>
              </w:rPr>
              <w:t>Pikap</w:t>
            </w:r>
            <w:proofErr w:type="spellEnd"/>
          </w:p>
        </w:tc>
        <w:tc>
          <w:tcPr>
            <w:tcW w:w="1272" w:type="dxa"/>
          </w:tcPr>
          <w:p w14:paraId="56E2C064"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1991</w:t>
            </w:r>
          </w:p>
        </w:tc>
        <w:tc>
          <w:tcPr>
            <w:tcW w:w="1008" w:type="dxa"/>
          </w:tcPr>
          <w:p w14:paraId="53FBACF2"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792699FA"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58EDF265"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3B790028"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046BF71D" w14:textId="77777777" w:rsidTr="001563A9">
        <w:trPr>
          <w:trHeight w:val="266"/>
          <w:jc w:val="center"/>
        </w:trPr>
        <w:tc>
          <w:tcPr>
            <w:tcW w:w="2425" w:type="dxa"/>
          </w:tcPr>
          <w:p w14:paraId="437D6C43" w14:textId="77777777" w:rsidR="000D2366" w:rsidRPr="000D2366" w:rsidRDefault="000D2366" w:rsidP="007A55D5">
            <w:pPr>
              <w:pStyle w:val="TableParagraph"/>
              <w:spacing w:line="246" w:lineRule="exact"/>
              <w:ind w:left="69"/>
              <w:rPr>
                <w:rFonts w:ascii="Arial" w:hAnsi="Arial" w:cs="Arial"/>
                <w:sz w:val="24"/>
                <w:szCs w:val="24"/>
              </w:rPr>
            </w:pPr>
            <w:proofErr w:type="spellStart"/>
            <w:r w:rsidRPr="000D2366">
              <w:rPr>
                <w:rFonts w:ascii="Arial" w:hAnsi="Arial" w:cs="Arial"/>
                <w:spacing w:val="-2"/>
                <w:sz w:val="24"/>
                <w:szCs w:val="24"/>
              </w:rPr>
              <w:t>Pikap</w:t>
            </w:r>
            <w:proofErr w:type="spellEnd"/>
          </w:p>
        </w:tc>
        <w:tc>
          <w:tcPr>
            <w:tcW w:w="1272" w:type="dxa"/>
          </w:tcPr>
          <w:p w14:paraId="3DAF219A" w14:textId="77777777" w:rsidR="000D2366" w:rsidRPr="000D2366" w:rsidRDefault="000D2366" w:rsidP="007A55D5">
            <w:pPr>
              <w:pStyle w:val="TableParagraph"/>
              <w:spacing w:line="246" w:lineRule="exact"/>
              <w:ind w:left="4"/>
              <w:rPr>
                <w:rFonts w:ascii="Arial" w:hAnsi="Arial" w:cs="Arial"/>
                <w:sz w:val="24"/>
                <w:szCs w:val="24"/>
              </w:rPr>
            </w:pPr>
            <w:r w:rsidRPr="000D2366">
              <w:rPr>
                <w:rFonts w:ascii="Arial" w:hAnsi="Arial" w:cs="Arial"/>
                <w:spacing w:val="-4"/>
                <w:sz w:val="24"/>
                <w:szCs w:val="24"/>
              </w:rPr>
              <w:t>1989</w:t>
            </w:r>
          </w:p>
        </w:tc>
        <w:tc>
          <w:tcPr>
            <w:tcW w:w="1008" w:type="dxa"/>
          </w:tcPr>
          <w:p w14:paraId="02A8F3EE" w14:textId="77777777" w:rsidR="000D2366" w:rsidRPr="000D2366" w:rsidRDefault="000D2366" w:rsidP="007A55D5">
            <w:pPr>
              <w:pStyle w:val="TableParagraph"/>
              <w:spacing w:line="246"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26A2A2EA" w14:textId="77777777" w:rsidR="000D2366" w:rsidRPr="000D2366" w:rsidRDefault="000D2366" w:rsidP="007A55D5">
            <w:pPr>
              <w:pStyle w:val="TableParagraph"/>
              <w:spacing w:line="246"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4850C05A" w14:textId="77777777" w:rsidR="000D2366" w:rsidRPr="000D2366" w:rsidRDefault="000D2366" w:rsidP="007A55D5">
            <w:pPr>
              <w:pStyle w:val="TableParagraph"/>
              <w:spacing w:line="246"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5CF02944" w14:textId="77777777" w:rsidR="000D2366" w:rsidRPr="000D2366" w:rsidRDefault="000D2366" w:rsidP="007A55D5">
            <w:pPr>
              <w:pStyle w:val="TableParagraph"/>
              <w:spacing w:line="246"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30D99F79" w14:textId="77777777" w:rsidTr="001563A9">
        <w:trPr>
          <w:trHeight w:val="268"/>
          <w:jc w:val="center"/>
        </w:trPr>
        <w:tc>
          <w:tcPr>
            <w:tcW w:w="2425" w:type="dxa"/>
          </w:tcPr>
          <w:p w14:paraId="3CF3CC1B" w14:textId="77777777" w:rsidR="000D2366" w:rsidRPr="000D2366" w:rsidRDefault="000D2366" w:rsidP="007A55D5">
            <w:pPr>
              <w:pStyle w:val="TableParagraph"/>
              <w:spacing w:line="248" w:lineRule="exact"/>
              <w:ind w:left="69"/>
              <w:rPr>
                <w:rFonts w:ascii="Arial" w:hAnsi="Arial" w:cs="Arial"/>
                <w:sz w:val="24"/>
                <w:szCs w:val="24"/>
              </w:rPr>
            </w:pPr>
            <w:proofErr w:type="spellStart"/>
            <w:r w:rsidRPr="000D2366">
              <w:rPr>
                <w:rFonts w:ascii="Arial" w:hAnsi="Arial" w:cs="Arial"/>
                <w:spacing w:val="-2"/>
                <w:sz w:val="24"/>
                <w:szCs w:val="24"/>
              </w:rPr>
              <w:t>Pikap</w:t>
            </w:r>
            <w:proofErr w:type="spellEnd"/>
          </w:p>
        </w:tc>
        <w:tc>
          <w:tcPr>
            <w:tcW w:w="1272" w:type="dxa"/>
          </w:tcPr>
          <w:p w14:paraId="6FEA06F7"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4"/>
                <w:sz w:val="24"/>
                <w:szCs w:val="24"/>
              </w:rPr>
              <w:t>1991</w:t>
            </w:r>
          </w:p>
        </w:tc>
        <w:tc>
          <w:tcPr>
            <w:tcW w:w="1008" w:type="dxa"/>
          </w:tcPr>
          <w:p w14:paraId="001A25CC" w14:textId="77777777" w:rsidR="000D2366" w:rsidRPr="000D2366" w:rsidRDefault="000D2366" w:rsidP="007A55D5">
            <w:pPr>
              <w:pStyle w:val="TableParagraph"/>
              <w:spacing w:line="248" w:lineRule="exact"/>
              <w:ind w:left="8" w:right="1"/>
              <w:rPr>
                <w:rFonts w:ascii="Arial" w:hAnsi="Arial" w:cs="Arial"/>
                <w:sz w:val="24"/>
                <w:szCs w:val="24"/>
              </w:rPr>
            </w:pPr>
            <w:r w:rsidRPr="000D2366">
              <w:rPr>
                <w:rFonts w:ascii="Arial" w:hAnsi="Arial" w:cs="Arial"/>
                <w:spacing w:val="-10"/>
                <w:sz w:val="24"/>
                <w:szCs w:val="24"/>
              </w:rPr>
              <w:t>1</w:t>
            </w:r>
          </w:p>
        </w:tc>
        <w:tc>
          <w:tcPr>
            <w:tcW w:w="1294" w:type="dxa"/>
          </w:tcPr>
          <w:p w14:paraId="0628C487" w14:textId="77777777" w:rsidR="000D2366" w:rsidRPr="000D2366" w:rsidRDefault="000D2366" w:rsidP="007A55D5">
            <w:pPr>
              <w:pStyle w:val="TableParagraph"/>
              <w:spacing w:line="248" w:lineRule="exact"/>
              <w:ind w:left="5" w:right="1"/>
              <w:rPr>
                <w:rFonts w:ascii="Arial" w:hAnsi="Arial" w:cs="Arial"/>
                <w:sz w:val="24"/>
                <w:szCs w:val="24"/>
              </w:rPr>
            </w:pPr>
            <w:r w:rsidRPr="000D2366">
              <w:rPr>
                <w:rFonts w:ascii="Arial" w:hAnsi="Arial" w:cs="Arial"/>
                <w:spacing w:val="-10"/>
                <w:sz w:val="24"/>
                <w:szCs w:val="24"/>
              </w:rPr>
              <w:t>-</w:t>
            </w:r>
          </w:p>
        </w:tc>
        <w:tc>
          <w:tcPr>
            <w:tcW w:w="1798" w:type="dxa"/>
          </w:tcPr>
          <w:p w14:paraId="6508121C" w14:textId="77777777" w:rsidR="000D2366" w:rsidRPr="000D2366" w:rsidRDefault="000D2366" w:rsidP="007A55D5">
            <w:pPr>
              <w:pStyle w:val="TableParagraph"/>
              <w:spacing w:line="248" w:lineRule="exact"/>
              <w:ind w:left="4"/>
              <w:rPr>
                <w:rFonts w:ascii="Arial" w:hAnsi="Arial" w:cs="Arial"/>
                <w:sz w:val="24"/>
                <w:szCs w:val="24"/>
              </w:rPr>
            </w:pPr>
            <w:r w:rsidRPr="000D2366">
              <w:rPr>
                <w:rFonts w:ascii="Arial" w:hAnsi="Arial" w:cs="Arial"/>
                <w:spacing w:val="-10"/>
                <w:sz w:val="24"/>
                <w:szCs w:val="24"/>
              </w:rPr>
              <w:t>-</w:t>
            </w:r>
          </w:p>
        </w:tc>
        <w:tc>
          <w:tcPr>
            <w:tcW w:w="1291" w:type="dxa"/>
          </w:tcPr>
          <w:p w14:paraId="01ABA4B0" w14:textId="77777777" w:rsidR="000D2366" w:rsidRPr="000D2366" w:rsidRDefault="000D2366" w:rsidP="007A55D5">
            <w:pPr>
              <w:pStyle w:val="TableParagraph"/>
              <w:spacing w:line="248" w:lineRule="exact"/>
              <w:ind w:left="4" w:right="1"/>
              <w:rPr>
                <w:rFonts w:ascii="Arial" w:hAnsi="Arial" w:cs="Arial"/>
                <w:sz w:val="24"/>
                <w:szCs w:val="24"/>
              </w:rPr>
            </w:pPr>
            <w:r w:rsidRPr="000D2366">
              <w:rPr>
                <w:rFonts w:ascii="Arial" w:hAnsi="Arial" w:cs="Arial"/>
                <w:spacing w:val="-10"/>
                <w:sz w:val="24"/>
                <w:szCs w:val="24"/>
              </w:rPr>
              <w:t>1</w:t>
            </w:r>
          </w:p>
        </w:tc>
      </w:tr>
      <w:tr w:rsidR="000D2366" w:rsidRPr="000D2366" w14:paraId="04D7F2B9" w14:textId="77777777" w:rsidTr="001563A9">
        <w:trPr>
          <w:trHeight w:val="268"/>
          <w:jc w:val="center"/>
        </w:trPr>
        <w:tc>
          <w:tcPr>
            <w:tcW w:w="2425" w:type="dxa"/>
          </w:tcPr>
          <w:p w14:paraId="5973C6F0" w14:textId="77777777" w:rsidR="000D2366" w:rsidRPr="000D2366" w:rsidRDefault="000D2366" w:rsidP="007A55D5">
            <w:pPr>
              <w:pStyle w:val="TableParagraph"/>
              <w:spacing w:line="248" w:lineRule="exact"/>
              <w:ind w:left="69"/>
              <w:rPr>
                <w:rFonts w:ascii="Arial" w:hAnsi="Arial" w:cs="Arial"/>
                <w:sz w:val="24"/>
                <w:szCs w:val="24"/>
              </w:rPr>
            </w:pPr>
            <w:r w:rsidRPr="000D2366">
              <w:rPr>
                <w:rFonts w:ascii="Arial" w:hAnsi="Arial" w:cs="Arial"/>
                <w:sz w:val="24"/>
                <w:szCs w:val="24"/>
              </w:rPr>
              <w:t>Genel</w:t>
            </w:r>
            <w:r w:rsidRPr="000D2366">
              <w:rPr>
                <w:rFonts w:ascii="Arial" w:hAnsi="Arial" w:cs="Arial"/>
                <w:spacing w:val="-3"/>
                <w:sz w:val="24"/>
                <w:szCs w:val="24"/>
              </w:rPr>
              <w:t xml:space="preserve"> </w:t>
            </w:r>
            <w:proofErr w:type="spellStart"/>
            <w:r w:rsidRPr="000D2366">
              <w:rPr>
                <w:rFonts w:ascii="Arial" w:hAnsi="Arial" w:cs="Arial"/>
                <w:spacing w:val="-2"/>
                <w:sz w:val="24"/>
                <w:szCs w:val="24"/>
              </w:rPr>
              <w:t>Toplam</w:t>
            </w:r>
            <w:proofErr w:type="spellEnd"/>
          </w:p>
        </w:tc>
        <w:tc>
          <w:tcPr>
            <w:tcW w:w="1272" w:type="dxa"/>
            <w:tcBorders>
              <w:top w:val="nil"/>
            </w:tcBorders>
          </w:tcPr>
          <w:p w14:paraId="49A3B86F" w14:textId="77777777" w:rsidR="000D2366" w:rsidRPr="000D2366" w:rsidRDefault="000D2366" w:rsidP="007A55D5">
            <w:pPr>
              <w:rPr>
                <w:rFonts w:ascii="Arial" w:hAnsi="Arial" w:cs="Arial"/>
                <w:sz w:val="24"/>
                <w:szCs w:val="24"/>
              </w:rPr>
            </w:pPr>
          </w:p>
        </w:tc>
        <w:tc>
          <w:tcPr>
            <w:tcW w:w="1008" w:type="dxa"/>
          </w:tcPr>
          <w:p w14:paraId="28E74C99" w14:textId="77777777" w:rsidR="000D2366" w:rsidRPr="000D2366" w:rsidRDefault="000D2366" w:rsidP="007A55D5">
            <w:pPr>
              <w:pStyle w:val="TableParagraph"/>
              <w:spacing w:line="248" w:lineRule="exact"/>
              <w:ind w:left="8"/>
              <w:rPr>
                <w:rFonts w:ascii="Arial" w:hAnsi="Arial" w:cs="Arial"/>
                <w:b/>
                <w:sz w:val="24"/>
                <w:szCs w:val="24"/>
              </w:rPr>
            </w:pPr>
            <w:r w:rsidRPr="000D2366">
              <w:rPr>
                <w:rFonts w:ascii="Arial" w:hAnsi="Arial" w:cs="Arial"/>
                <w:b/>
                <w:spacing w:val="-5"/>
                <w:sz w:val="24"/>
                <w:szCs w:val="24"/>
              </w:rPr>
              <w:t>18</w:t>
            </w:r>
          </w:p>
        </w:tc>
        <w:tc>
          <w:tcPr>
            <w:tcW w:w="1294" w:type="dxa"/>
          </w:tcPr>
          <w:p w14:paraId="4C724DFE" w14:textId="6AD4C98D" w:rsidR="000D2366" w:rsidRPr="00315418" w:rsidRDefault="00315418" w:rsidP="007A55D5">
            <w:pPr>
              <w:pStyle w:val="TableParagraph"/>
              <w:spacing w:line="248" w:lineRule="exact"/>
              <w:ind w:left="5"/>
              <w:rPr>
                <w:rFonts w:ascii="Arial" w:hAnsi="Arial" w:cs="Arial"/>
                <w:b/>
                <w:sz w:val="24"/>
                <w:szCs w:val="24"/>
              </w:rPr>
            </w:pPr>
            <w:r w:rsidRPr="00315418">
              <w:rPr>
                <w:rFonts w:ascii="Arial" w:hAnsi="Arial" w:cs="Arial"/>
                <w:b/>
                <w:spacing w:val="-10"/>
                <w:sz w:val="24"/>
                <w:szCs w:val="24"/>
              </w:rPr>
              <w:t>-</w:t>
            </w:r>
          </w:p>
        </w:tc>
        <w:tc>
          <w:tcPr>
            <w:tcW w:w="1798" w:type="dxa"/>
          </w:tcPr>
          <w:p w14:paraId="5826DCE4" w14:textId="77777777" w:rsidR="000D2366" w:rsidRPr="00315418" w:rsidRDefault="000D2366" w:rsidP="007A55D5">
            <w:pPr>
              <w:pStyle w:val="TableParagraph"/>
              <w:spacing w:line="248" w:lineRule="exact"/>
              <w:ind w:left="4"/>
              <w:rPr>
                <w:rFonts w:ascii="Arial" w:hAnsi="Arial" w:cs="Arial"/>
                <w:b/>
                <w:sz w:val="24"/>
                <w:szCs w:val="24"/>
              </w:rPr>
            </w:pPr>
            <w:r w:rsidRPr="00315418">
              <w:rPr>
                <w:rFonts w:ascii="Arial" w:hAnsi="Arial" w:cs="Arial"/>
                <w:b/>
                <w:spacing w:val="-10"/>
                <w:sz w:val="24"/>
                <w:szCs w:val="24"/>
              </w:rPr>
              <w:t>-</w:t>
            </w:r>
          </w:p>
        </w:tc>
        <w:tc>
          <w:tcPr>
            <w:tcW w:w="1291" w:type="dxa"/>
          </w:tcPr>
          <w:p w14:paraId="65F50BF0" w14:textId="77777777" w:rsidR="000D2366" w:rsidRPr="000D2366" w:rsidRDefault="000D2366" w:rsidP="007A55D5">
            <w:pPr>
              <w:pStyle w:val="TableParagraph"/>
              <w:spacing w:line="248" w:lineRule="exact"/>
              <w:ind w:left="4"/>
              <w:rPr>
                <w:rFonts w:ascii="Arial" w:hAnsi="Arial" w:cs="Arial"/>
                <w:b/>
                <w:sz w:val="24"/>
                <w:szCs w:val="24"/>
              </w:rPr>
            </w:pPr>
            <w:r w:rsidRPr="000D2366">
              <w:rPr>
                <w:rFonts w:ascii="Arial" w:hAnsi="Arial" w:cs="Arial"/>
                <w:b/>
                <w:spacing w:val="-5"/>
                <w:sz w:val="24"/>
                <w:szCs w:val="24"/>
              </w:rPr>
              <w:t>18</w:t>
            </w:r>
          </w:p>
        </w:tc>
      </w:tr>
    </w:tbl>
    <w:p w14:paraId="2815B33D" w14:textId="5E82ADD2" w:rsidR="009D7A5F" w:rsidRPr="00A42C3D" w:rsidRDefault="009D7A5F" w:rsidP="00BD675B">
      <w:pPr>
        <w:spacing w:before="60" w:line="276" w:lineRule="auto"/>
        <w:jc w:val="both"/>
        <w:rPr>
          <w:rFonts w:ascii="Arial" w:hAnsi="Arial" w:cs="Arial"/>
          <w:color w:val="000000" w:themeColor="text1"/>
          <w:sz w:val="24"/>
          <w:szCs w:val="24"/>
        </w:rPr>
      </w:pPr>
    </w:p>
    <w:p w14:paraId="66CCCD95" w14:textId="77777777" w:rsidR="009D7A5F" w:rsidRPr="00D35226" w:rsidRDefault="009D7A5F" w:rsidP="00D3692C">
      <w:pPr>
        <w:keepNext/>
        <w:keepLines/>
        <w:widowControl/>
        <w:spacing w:line="240" w:lineRule="exact"/>
        <w:ind w:left="426"/>
        <w:rPr>
          <w:rFonts w:ascii="Arial" w:hAnsi="Arial" w:cs="Arial"/>
          <w:i/>
          <w:sz w:val="24"/>
          <w:szCs w:val="24"/>
        </w:rPr>
      </w:pPr>
    </w:p>
    <w:p w14:paraId="02646F46" w14:textId="33BA86EC" w:rsidR="001C5536" w:rsidRPr="00D35226" w:rsidRDefault="001C5536" w:rsidP="00A41C9B">
      <w:pPr>
        <w:pStyle w:val="Default"/>
        <w:rPr>
          <w:rFonts w:ascii="Arial" w:hAnsi="Arial" w:cs="Arial"/>
          <w:color w:val="auto"/>
        </w:rPr>
        <w:sectPr w:rsidR="001C5536" w:rsidRPr="00D35226" w:rsidSect="00C4084B">
          <w:pgSz w:w="11906" w:h="16838"/>
          <w:pgMar w:top="1418" w:right="1418" w:bottom="1418" w:left="1418" w:header="708" w:footer="708" w:gutter="0"/>
          <w:cols w:space="708"/>
          <w:docGrid w:linePitch="360"/>
        </w:sectPr>
      </w:pPr>
    </w:p>
    <w:p w14:paraId="78D93463" w14:textId="185CC423" w:rsidR="0079502F" w:rsidRPr="00D35226" w:rsidRDefault="002F05F9" w:rsidP="0061091F">
      <w:pPr>
        <w:pStyle w:val="Balk3"/>
        <w:numPr>
          <w:ilvl w:val="0"/>
          <w:numId w:val="8"/>
        </w:numPr>
        <w:ind w:left="643"/>
        <w:rPr>
          <w:sz w:val="24"/>
          <w:szCs w:val="24"/>
        </w:rPr>
      </w:pPr>
      <w:bookmarkStart w:id="23" w:name="_Toc475355744"/>
      <w:bookmarkStart w:id="24" w:name="_Toc219802180"/>
      <w:r w:rsidRPr="00D35226">
        <w:rPr>
          <w:sz w:val="24"/>
          <w:szCs w:val="24"/>
        </w:rPr>
        <w:lastRenderedPageBreak/>
        <w:t>Teknoloji ve Bilişim Altyapısı</w:t>
      </w:r>
      <w:bookmarkEnd w:id="23"/>
      <w:bookmarkEnd w:id="24"/>
      <w:r w:rsidRPr="00D35226">
        <w:rPr>
          <w:sz w:val="24"/>
          <w:szCs w:val="24"/>
        </w:rPr>
        <w:t xml:space="preserve">      </w:t>
      </w:r>
    </w:p>
    <w:p w14:paraId="09D051CC" w14:textId="77777777" w:rsidR="00721443" w:rsidRPr="00D35226" w:rsidRDefault="00721443" w:rsidP="00195818">
      <w:pPr>
        <w:pStyle w:val="Normal0"/>
        <w:keepNext/>
        <w:keepLines/>
        <w:widowControl/>
        <w:jc w:val="both"/>
        <w:rPr>
          <w:rFonts w:ascii="Arial" w:hAnsi="Arial" w:cs="Arial"/>
          <w:bCs/>
          <w:i/>
          <w:sz w:val="24"/>
          <w:szCs w:val="24"/>
        </w:rPr>
      </w:pPr>
      <w:bookmarkStart w:id="25" w:name="_Hlk198814362"/>
    </w:p>
    <w:p w14:paraId="7236B00D" w14:textId="4F2D3BBB" w:rsidR="00951747" w:rsidRDefault="00195818" w:rsidP="0061091F">
      <w:pPr>
        <w:pStyle w:val="Normal0"/>
        <w:keepNext/>
        <w:keepLines/>
        <w:widowControl/>
        <w:ind w:firstLine="283"/>
        <w:jc w:val="both"/>
        <w:rPr>
          <w:rFonts w:ascii="Arial" w:hAnsi="Arial" w:cs="Arial"/>
          <w:bCs/>
          <w:iCs/>
          <w:sz w:val="24"/>
          <w:szCs w:val="24"/>
        </w:rPr>
      </w:pPr>
      <w:r w:rsidRPr="00322990">
        <w:rPr>
          <w:rFonts w:ascii="Arial" w:hAnsi="Arial" w:cs="Arial"/>
          <w:bCs/>
          <w:iCs/>
          <w:sz w:val="24"/>
          <w:szCs w:val="24"/>
        </w:rPr>
        <w:t>Bakanlığı</w:t>
      </w:r>
      <w:r w:rsidR="00A372A3" w:rsidRPr="00322990">
        <w:rPr>
          <w:rFonts w:ascii="Arial" w:hAnsi="Arial" w:cs="Arial"/>
          <w:bCs/>
          <w:iCs/>
          <w:sz w:val="24"/>
          <w:szCs w:val="24"/>
        </w:rPr>
        <w:t>mızın</w:t>
      </w:r>
      <w:r w:rsidRPr="00322990">
        <w:rPr>
          <w:rFonts w:ascii="Arial" w:hAnsi="Arial" w:cs="Arial"/>
          <w:bCs/>
          <w:iCs/>
          <w:sz w:val="24"/>
          <w:szCs w:val="24"/>
        </w:rPr>
        <w:t xml:space="preserve">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yapay zekâ</w:t>
      </w:r>
      <w:r w:rsidR="00A372A3" w:rsidRPr="00322990">
        <w:rPr>
          <w:rFonts w:ascii="Arial" w:hAnsi="Arial" w:cs="Arial"/>
          <w:bCs/>
          <w:iCs/>
          <w:sz w:val="24"/>
          <w:szCs w:val="24"/>
        </w:rPr>
        <w:t xml:space="preserve"> ve</w:t>
      </w:r>
      <w:r w:rsidRPr="00322990">
        <w:rPr>
          <w:rFonts w:ascii="Arial" w:hAnsi="Arial" w:cs="Arial"/>
          <w:bCs/>
          <w:iCs/>
          <w:sz w:val="24"/>
          <w:szCs w:val="24"/>
        </w:rPr>
        <w:t xml:space="preserve"> büyük veri alanlarında çalışmalar yürütülmektedir</w:t>
      </w:r>
      <w:r w:rsidR="007D75E5">
        <w:rPr>
          <w:rFonts w:ascii="Arial" w:hAnsi="Arial" w:cs="Arial"/>
          <w:bCs/>
          <w:iCs/>
          <w:sz w:val="24"/>
          <w:szCs w:val="24"/>
        </w:rPr>
        <w:t>.</w:t>
      </w:r>
      <w:r w:rsidR="007D75E5" w:rsidRPr="007D75E5">
        <w:rPr>
          <w:rFonts w:ascii="Arial" w:hAnsi="Arial" w:cs="Arial"/>
          <w:bCs/>
          <w:iCs/>
          <w:sz w:val="24"/>
          <w:szCs w:val="24"/>
        </w:rPr>
        <w:t xml:space="preserve"> </w:t>
      </w:r>
      <w:r w:rsidR="007D75E5" w:rsidRPr="00322990">
        <w:rPr>
          <w:rFonts w:ascii="Arial" w:hAnsi="Arial" w:cs="Arial"/>
          <w:bCs/>
          <w:iCs/>
          <w:sz w:val="24"/>
          <w:szCs w:val="24"/>
        </w:rPr>
        <w:t>Ayrıca İl Müdürlüğümüz merkez ve ilçelerde sahip olduğu donanım araçlarına ve teknolojik kaynaklara ilişkin veriler aşağıdaki tabloda yer almaktadır.</w:t>
      </w:r>
    </w:p>
    <w:p w14:paraId="15594F13" w14:textId="77777777" w:rsidR="009B0E83" w:rsidRDefault="009B0E83" w:rsidP="00951747">
      <w:pPr>
        <w:pStyle w:val="Normal0"/>
        <w:keepNext/>
        <w:keepLines/>
        <w:widowControl/>
        <w:jc w:val="both"/>
        <w:rPr>
          <w:rFonts w:ascii="Arial" w:hAnsi="Arial" w:cs="Arial"/>
          <w:bCs/>
          <w:iCs/>
          <w:sz w:val="24"/>
          <w:szCs w:val="24"/>
        </w:rPr>
      </w:pPr>
    </w:p>
    <w:p w14:paraId="1AC3502D" w14:textId="08D28175" w:rsidR="007D75E5" w:rsidRPr="006D09A1" w:rsidRDefault="009B0E83" w:rsidP="009B0E83">
      <w:pPr>
        <w:pStyle w:val="ResimYazs"/>
        <w:rPr>
          <w:rFonts w:ascii="Arial" w:hAnsi="Arial" w:cs="Arial"/>
          <w:b w:val="0"/>
          <w:bCs w:val="0"/>
          <w:sz w:val="24"/>
          <w:szCs w:val="24"/>
        </w:rPr>
      </w:pPr>
      <w:bookmarkStart w:id="26" w:name="_Toc219731097"/>
      <w:r w:rsidRPr="006D09A1">
        <w:rPr>
          <w:rFonts w:ascii="Arial" w:hAnsi="Arial" w:cs="Arial"/>
          <w:b w:val="0"/>
          <w:bCs w:val="0"/>
          <w:sz w:val="24"/>
          <w:szCs w:val="24"/>
        </w:rPr>
        <w:t xml:space="preserve">Tablo </w:t>
      </w:r>
      <w:r w:rsidRPr="006D09A1">
        <w:rPr>
          <w:rFonts w:ascii="Arial" w:hAnsi="Arial" w:cs="Arial"/>
          <w:b w:val="0"/>
          <w:bCs w:val="0"/>
          <w:sz w:val="24"/>
          <w:szCs w:val="24"/>
        </w:rPr>
        <w:fldChar w:fldCharType="begin"/>
      </w:r>
      <w:r w:rsidRPr="006D09A1">
        <w:rPr>
          <w:rFonts w:ascii="Arial" w:hAnsi="Arial" w:cs="Arial"/>
          <w:b w:val="0"/>
          <w:bCs w:val="0"/>
          <w:sz w:val="24"/>
          <w:szCs w:val="24"/>
        </w:rPr>
        <w:instrText xml:space="preserve"> SEQ Tablo \* ARABIC </w:instrText>
      </w:r>
      <w:r w:rsidRPr="006D09A1">
        <w:rPr>
          <w:rFonts w:ascii="Arial" w:hAnsi="Arial" w:cs="Arial"/>
          <w:b w:val="0"/>
          <w:bCs w:val="0"/>
          <w:sz w:val="24"/>
          <w:szCs w:val="24"/>
        </w:rPr>
        <w:fldChar w:fldCharType="separate"/>
      </w:r>
      <w:r w:rsidR="000926CC">
        <w:rPr>
          <w:rFonts w:ascii="Arial" w:hAnsi="Arial" w:cs="Arial"/>
          <w:b w:val="0"/>
          <w:bCs w:val="0"/>
          <w:noProof/>
          <w:sz w:val="24"/>
          <w:szCs w:val="24"/>
        </w:rPr>
        <w:t>4</w:t>
      </w:r>
      <w:r w:rsidRPr="006D09A1">
        <w:rPr>
          <w:rFonts w:ascii="Arial" w:hAnsi="Arial" w:cs="Arial"/>
          <w:b w:val="0"/>
          <w:bCs w:val="0"/>
          <w:sz w:val="24"/>
          <w:szCs w:val="24"/>
        </w:rPr>
        <w:fldChar w:fldCharType="end"/>
      </w:r>
      <w:r w:rsidRPr="006D09A1">
        <w:rPr>
          <w:rFonts w:ascii="Arial" w:hAnsi="Arial" w:cs="Arial"/>
          <w:b w:val="0"/>
          <w:bCs w:val="0"/>
          <w:sz w:val="24"/>
          <w:szCs w:val="24"/>
        </w:rPr>
        <w:t xml:space="preserve">: </w:t>
      </w:r>
      <w:r w:rsidR="007D75E5" w:rsidRPr="006D09A1">
        <w:rPr>
          <w:rFonts w:ascii="Arial" w:hAnsi="Arial" w:cs="Arial"/>
          <w:b w:val="0"/>
          <w:bCs w:val="0"/>
          <w:sz w:val="24"/>
          <w:szCs w:val="24"/>
        </w:rPr>
        <w:t>Teknolojik</w:t>
      </w:r>
      <w:r w:rsidR="007D75E5" w:rsidRPr="006D09A1">
        <w:rPr>
          <w:rFonts w:ascii="Arial" w:hAnsi="Arial" w:cs="Arial"/>
          <w:b w:val="0"/>
          <w:bCs w:val="0"/>
          <w:spacing w:val="-3"/>
          <w:sz w:val="24"/>
          <w:szCs w:val="24"/>
        </w:rPr>
        <w:t xml:space="preserve"> </w:t>
      </w:r>
      <w:r w:rsidR="007D75E5" w:rsidRPr="006D09A1">
        <w:rPr>
          <w:rFonts w:ascii="Arial" w:hAnsi="Arial" w:cs="Arial"/>
          <w:b w:val="0"/>
          <w:bCs w:val="0"/>
          <w:sz w:val="24"/>
          <w:szCs w:val="24"/>
        </w:rPr>
        <w:t>Kaynakların</w:t>
      </w:r>
      <w:r w:rsidR="007D75E5" w:rsidRPr="006D09A1">
        <w:rPr>
          <w:rFonts w:ascii="Arial" w:hAnsi="Arial" w:cs="Arial"/>
          <w:b w:val="0"/>
          <w:bCs w:val="0"/>
          <w:spacing w:val="-3"/>
          <w:sz w:val="24"/>
          <w:szCs w:val="24"/>
        </w:rPr>
        <w:t xml:space="preserve"> </w:t>
      </w:r>
      <w:r w:rsidR="007D75E5" w:rsidRPr="006D09A1">
        <w:rPr>
          <w:rFonts w:ascii="Arial" w:hAnsi="Arial" w:cs="Arial"/>
          <w:b w:val="0"/>
          <w:bCs w:val="0"/>
          <w:sz w:val="24"/>
          <w:szCs w:val="24"/>
        </w:rPr>
        <w:t>İlçelere</w:t>
      </w:r>
      <w:r w:rsidR="007D75E5" w:rsidRPr="006D09A1">
        <w:rPr>
          <w:rFonts w:ascii="Arial" w:hAnsi="Arial" w:cs="Arial"/>
          <w:b w:val="0"/>
          <w:bCs w:val="0"/>
          <w:spacing w:val="-4"/>
          <w:sz w:val="24"/>
          <w:szCs w:val="24"/>
        </w:rPr>
        <w:t xml:space="preserve"> </w:t>
      </w:r>
      <w:r w:rsidR="007D75E5" w:rsidRPr="006D09A1">
        <w:rPr>
          <w:rFonts w:ascii="Arial" w:hAnsi="Arial" w:cs="Arial"/>
          <w:b w:val="0"/>
          <w:bCs w:val="0"/>
          <w:sz w:val="24"/>
          <w:szCs w:val="24"/>
        </w:rPr>
        <w:t>Göre Dağılımı</w:t>
      </w:r>
      <w:r w:rsidR="007D75E5" w:rsidRPr="006D09A1">
        <w:rPr>
          <w:rFonts w:ascii="Arial" w:hAnsi="Arial" w:cs="Arial"/>
          <w:b w:val="0"/>
          <w:bCs w:val="0"/>
          <w:spacing w:val="-5"/>
          <w:sz w:val="24"/>
          <w:szCs w:val="24"/>
        </w:rPr>
        <w:t xml:space="preserve"> </w:t>
      </w:r>
      <w:r w:rsidR="007D75E5" w:rsidRPr="006D09A1">
        <w:rPr>
          <w:rFonts w:ascii="Arial" w:hAnsi="Arial" w:cs="Arial"/>
          <w:b w:val="0"/>
          <w:bCs w:val="0"/>
          <w:sz w:val="24"/>
          <w:szCs w:val="24"/>
        </w:rPr>
        <w:t>(adet)</w:t>
      </w:r>
      <w:bookmarkEnd w:id="26"/>
    </w:p>
    <w:p w14:paraId="64EF3BE5" w14:textId="77777777" w:rsidR="009B0E83" w:rsidRPr="009B0E83" w:rsidRDefault="009B0E83" w:rsidP="009B0E83"/>
    <w:tbl>
      <w:tblPr>
        <w:tblW w:w="10170" w:type="dxa"/>
        <w:tblCellMar>
          <w:left w:w="70" w:type="dxa"/>
          <w:right w:w="70" w:type="dxa"/>
        </w:tblCellMar>
        <w:tblLook w:val="04A0" w:firstRow="1" w:lastRow="0" w:firstColumn="1" w:lastColumn="0" w:noHBand="0" w:noVBand="1"/>
      </w:tblPr>
      <w:tblGrid>
        <w:gridCol w:w="1625"/>
        <w:gridCol w:w="840"/>
        <w:gridCol w:w="838"/>
        <w:gridCol w:w="839"/>
        <w:gridCol w:w="840"/>
        <w:gridCol w:w="840"/>
        <w:gridCol w:w="840"/>
        <w:gridCol w:w="840"/>
        <w:gridCol w:w="840"/>
        <w:gridCol w:w="840"/>
        <w:gridCol w:w="842"/>
        <w:gridCol w:w="146"/>
      </w:tblGrid>
      <w:tr w:rsidR="007D75E5" w:rsidRPr="007D75E5" w14:paraId="4BFAFBB3" w14:textId="77777777" w:rsidTr="007D75E5">
        <w:trPr>
          <w:gridAfter w:val="1"/>
          <w:wAfter w:w="143" w:type="dxa"/>
          <w:trHeight w:val="797"/>
        </w:trPr>
        <w:tc>
          <w:tcPr>
            <w:tcW w:w="1626" w:type="dxa"/>
            <w:vMerge w:val="restart"/>
            <w:tcBorders>
              <w:top w:val="single" w:sz="8" w:space="0" w:color="000000"/>
              <w:left w:val="single" w:sz="8" w:space="0" w:color="000000"/>
              <w:bottom w:val="nil"/>
              <w:right w:val="single" w:sz="8" w:space="0" w:color="000000"/>
            </w:tcBorders>
            <w:shd w:val="clear" w:color="000000" w:fill="C5DFB3"/>
            <w:vAlign w:val="bottom"/>
            <w:hideMark/>
          </w:tcPr>
          <w:p w14:paraId="4DE6CF21" w14:textId="77777777" w:rsidR="007D75E5" w:rsidRPr="007D75E5" w:rsidRDefault="007D75E5" w:rsidP="007D75E5">
            <w:pPr>
              <w:widowControl/>
              <w:autoSpaceDE/>
              <w:autoSpaceDN/>
              <w:adjustRightInd/>
              <w:jc w:val="center"/>
              <w:rPr>
                <w:rFonts w:ascii="Arial" w:hAnsi="Arial" w:cs="Arial"/>
                <w:b/>
                <w:bCs/>
                <w:color w:val="000000"/>
                <w:sz w:val="24"/>
                <w:szCs w:val="24"/>
              </w:rPr>
            </w:pPr>
            <w:proofErr w:type="spellStart"/>
            <w:r w:rsidRPr="007D75E5">
              <w:rPr>
                <w:rFonts w:ascii="Arial" w:hAnsi="Arial" w:cs="Arial"/>
                <w:b/>
                <w:bCs/>
                <w:color w:val="000000"/>
                <w:sz w:val="24"/>
                <w:szCs w:val="24"/>
                <w:lang w:val="en-US"/>
              </w:rPr>
              <w:t>Malzemenin</w:t>
            </w:r>
            <w:proofErr w:type="spellEnd"/>
            <w:r w:rsidRPr="007D75E5">
              <w:rPr>
                <w:rFonts w:ascii="Arial" w:hAnsi="Arial" w:cs="Arial"/>
                <w:b/>
                <w:bCs/>
                <w:color w:val="000000"/>
                <w:sz w:val="24"/>
                <w:szCs w:val="24"/>
                <w:lang w:val="en-US"/>
              </w:rPr>
              <w:t xml:space="preserve"> </w:t>
            </w:r>
            <w:proofErr w:type="spellStart"/>
            <w:r w:rsidRPr="007D75E5">
              <w:rPr>
                <w:rFonts w:ascii="Arial" w:hAnsi="Arial" w:cs="Arial"/>
                <w:b/>
                <w:bCs/>
                <w:color w:val="000000"/>
                <w:sz w:val="24"/>
                <w:szCs w:val="24"/>
                <w:lang w:val="en-US"/>
              </w:rPr>
              <w:t>Adı</w:t>
            </w:r>
            <w:proofErr w:type="spellEnd"/>
          </w:p>
        </w:tc>
        <w:tc>
          <w:tcPr>
            <w:tcW w:w="841"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2AA4F2B1" w14:textId="77777777" w:rsidR="007D75E5" w:rsidRPr="007D75E5" w:rsidRDefault="007D75E5" w:rsidP="00307153">
            <w:pPr>
              <w:widowControl/>
              <w:autoSpaceDE/>
              <w:autoSpaceDN/>
              <w:adjustRightInd/>
              <w:rPr>
                <w:rFonts w:ascii="Arial" w:hAnsi="Arial" w:cs="Arial"/>
                <w:b/>
                <w:bCs/>
                <w:color w:val="000000"/>
                <w:sz w:val="24"/>
                <w:szCs w:val="24"/>
              </w:rPr>
            </w:pPr>
            <w:r w:rsidRPr="007D75E5">
              <w:rPr>
                <w:rFonts w:ascii="Arial" w:hAnsi="Arial" w:cs="Arial"/>
                <w:b/>
                <w:bCs/>
                <w:color w:val="000000"/>
                <w:sz w:val="24"/>
                <w:szCs w:val="24"/>
                <w:lang w:val="en-US"/>
              </w:rPr>
              <w:t>Merkez</w:t>
            </w:r>
          </w:p>
        </w:tc>
        <w:tc>
          <w:tcPr>
            <w:tcW w:w="839"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14FF31A4"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Ayancık</w:t>
            </w:r>
            <w:proofErr w:type="spellEnd"/>
          </w:p>
        </w:tc>
        <w:tc>
          <w:tcPr>
            <w:tcW w:w="839"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1D20230B"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Boyabat</w:t>
            </w:r>
            <w:proofErr w:type="spellEnd"/>
          </w:p>
        </w:tc>
        <w:tc>
          <w:tcPr>
            <w:tcW w:w="840"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74ED14E4" w14:textId="77777777" w:rsidR="007D75E5" w:rsidRPr="007D75E5" w:rsidRDefault="007D75E5" w:rsidP="00307153">
            <w:pPr>
              <w:widowControl/>
              <w:autoSpaceDE/>
              <w:autoSpaceDN/>
              <w:adjustRightInd/>
              <w:rPr>
                <w:rFonts w:ascii="Arial" w:hAnsi="Arial" w:cs="Arial"/>
                <w:b/>
                <w:bCs/>
                <w:color w:val="000000"/>
                <w:sz w:val="24"/>
                <w:szCs w:val="24"/>
              </w:rPr>
            </w:pPr>
            <w:r w:rsidRPr="007D75E5">
              <w:rPr>
                <w:rFonts w:ascii="Arial" w:hAnsi="Arial" w:cs="Arial"/>
                <w:b/>
                <w:bCs/>
                <w:color w:val="000000"/>
                <w:sz w:val="24"/>
                <w:szCs w:val="24"/>
                <w:lang w:val="en-US"/>
              </w:rPr>
              <w:t>Dikmen</w:t>
            </w:r>
          </w:p>
        </w:tc>
        <w:tc>
          <w:tcPr>
            <w:tcW w:w="840"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46475C00"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Durağan</w:t>
            </w:r>
            <w:proofErr w:type="spellEnd"/>
          </w:p>
        </w:tc>
        <w:tc>
          <w:tcPr>
            <w:tcW w:w="840"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3AA13881"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Erfelek</w:t>
            </w:r>
            <w:proofErr w:type="spellEnd"/>
          </w:p>
        </w:tc>
        <w:tc>
          <w:tcPr>
            <w:tcW w:w="840"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560171CC"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Gerze</w:t>
            </w:r>
            <w:proofErr w:type="spellEnd"/>
          </w:p>
        </w:tc>
        <w:tc>
          <w:tcPr>
            <w:tcW w:w="840" w:type="dxa"/>
            <w:vMerge w:val="restart"/>
            <w:tcBorders>
              <w:top w:val="single" w:sz="8" w:space="0" w:color="000000"/>
              <w:left w:val="single" w:sz="8" w:space="0" w:color="000000"/>
              <w:bottom w:val="nil"/>
              <w:right w:val="single" w:sz="8" w:space="0" w:color="000000"/>
            </w:tcBorders>
            <w:shd w:val="clear" w:color="000000" w:fill="C5DFB3"/>
            <w:textDirection w:val="btLr"/>
            <w:vAlign w:val="bottom"/>
            <w:hideMark/>
          </w:tcPr>
          <w:p w14:paraId="10777D26"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Saraydüzü</w:t>
            </w:r>
            <w:proofErr w:type="spellEnd"/>
          </w:p>
        </w:tc>
        <w:tc>
          <w:tcPr>
            <w:tcW w:w="840" w:type="dxa"/>
            <w:vMerge w:val="restart"/>
            <w:tcBorders>
              <w:top w:val="single" w:sz="8" w:space="0" w:color="000000"/>
              <w:left w:val="single" w:sz="8" w:space="0" w:color="000000"/>
              <w:bottom w:val="nil"/>
              <w:right w:val="single" w:sz="8" w:space="0" w:color="auto"/>
            </w:tcBorders>
            <w:shd w:val="clear" w:color="000000" w:fill="C5DFB3"/>
            <w:textDirection w:val="btLr"/>
            <w:vAlign w:val="bottom"/>
            <w:hideMark/>
          </w:tcPr>
          <w:p w14:paraId="5308CCB5"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Türkeli</w:t>
            </w:r>
            <w:proofErr w:type="spellEnd"/>
          </w:p>
        </w:tc>
        <w:tc>
          <w:tcPr>
            <w:tcW w:w="842" w:type="dxa"/>
            <w:vMerge w:val="restart"/>
            <w:tcBorders>
              <w:top w:val="single" w:sz="8" w:space="0" w:color="000000"/>
              <w:left w:val="single" w:sz="8" w:space="0" w:color="auto"/>
              <w:bottom w:val="nil"/>
              <w:right w:val="single" w:sz="8" w:space="0" w:color="000000"/>
            </w:tcBorders>
            <w:shd w:val="clear" w:color="000000" w:fill="C5DFB3"/>
            <w:textDirection w:val="btLr"/>
            <w:vAlign w:val="bottom"/>
            <w:hideMark/>
          </w:tcPr>
          <w:p w14:paraId="13A2148C" w14:textId="77777777" w:rsidR="007D75E5" w:rsidRPr="007D75E5" w:rsidRDefault="007D75E5" w:rsidP="00307153">
            <w:pPr>
              <w:widowControl/>
              <w:autoSpaceDE/>
              <w:autoSpaceDN/>
              <w:adjustRightInd/>
              <w:rPr>
                <w:rFonts w:ascii="Arial" w:hAnsi="Arial" w:cs="Arial"/>
                <w:b/>
                <w:bCs/>
                <w:color w:val="000000"/>
                <w:sz w:val="24"/>
                <w:szCs w:val="24"/>
              </w:rPr>
            </w:pPr>
            <w:proofErr w:type="spellStart"/>
            <w:r w:rsidRPr="007D75E5">
              <w:rPr>
                <w:rFonts w:ascii="Arial" w:hAnsi="Arial" w:cs="Arial"/>
                <w:b/>
                <w:bCs/>
                <w:color w:val="000000"/>
                <w:sz w:val="24"/>
                <w:szCs w:val="24"/>
                <w:lang w:val="en-US"/>
              </w:rPr>
              <w:t>Toplam</w:t>
            </w:r>
            <w:proofErr w:type="spellEnd"/>
          </w:p>
        </w:tc>
      </w:tr>
      <w:tr w:rsidR="007D75E5" w:rsidRPr="007D75E5" w14:paraId="3140B0CE" w14:textId="77777777" w:rsidTr="007D75E5">
        <w:trPr>
          <w:trHeight w:val="315"/>
        </w:trPr>
        <w:tc>
          <w:tcPr>
            <w:tcW w:w="1626" w:type="dxa"/>
            <w:vMerge/>
            <w:tcBorders>
              <w:top w:val="single" w:sz="8" w:space="0" w:color="000000"/>
              <w:left w:val="single" w:sz="8" w:space="0" w:color="000000"/>
              <w:bottom w:val="nil"/>
              <w:right w:val="single" w:sz="8" w:space="0" w:color="000000"/>
            </w:tcBorders>
            <w:vAlign w:val="center"/>
            <w:hideMark/>
          </w:tcPr>
          <w:p w14:paraId="7696EEBF"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1" w:type="dxa"/>
            <w:vMerge/>
            <w:tcBorders>
              <w:top w:val="single" w:sz="8" w:space="0" w:color="000000"/>
              <w:left w:val="single" w:sz="8" w:space="0" w:color="000000"/>
              <w:bottom w:val="nil"/>
              <w:right w:val="single" w:sz="8" w:space="0" w:color="000000"/>
            </w:tcBorders>
            <w:vAlign w:val="center"/>
            <w:hideMark/>
          </w:tcPr>
          <w:p w14:paraId="175204BC"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39" w:type="dxa"/>
            <w:vMerge/>
            <w:tcBorders>
              <w:top w:val="single" w:sz="8" w:space="0" w:color="000000"/>
              <w:left w:val="single" w:sz="8" w:space="0" w:color="000000"/>
              <w:bottom w:val="nil"/>
              <w:right w:val="single" w:sz="8" w:space="0" w:color="000000"/>
            </w:tcBorders>
            <w:vAlign w:val="center"/>
            <w:hideMark/>
          </w:tcPr>
          <w:p w14:paraId="408C50C7"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39" w:type="dxa"/>
            <w:vMerge/>
            <w:tcBorders>
              <w:top w:val="single" w:sz="8" w:space="0" w:color="000000"/>
              <w:left w:val="single" w:sz="8" w:space="0" w:color="000000"/>
              <w:bottom w:val="nil"/>
              <w:right w:val="single" w:sz="8" w:space="0" w:color="000000"/>
            </w:tcBorders>
            <w:vAlign w:val="center"/>
            <w:hideMark/>
          </w:tcPr>
          <w:p w14:paraId="6203A9C6"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4194F5B5"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0AA3065C"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2B37B697"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1364770E"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10381068"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auto"/>
            </w:tcBorders>
            <w:vAlign w:val="center"/>
            <w:hideMark/>
          </w:tcPr>
          <w:p w14:paraId="51DA21B9"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2" w:type="dxa"/>
            <w:vMerge/>
            <w:tcBorders>
              <w:top w:val="single" w:sz="8" w:space="0" w:color="000000"/>
              <w:left w:val="single" w:sz="8" w:space="0" w:color="auto"/>
              <w:bottom w:val="nil"/>
              <w:right w:val="single" w:sz="8" w:space="0" w:color="000000"/>
            </w:tcBorders>
            <w:vAlign w:val="center"/>
            <w:hideMark/>
          </w:tcPr>
          <w:p w14:paraId="384C9C09" w14:textId="77777777" w:rsidR="007D75E5" w:rsidRPr="007D75E5" w:rsidRDefault="007D75E5" w:rsidP="007D75E5">
            <w:pPr>
              <w:widowControl/>
              <w:autoSpaceDE/>
              <w:autoSpaceDN/>
              <w:adjustRightInd/>
              <w:rPr>
                <w:rFonts w:ascii="Arial" w:hAnsi="Arial" w:cs="Arial"/>
                <w:b/>
                <w:bCs/>
                <w:color w:val="000000"/>
                <w:sz w:val="24"/>
                <w:szCs w:val="24"/>
              </w:rPr>
            </w:pPr>
          </w:p>
        </w:tc>
        <w:tc>
          <w:tcPr>
            <w:tcW w:w="143" w:type="dxa"/>
            <w:tcBorders>
              <w:top w:val="nil"/>
              <w:left w:val="nil"/>
              <w:bottom w:val="nil"/>
              <w:right w:val="nil"/>
            </w:tcBorders>
            <w:noWrap/>
            <w:vAlign w:val="bottom"/>
            <w:hideMark/>
          </w:tcPr>
          <w:p w14:paraId="6E0AD956" w14:textId="77777777" w:rsidR="007D75E5" w:rsidRPr="007D75E5" w:rsidRDefault="007D75E5" w:rsidP="007D75E5">
            <w:pPr>
              <w:widowControl/>
              <w:autoSpaceDE/>
              <w:autoSpaceDN/>
              <w:adjustRightInd/>
              <w:jc w:val="center"/>
              <w:rPr>
                <w:rFonts w:ascii="Arial" w:hAnsi="Arial" w:cs="Arial"/>
                <w:b/>
                <w:bCs/>
                <w:color w:val="000000"/>
                <w:sz w:val="24"/>
                <w:szCs w:val="24"/>
              </w:rPr>
            </w:pPr>
          </w:p>
        </w:tc>
      </w:tr>
      <w:tr w:rsidR="007D75E5" w:rsidRPr="007D75E5" w14:paraId="274B9BEC" w14:textId="77777777" w:rsidTr="007D75E5">
        <w:trPr>
          <w:trHeight w:val="300"/>
        </w:trPr>
        <w:tc>
          <w:tcPr>
            <w:tcW w:w="1626" w:type="dxa"/>
            <w:vMerge/>
            <w:tcBorders>
              <w:top w:val="single" w:sz="8" w:space="0" w:color="000000"/>
              <w:left w:val="single" w:sz="8" w:space="0" w:color="000000"/>
              <w:bottom w:val="nil"/>
              <w:right w:val="single" w:sz="8" w:space="0" w:color="000000"/>
            </w:tcBorders>
            <w:vAlign w:val="center"/>
            <w:hideMark/>
          </w:tcPr>
          <w:p w14:paraId="19CB8C5B"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1" w:type="dxa"/>
            <w:vMerge/>
            <w:tcBorders>
              <w:top w:val="single" w:sz="8" w:space="0" w:color="000000"/>
              <w:left w:val="single" w:sz="8" w:space="0" w:color="000000"/>
              <w:bottom w:val="nil"/>
              <w:right w:val="single" w:sz="8" w:space="0" w:color="000000"/>
            </w:tcBorders>
            <w:vAlign w:val="center"/>
            <w:hideMark/>
          </w:tcPr>
          <w:p w14:paraId="30D43768"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39" w:type="dxa"/>
            <w:vMerge/>
            <w:tcBorders>
              <w:top w:val="single" w:sz="8" w:space="0" w:color="000000"/>
              <w:left w:val="single" w:sz="8" w:space="0" w:color="000000"/>
              <w:bottom w:val="nil"/>
              <w:right w:val="single" w:sz="8" w:space="0" w:color="000000"/>
            </w:tcBorders>
            <w:vAlign w:val="center"/>
            <w:hideMark/>
          </w:tcPr>
          <w:p w14:paraId="585E5B09"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39" w:type="dxa"/>
            <w:vMerge/>
            <w:tcBorders>
              <w:top w:val="single" w:sz="8" w:space="0" w:color="000000"/>
              <w:left w:val="single" w:sz="8" w:space="0" w:color="000000"/>
              <w:bottom w:val="nil"/>
              <w:right w:val="single" w:sz="8" w:space="0" w:color="000000"/>
            </w:tcBorders>
            <w:vAlign w:val="center"/>
            <w:hideMark/>
          </w:tcPr>
          <w:p w14:paraId="36D74256"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7B189D74"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7A5D5E87"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6B0056C1"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070D11BE"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000000"/>
            </w:tcBorders>
            <w:vAlign w:val="center"/>
            <w:hideMark/>
          </w:tcPr>
          <w:p w14:paraId="1B6E6198"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0" w:type="dxa"/>
            <w:vMerge/>
            <w:tcBorders>
              <w:top w:val="single" w:sz="8" w:space="0" w:color="000000"/>
              <w:left w:val="single" w:sz="8" w:space="0" w:color="000000"/>
              <w:bottom w:val="nil"/>
              <w:right w:val="single" w:sz="8" w:space="0" w:color="auto"/>
            </w:tcBorders>
            <w:vAlign w:val="center"/>
            <w:hideMark/>
          </w:tcPr>
          <w:p w14:paraId="74A2C734" w14:textId="77777777" w:rsidR="007D75E5" w:rsidRPr="007D75E5" w:rsidRDefault="007D75E5" w:rsidP="007D75E5">
            <w:pPr>
              <w:widowControl/>
              <w:autoSpaceDE/>
              <w:autoSpaceDN/>
              <w:adjustRightInd/>
              <w:rPr>
                <w:rFonts w:ascii="Arial" w:hAnsi="Arial" w:cs="Arial"/>
                <w:b/>
                <w:bCs/>
                <w:color w:val="000000"/>
                <w:sz w:val="24"/>
                <w:szCs w:val="24"/>
              </w:rPr>
            </w:pPr>
          </w:p>
        </w:tc>
        <w:tc>
          <w:tcPr>
            <w:tcW w:w="842" w:type="dxa"/>
            <w:vMerge/>
            <w:tcBorders>
              <w:top w:val="single" w:sz="8" w:space="0" w:color="000000"/>
              <w:left w:val="single" w:sz="8" w:space="0" w:color="auto"/>
              <w:bottom w:val="nil"/>
              <w:right w:val="single" w:sz="8" w:space="0" w:color="000000"/>
            </w:tcBorders>
            <w:vAlign w:val="center"/>
            <w:hideMark/>
          </w:tcPr>
          <w:p w14:paraId="23C0FE91" w14:textId="77777777" w:rsidR="007D75E5" w:rsidRPr="007D75E5" w:rsidRDefault="007D75E5" w:rsidP="007D75E5">
            <w:pPr>
              <w:widowControl/>
              <w:autoSpaceDE/>
              <w:autoSpaceDN/>
              <w:adjustRightInd/>
              <w:rPr>
                <w:rFonts w:ascii="Arial" w:hAnsi="Arial" w:cs="Arial"/>
                <w:b/>
                <w:bCs/>
                <w:color w:val="000000"/>
                <w:sz w:val="24"/>
                <w:szCs w:val="24"/>
              </w:rPr>
            </w:pPr>
          </w:p>
        </w:tc>
        <w:tc>
          <w:tcPr>
            <w:tcW w:w="143" w:type="dxa"/>
            <w:tcBorders>
              <w:top w:val="nil"/>
              <w:left w:val="nil"/>
              <w:bottom w:val="nil"/>
              <w:right w:val="nil"/>
            </w:tcBorders>
            <w:noWrap/>
            <w:vAlign w:val="bottom"/>
            <w:hideMark/>
          </w:tcPr>
          <w:p w14:paraId="3DF2D113" w14:textId="77777777" w:rsidR="007D75E5" w:rsidRPr="007D75E5" w:rsidRDefault="007D75E5" w:rsidP="007D75E5">
            <w:pPr>
              <w:widowControl/>
              <w:autoSpaceDE/>
              <w:autoSpaceDN/>
              <w:adjustRightInd/>
            </w:pPr>
          </w:p>
        </w:tc>
      </w:tr>
      <w:tr w:rsidR="007D75E5" w:rsidRPr="007D75E5" w14:paraId="074F7465"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1AA9744B"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z w:val="24"/>
                <w:szCs w:val="22"/>
                <w:lang w:val="en-US"/>
              </w:rPr>
              <w:t>Masaüstü</w:t>
            </w:r>
            <w:proofErr w:type="spellEnd"/>
            <w:r w:rsidRPr="007D75E5">
              <w:rPr>
                <w:rFonts w:ascii="Arial" w:hAnsi="Arial" w:cs="Arial"/>
                <w:color w:val="000000"/>
                <w:sz w:val="24"/>
                <w:szCs w:val="22"/>
                <w:lang w:val="en-US"/>
              </w:rPr>
              <w:t xml:space="preserve"> </w:t>
            </w:r>
            <w:proofErr w:type="spellStart"/>
            <w:r w:rsidRPr="007D75E5">
              <w:rPr>
                <w:rFonts w:ascii="Arial" w:hAnsi="Arial" w:cs="Arial"/>
                <w:color w:val="000000"/>
                <w:sz w:val="24"/>
                <w:szCs w:val="22"/>
                <w:lang w:val="en-US"/>
              </w:rPr>
              <w:t>Bilgisayar</w:t>
            </w:r>
            <w:proofErr w:type="spellEnd"/>
          </w:p>
        </w:tc>
        <w:tc>
          <w:tcPr>
            <w:tcW w:w="841" w:type="dxa"/>
            <w:tcBorders>
              <w:top w:val="nil"/>
              <w:left w:val="nil"/>
              <w:bottom w:val="single" w:sz="8" w:space="0" w:color="000000"/>
              <w:right w:val="single" w:sz="8" w:space="0" w:color="000000"/>
            </w:tcBorders>
            <w:vAlign w:val="center"/>
            <w:hideMark/>
          </w:tcPr>
          <w:p w14:paraId="71DF26A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103</w:t>
            </w:r>
          </w:p>
        </w:tc>
        <w:tc>
          <w:tcPr>
            <w:tcW w:w="839" w:type="dxa"/>
            <w:tcBorders>
              <w:top w:val="nil"/>
              <w:left w:val="nil"/>
              <w:bottom w:val="single" w:sz="8" w:space="0" w:color="000000"/>
              <w:right w:val="single" w:sz="8" w:space="0" w:color="000000"/>
            </w:tcBorders>
            <w:vAlign w:val="center"/>
            <w:hideMark/>
          </w:tcPr>
          <w:p w14:paraId="18D9CFF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10</w:t>
            </w:r>
          </w:p>
        </w:tc>
        <w:tc>
          <w:tcPr>
            <w:tcW w:w="839" w:type="dxa"/>
            <w:tcBorders>
              <w:top w:val="nil"/>
              <w:left w:val="nil"/>
              <w:bottom w:val="single" w:sz="8" w:space="0" w:color="000000"/>
              <w:right w:val="single" w:sz="8" w:space="0" w:color="000000"/>
            </w:tcBorders>
            <w:vAlign w:val="center"/>
            <w:hideMark/>
          </w:tcPr>
          <w:p w14:paraId="770C431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32</w:t>
            </w:r>
          </w:p>
        </w:tc>
        <w:tc>
          <w:tcPr>
            <w:tcW w:w="840" w:type="dxa"/>
            <w:tcBorders>
              <w:top w:val="nil"/>
              <w:left w:val="nil"/>
              <w:bottom w:val="single" w:sz="8" w:space="0" w:color="000000"/>
              <w:right w:val="single" w:sz="8" w:space="0" w:color="000000"/>
            </w:tcBorders>
            <w:vAlign w:val="center"/>
            <w:hideMark/>
          </w:tcPr>
          <w:p w14:paraId="2C75EB8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6</w:t>
            </w:r>
          </w:p>
        </w:tc>
        <w:tc>
          <w:tcPr>
            <w:tcW w:w="840" w:type="dxa"/>
            <w:tcBorders>
              <w:top w:val="nil"/>
              <w:left w:val="nil"/>
              <w:bottom w:val="single" w:sz="8" w:space="0" w:color="000000"/>
              <w:right w:val="single" w:sz="8" w:space="0" w:color="000000"/>
            </w:tcBorders>
            <w:vAlign w:val="center"/>
            <w:hideMark/>
          </w:tcPr>
          <w:p w14:paraId="42DA23D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10</w:t>
            </w:r>
          </w:p>
        </w:tc>
        <w:tc>
          <w:tcPr>
            <w:tcW w:w="840" w:type="dxa"/>
            <w:tcBorders>
              <w:top w:val="nil"/>
              <w:left w:val="nil"/>
              <w:bottom w:val="single" w:sz="8" w:space="0" w:color="000000"/>
              <w:right w:val="single" w:sz="8" w:space="0" w:color="000000"/>
            </w:tcBorders>
            <w:vAlign w:val="center"/>
            <w:hideMark/>
          </w:tcPr>
          <w:p w14:paraId="459CC71E"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8</w:t>
            </w:r>
          </w:p>
        </w:tc>
        <w:tc>
          <w:tcPr>
            <w:tcW w:w="840" w:type="dxa"/>
            <w:tcBorders>
              <w:top w:val="nil"/>
              <w:left w:val="nil"/>
              <w:bottom w:val="single" w:sz="8" w:space="0" w:color="000000"/>
              <w:right w:val="single" w:sz="8" w:space="0" w:color="000000"/>
            </w:tcBorders>
            <w:vAlign w:val="center"/>
            <w:hideMark/>
          </w:tcPr>
          <w:p w14:paraId="2A8F9A9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10</w:t>
            </w:r>
          </w:p>
        </w:tc>
        <w:tc>
          <w:tcPr>
            <w:tcW w:w="840" w:type="dxa"/>
            <w:tcBorders>
              <w:top w:val="nil"/>
              <w:left w:val="nil"/>
              <w:bottom w:val="single" w:sz="8" w:space="0" w:color="000000"/>
              <w:right w:val="single" w:sz="8" w:space="0" w:color="000000"/>
            </w:tcBorders>
            <w:vAlign w:val="center"/>
            <w:hideMark/>
          </w:tcPr>
          <w:p w14:paraId="622AAB1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auto"/>
            </w:tcBorders>
            <w:vAlign w:val="center"/>
            <w:hideMark/>
          </w:tcPr>
          <w:p w14:paraId="19F32E9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8</w:t>
            </w:r>
          </w:p>
        </w:tc>
        <w:tc>
          <w:tcPr>
            <w:tcW w:w="842" w:type="dxa"/>
            <w:tcBorders>
              <w:top w:val="nil"/>
              <w:left w:val="nil"/>
              <w:bottom w:val="single" w:sz="8" w:space="0" w:color="000000"/>
              <w:right w:val="single" w:sz="8" w:space="0" w:color="000000"/>
            </w:tcBorders>
            <w:vAlign w:val="center"/>
            <w:hideMark/>
          </w:tcPr>
          <w:p w14:paraId="214FDD8E"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189</w:t>
            </w:r>
          </w:p>
        </w:tc>
        <w:tc>
          <w:tcPr>
            <w:tcW w:w="143" w:type="dxa"/>
            <w:vAlign w:val="center"/>
            <w:hideMark/>
          </w:tcPr>
          <w:p w14:paraId="0FF363FC" w14:textId="77777777" w:rsidR="007D75E5" w:rsidRPr="007D75E5" w:rsidRDefault="007D75E5" w:rsidP="007D75E5">
            <w:pPr>
              <w:widowControl/>
              <w:autoSpaceDE/>
              <w:autoSpaceDN/>
              <w:adjustRightInd/>
            </w:pPr>
          </w:p>
        </w:tc>
      </w:tr>
      <w:tr w:rsidR="007D75E5" w:rsidRPr="007D75E5" w14:paraId="11DCDF60"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0E3102DD"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z w:val="24"/>
                <w:szCs w:val="22"/>
                <w:lang w:val="en-US"/>
              </w:rPr>
              <w:t>Dizüstü</w:t>
            </w:r>
            <w:proofErr w:type="spellEnd"/>
            <w:r w:rsidRPr="007D75E5">
              <w:rPr>
                <w:rFonts w:ascii="Arial" w:hAnsi="Arial" w:cs="Arial"/>
                <w:color w:val="000000"/>
                <w:sz w:val="24"/>
                <w:szCs w:val="22"/>
                <w:lang w:val="en-US"/>
              </w:rPr>
              <w:t xml:space="preserve"> </w:t>
            </w:r>
            <w:proofErr w:type="spellStart"/>
            <w:r w:rsidRPr="007D75E5">
              <w:rPr>
                <w:rFonts w:ascii="Arial" w:hAnsi="Arial" w:cs="Arial"/>
                <w:color w:val="000000"/>
                <w:sz w:val="24"/>
                <w:szCs w:val="22"/>
                <w:lang w:val="en-US"/>
              </w:rPr>
              <w:t>Bilgisayar</w:t>
            </w:r>
            <w:proofErr w:type="spellEnd"/>
          </w:p>
        </w:tc>
        <w:tc>
          <w:tcPr>
            <w:tcW w:w="841" w:type="dxa"/>
            <w:tcBorders>
              <w:top w:val="nil"/>
              <w:left w:val="nil"/>
              <w:bottom w:val="single" w:sz="8" w:space="0" w:color="000000"/>
              <w:right w:val="single" w:sz="8" w:space="0" w:color="000000"/>
            </w:tcBorders>
            <w:vAlign w:val="center"/>
            <w:hideMark/>
          </w:tcPr>
          <w:p w14:paraId="0947864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53</w:t>
            </w:r>
          </w:p>
        </w:tc>
        <w:tc>
          <w:tcPr>
            <w:tcW w:w="839" w:type="dxa"/>
            <w:tcBorders>
              <w:top w:val="nil"/>
              <w:left w:val="nil"/>
              <w:bottom w:val="single" w:sz="8" w:space="0" w:color="000000"/>
              <w:right w:val="single" w:sz="8" w:space="0" w:color="000000"/>
            </w:tcBorders>
            <w:vAlign w:val="center"/>
            <w:hideMark/>
          </w:tcPr>
          <w:p w14:paraId="17F7B2F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39" w:type="dxa"/>
            <w:tcBorders>
              <w:top w:val="nil"/>
              <w:left w:val="nil"/>
              <w:bottom w:val="single" w:sz="8" w:space="0" w:color="000000"/>
              <w:right w:val="single" w:sz="8" w:space="0" w:color="000000"/>
            </w:tcBorders>
            <w:vAlign w:val="center"/>
            <w:hideMark/>
          </w:tcPr>
          <w:p w14:paraId="14990DF7"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4EB96F9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3AFB73F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7</w:t>
            </w:r>
          </w:p>
        </w:tc>
        <w:tc>
          <w:tcPr>
            <w:tcW w:w="840" w:type="dxa"/>
            <w:tcBorders>
              <w:top w:val="nil"/>
              <w:left w:val="nil"/>
              <w:bottom w:val="single" w:sz="8" w:space="0" w:color="000000"/>
              <w:right w:val="single" w:sz="8" w:space="0" w:color="000000"/>
            </w:tcBorders>
            <w:vAlign w:val="center"/>
            <w:hideMark/>
          </w:tcPr>
          <w:p w14:paraId="5B9C785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12</w:t>
            </w:r>
          </w:p>
        </w:tc>
        <w:tc>
          <w:tcPr>
            <w:tcW w:w="840" w:type="dxa"/>
            <w:tcBorders>
              <w:top w:val="nil"/>
              <w:left w:val="nil"/>
              <w:bottom w:val="single" w:sz="8" w:space="0" w:color="000000"/>
              <w:right w:val="single" w:sz="8" w:space="0" w:color="000000"/>
            </w:tcBorders>
            <w:vAlign w:val="center"/>
            <w:hideMark/>
          </w:tcPr>
          <w:p w14:paraId="1CC2530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17</w:t>
            </w:r>
          </w:p>
        </w:tc>
        <w:tc>
          <w:tcPr>
            <w:tcW w:w="840" w:type="dxa"/>
            <w:tcBorders>
              <w:top w:val="nil"/>
              <w:left w:val="nil"/>
              <w:bottom w:val="single" w:sz="8" w:space="0" w:color="000000"/>
              <w:right w:val="single" w:sz="8" w:space="0" w:color="000000"/>
            </w:tcBorders>
            <w:vAlign w:val="center"/>
            <w:hideMark/>
          </w:tcPr>
          <w:p w14:paraId="65F7820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8</w:t>
            </w:r>
          </w:p>
        </w:tc>
        <w:tc>
          <w:tcPr>
            <w:tcW w:w="840" w:type="dxa"/>
            <w:tcBorders>
              <w:top w:val="nil"/>
              <w:left w:val="nil"/>
              <w:bottom w:val="single" w:sz="8" w:space="0" w:color="000000"/>
              <w:right w:val="single" w:sz="8" w:space="0" w:color="auto"/>
            </w:tcBorders>
            <w:vAlign w:val="center"/>
            <w:hideMark/>
          </w:tcPr>
          <w:p w14:paraId="6343AAD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4</w:t>
            </w:r>
          </w:p>
        </w:tc>
        <w:tc>
          <w:tcPr>
            <w:tcW w:w="842" w:type="dxa"/>
            <w:tcBorders>
              <w:top w:val="nil"/>
              <w:left w:val="nil"/>
              <w:bottom w:val="single" w:sz="8" w:space="0" w:color="000000"/>
              <w:right w:val="single" w:sz="8" w:space="0" w:color="000000"/>
            </w:tcBorders>
            <w:vAlign w:val="center"/>
            <w:hideMark/>
          </w:tcPr>
          <w:p w14:paraId="35FD0C3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106</w:t>
            </w:r>
          </w:p>
        </w:tc>
        <w:tc>
          <w:tcPr>
            <w:tcW w:w="143" w:type="dxa"/>
            <w:vAlign w:val="center"/>
            <w:hideMark/>
          </w:tcPr>
          <w:p w14:paraId="47C9555E" w14:textId="77777777" w:rsidR="007D75E5" w:rsidRPr="007D75E5" w:rsidRDefault="007D75E5" w:rsidP="007D75E5">
            <w:pPr>
              <w:widowControl/>
              <w:autoSpaceDE/>
              <w:autoSpaceDN/>
              <w:adjustRightInd/>
            </w:pPr>
          </w:p>
        </w:tc>
      </w:tr>
      <w:tr w:rsidR="007D75E5" w:rsidRPr="007D75E5" w14:paraId="5CA9BA13"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617232C0" w14:textId="77777777" w:rsidR="007D75E5" w:rsidRPr="007D75E5" w:rsidRDefault="007D75E5" w:rsidP="007D75E5">
            <w:pPr>
              <w:widowControl/>
              <w:autoSpaceDE/>
              <w:autoSpaceDN/>
              <w:adjustRightInd/>
              <w:rPr>
                <w:rFonts w:ascii="Arial" w:hAnsi="Arial" w:cs="Arial"/>
                <w:color w:val="000000"/>
                <w:sz w:val="24"/>
                <w:szCs w:val="24"/>
              </w:rPr>
            </w:pPr>
            <w:r w:rsidRPr="007D75E5">
              <w:rPr>
                <w:rFonts w:ascii="Arial" w:hAnsi="Arial" w:cs="Arial"/>
                <w:color w:val="000000"/>
                <w:sz w:val="24"/>
                <w:szCs w:val="22"/>
                <w:lang w:val="en-US"/>
              </w:rPr>
              <w:t xml:space="preserve">Tablet </w:t>
            </w:r>
            <w:proofErr w:type="spellStart"/>
            <w:r w:rsidRPr="007D75E5">
              <w:rPr>
                <w:rFonts w:ascii="Arial" w:hAnsi="Arial" w:cs="Arial"/>
                <w:color w:val="000000"/>
                <w:sz w:val="24"/>
                <w:szCs w:val="22"/>
                <w:lang w:val="en-US"/>
              </w:rPr>
              <w:t>Bilgisayar</w:t>
            </w:r>
            <w:proofErr w:type="spellEnd"/>
          </w:p>
        </w:tc>
        <w:tc>
          <w:tcPr>
            <w:tcW w:w="841" w:type="dxa"/>
            <w:tcBorders>
              <w:top w:val="nil"/>
              <w:left w:val="nil"/>
              <w:bottom w:val="single" w:sz="8" w:space="0" w:color="000000"/>
              <w:right w:val="single" w:sz="8" w:space="0" w:color="000000"/>
            </w:tcBorders>
            <w:vAlign w:val="center"/>
            <w:hideMark/>
          </w:tcPr>
          <w:p w14:paraId="7511D78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16</w:t>
            </w:r>
          </w:p>
        </w:tc>
        <w:tc>
          <w:tcPr>
            <w:tcW w:w="839" w:type="dxa"/>
            <w:tcBorders>
              <w:top w:val="nil"/>
              <w:left w:val="nil"/>
              <w:bottom w:val="single" w:sz="8" w:space="0" w:color="000000"/>
              <w:right w:val="single" w:sz="8" w:space="0" w:color="000000"/>
            </w:tcBorders>
            <w:vAlign w:val="center"/>
            <w:hideMark/>
          </w:tcPr>
          <w:p w14:paraId="48861F7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5C723F1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25EB694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53321E9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7</w:t>
            </w:r>
          </w:p>
        </w:tc>
        <w:tc>
          <w:tcPr>
            <w:tcW w:w="840" w:type="dxa"/>
            <w:tcBorders>
              <w:top w:val="nil"/>
              <w:left w:val="nil"/>
              <w:bottom w:val="single" w:sz="8" w:space="0" w:color="000000"/>
              <w:right w:val="single" w:sz="8" w:space="0" w:color="000000"/>
            </w:tcBorders>
            <w:vAlign w:val="center"/>
            <w:hideMark/>
          </w:tcPr>
          <w:p w14:paraId="44CD166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0AE104B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757EF37D"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auto"/>
            </w:tcBorders>
            <w:vAlign w:val="center"/>
            <w:hideMark/>
          </w:tcPr>
          <w:p w14:paraId="224FEACA"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2" w:type="dxa"/>
            <w:tcBorders>
              <w:top w:val="nil"/>
              <w:left w:val="nil"/>
              <w:bottom w:val="single" w:sz="8" w:space="0" w:color="000000"/>
              <w:right w:val="single" w:sz="8" w:space="0" w:color="000000"/>
            </w:tcBorders>
            <w:vAlign w:val="center"/>
            <w:hideMark/>
          </w:tcPr>
          <w:p w14:paraId="6EEEFBE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24</w:t>
            </w:r>
          </w:p>
        </w:tc>
        <w:tc>
          <w:tcPr>
            <w:tcW w:w="143" w:type="dxa"/>
            <w:vAlign w:val="center"/>
            <w:hideMark/>
          </w:tcPr>
          <w:p w14:paraId="6142D9C8" w14:textId="77777777" w:rsidR="007D75E5" w:rsidRPr="007D75E5" w:rsidRDefault="007D75E5" w:rsidP="007D75E5">
            <w:pPr>
              <w:widowControl/>
              <w:autoSpaceDE/>
              <w:autoSpaceDN/>
              <w:adjustRightInd/>
            </w:pPr>
          </w:p>
        </w:tc>
      </w:tr>
      <w:tr w:rsidR="007D75E5" w:rsidRPr="007D75E5" w14:paraId="1E287AAD"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765464BC" w14:textId="77777777" w:rsidR="007D75E5" w:rsidRPr="007D75E5" w:rsidRDefault="007D75E5" w:rsidP="007D75E5">
            <w:pPr>
              <w:widowControl/>
              <w:autoSpaceDE/>
              <w:autoSpaceDN/>
              <w:adjustRightInd/>
              <w:rPr>
                <w:rFonts w:ascii="Arial" w:hAnsi="Arial" w:cs="Arial"/>
                <w:color w:val="000000"/>
                <w:sz w:val="24"/>
                <w:szCs w:val="24"/>
              </w:rPr>
            </w:pPr>
            <w:r w:rsidRPr="007D75E5">
              <w:rPr>
                <w:rFonts w:ascii="Arial" w:hAnsi="Arial" w:cs="Arial"/>
                <w:color w:val="000000"/>
                <w:spacing w:val="-2"/>
                <w:sz w:val="24"/>
                <w:szCs w:val="22"/>
                <w:lang w:val="en-US"/>
              </w:rPr>
              <w:t>Yazıcı</w:t>
            </w:r>
          </w:p>
        </w:tc>
        <w:tc>
          <w:tcPr>
            <w:tcW w:w="841" w:type="dxa"/>
            <w:tcBorders>
              <w:top w:val="nil"/>
              <w:left w:val="nil"/>
              <w:bottom w:val="single" w:sz="8" w:space="0" w:color="000000"/>
              <w:right w:val="single" w:sz="8" w:space="0" w:color="000000"/>
            </w:tcBorders>
            <w:vAlign w:val="center"/>
            <w:hideMark/>
          </w:tcPr>
          <w:p w14:paraId="1EA9677A"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35</w:t>
            </w:r>
          </w:p>
        </w:tc>
        <w:tc>
          <w:tcPr>
            <w:tcW w:w="839" w:type="dxa"/>
            <w:tcBorders>
              <w:top w:val="nil"/>
              <w:left w:val="nil"/>
              <w:bottom w:val="single" w:sz="8" w:space="0" w:color="000000"/>
              <w:right w:val="single" w:sz="8" w:space="0" w:color="000000"/>
            </w:tcBorders>
            <w:vAlign w:val="center"/>
            <w:hideMark/>
          </w:tcPr>
          <w:p w14:paraId="63F36B7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7</w:t>
            </w:r>
          </w:p>
        </w:tc>
        <w:tc>
          <w:tcPr>
            <w:tcW w:w="839" w:type="dxa"/>
            <w:tcBorders>
              <w:top w:val="nil"/>
              <w:left w:val="nil"/>
              <w:bottom w:val="single" w:sz="8" w:space="0" w:color="000000"/>
              <w:right w:val="single" w:sz="8" w:space="0" w:color="000000"/>
            </w:tcBorders>
            <w:vAlign w:val="center"/>
            <w:hideMark/>
          </w:tcPr>
          <w:p w14:paraId="0C6DA9C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4</w:t>
            </w:r>
          </w:p>
        </w:tc>
        <w:tc>
          <w:tcPr>
            <w:tcW w:w="840" w:type="dxa"/>
            <w:tcBorders>
              <w:top w:val="nil"/>
              <w:left w:val="nil"/>
              <w:bottom w:val="single" w:sz="8" w:space="0" w:color="000000"/>
              <w:right w:val="single" w:sz="8" w:space="0" w:color="000000"/>
            </w:tcBorders>
            <w:vAlign w:val="center"/>
            <w:hideMark/>
          </w:tcPr>
          <w:p w14:paraId="6616844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3</w:t>
            </w:r>
          </w:p>
        </w:tc>
        <w:tc>
          <w:tcPr>
            <w:tcW w:w="840" w:type="dxa"/>
            <w:tcBorders>
              <w:top w:val="nil"/>
              <w:left w:val="nil"/>
              <w:bottom w:val="single" w:sz="8" w:space="0" w:color="000000"/>
              <w:right w:val="single" w:sz="8" w:space="0" w:color="000000"/>
            </w:tcBorders>
            <w:vAlign w:val="center"/>
            <w:hideMark/>
          </w:tcPr>
          <w:p w14:paraId="08DD0A2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9</w:t>
            </w:r>
          </w:p>
        </w:tc>
        <w:tc>
          <w:tcPr>
            <w:tcW w:w="840" w:type="dxa"/>
            <w:tcBorders>
              <w:top w:val="nil"/>
              <w:left w:val="nil"/>
              <w:bottom w:val="single" w:sz="8" w:space="0" w:color="000000"/>
              <w:right w:val="single" w:sz="8" w:space="0" w:color="000000"/>
            </w:tcBorders>
            <w:vAlign w:val="center"/>
            <w:hideMark/>
          </w:tcPr>
          <w:p w14:paraId="22DB782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7</w:t>
            </w:r>
          </w:p>
        </w:tc>
        <w:tc>
          <w:tcPr>
            <w:tcW w:w="840" w:type="dxa"/>
            <w:tcBorders>
              <w:top w:val="nil"/>
              <w:left w:val="nil"/>
              <w:bottom w:val="single" w:sz="8" w:space="0" w:color="000000"/>
              <w:right w:val="single" w:sz="8" w:space="0" w:color="000000"/>
            </w:tcBorders>
            <w:vAlign w:val="center"/>
            <w:hideMark/>
          </w:tcPr>
          <w:p w14:paraId="589C241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15</w:t>
            </w:r>
          </w:p>
        </w:tc>
        <w:tc>
          <w:tcPr>
            <w:tcW w:w="840" w:type="dxa"/>
            <w:tcBorders>
              <w:top w:val="nil"/>
              <w:left w:val="nil"/>
              <w:bottom w:val="single" w:sz="8" w:space="0" w:color="000000"/>
              <w:right w:val="single" w:sz="8" w:space="0" w:color="000000"/>
            </w:tcBorders>
            <w:vAlign w:val="center"/>
            <w:hideMark/>
          </w:tcPr>
          <w:p w14:paraId="79205BBE"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3</w:t>
            </w:r>
          </w:p>
        </w:tc>
        <w:tc>
          <w:tcPr>
            <w:tcW w:w="840" w:type="dxa"/>
            <w:tcBorders>
              <w:top w:val="nil"/>
              <w:left w:val="nil"/>
              <w:bottom w:val="single" w:sz="8" w:space="0" w:color="000000"/>
              <w:right w:val="single" w:sz="8" w:space="0" w:color="auto"/>
            </w:tcBorders>
            <w:vAlign w:val="center"/>
            <w:hideMark/>
          </w:tcPr>
          <w:p w14:paraId="696C715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8</w:t>
            </w:r>
          </w:p>
        </w:tc>
        <w:tc>
          <w:tcPr>
            <w:tcW w:w="842" w:type="dxa"/>
            <w:tcBorders>
              <w:top w:val="nil"/>
              <w:left w:val="nil"/>
              <w:bottom w:val="single" w:sz="8" w:space="0" w:color="000000"/>
              <w:right w:val="single" w:sz="8" w:space="0" w:color="000000"/>
            </w:tcBorders>
            <w:vAlign w:val="center"/>
            <w:hideMark/>
          </w:tcPr>
          <w:p w14:paraId="00463257"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91</w:t>
            </w:r>
          </w:p>
        </w:tc>
        <w:tc>
          <w:tcPr>
            <w:tcW w:w="143" w:type="dxa"/>
            <w:vAlign w:val="center"/>
            <w:hideMark/>
          </w:tcPr>
          <w:p w14:paraId="2005EB81" w14:textId="77777777" w:rsidR="007D75E5" w:rsidRPr="007D75E5" w:rsidRDefault="007D75E5" w:rsidP="007D75E5">
            <w:pPr>
              <w:widowControl/>
              <w:autoSpaceDE/>
              <w:autoSpaceDN/>
              <w:adjustRightInd/>
            </w:pPr>
          </w:p>
        </w:tc>
      </w:tr>
      <w:tr w:rsidR="007D75E5" w:rsidRPr="007D75E5" w14:paraId="4A387515"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11F6F34D"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pacing w:val="-4"/>
                <w:sz w:val="24"/>
                <w:szCs w:val="22"/>
                <w:lang w:val="en-US"/>
              </w:rPr>
              <w:t>Faks</w:t>
            </w:r>
            <w:proofErr w:type="spellEnd"/>
          </w:p>
        </w:tc>
        <w:tc>
          <w:tcPr>
            <w:tcW w:w="841" w:type="dxa"/>
            <w:tcBorders>
              <w:top w:val="nil"/>
              <w:left w:val="nil"/>
              <w:bottom w:val="single" w:sz="8" w:space="0" w:color="000000"/>
              <w:right w:val="single" w:sz="8" w:space="0" w:color="000000"/>
            </w:tcBorders>
            <w:vAlign w:val="center"/>
            <w:hideMark/>
          </w:tcPr>
          <w:p w14:paraId="49E08A2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0</w:t>
            </w:r>
          </w:p>
        </w:tc>
        <w:tc>
          <w:tcPr>
            <w:tcW w:w="839" w:type="dxa"/>
            <w:tcBorders>
              <w:top w:val="nil"/>
              <w:left w:val="nil"/>
              <w:bottom w:val="single" w:sz="8" w:space="0" w:color="000000"/>
              <w:right w:val="single" w:sz="8" w:space="0" w:color="000000"/>
            </w:tcBorders>
            <w:vAlign w:val="center"/>
            <w:hideMark/>
          </w:tcPr>
          <w:p w14:paraId="4620779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39" w:type="dxa"/>
            <w:tcBorders>
              <w:top w:val="nil"/>
              <w:left w:val="nil"/>
              <w:bottom w:val="single" w:sz="8" w:space="0" w:color="000000"/>
              <w:right w:val="single" w:sz="8" w:space="0" w:color="000000"/>
            </w:tcBorders>
            <w:vAlign w:val="center"/>
            <w:hideMark/>
          </w:tcPr>
          <w:p w14:paraId="6699E1D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387A794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4D8AA5A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5B00E45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4C457337"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1F61DDF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auto"/>
            </w:tcBorders>
            <w:vAlign w:val="center"/>
            <w:hideMark/>
          </w:tcPr>
          <w:p w14:paraId="088E516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2" w:type="dxa"/>
            <w:tcBorders>
              <w:top w:val="nil"/>
              <w:left w:val="nil"/>
              <w:bottom w:val="single" w:sz="8" w:space="0" w:color="000000"/>
              <w:right w:val="single" w:sz="8" w:space="0" w:color="000000"/>
            </w:tcBorders>
            <w:vAlign w:val="center"/>
            <w:hideMark/>
          </w:tcPr>
          <w:p w14:paraId="56D4FCF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6</w:t>
            </w:r>
          </w:p>
        </w:tc>
        <w:tc>
          <w:tcPr>
            <w:tcW w:w="143" w:type="dxa"/>
            <w:vAlign w:val="center"/>
            <w:hideMark/>
          </w:tcPr>
          <w:p w14:paraId="43F93379" w14:textId="77777777" w:rsidR="007D75E5" w:rsidRPr="007D75E5" w:rsidRDefault="007D75E5" w:rsidP="007D75E5">
            <w:pPr>
              <w:widowControl/>
              <w:autoSpaceDE/>
              <w:autoSpaceDN/>
              <w:adjustRightInd/>
            </w:pPr>
          </w:p>
        </w:tc>
      </w:tr>
      <w:tr w:rsidR="007D75E5" w:rsidRPr="007D75E5" w14:paraId="38722527"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72F09572"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z w:val="24"/>
                <w:szCs w:val="22"/>
                <w:lang w:val="en-US"/>
              </w:rPr>
              <w:t>Fotokopi</w:t>
            </w:r>
            <w:proofErr w:type="spellEnd"/>
            <w:r w:rsidRPr="007D75E5">
              <w:rPr>
                <w:rFonts w:ascii="Arial" w:hAnsi="Arial" w:cs="Arial"/>
                <w:color w:val="000000"/>
                <w:sz w:val="24"/>
                <w:szCs w:val="22"/>
                <w:lang w:val="en-US"/>
              </w:rPr>
              <w:t xml:space="preserve"> </w:t>
            </w:r>
            <w:proofErr w:type="spellStart"/>
            <w:r w:rsidRPr="007D75E5">
              <w:rPr>
                <w:rFonts w:ascii="Arial" w:hAnsi="Arial" w:cs="Arial"/>
                <w:color w:val="000000"/>
                <w:sz w:val="24"/>
                <w:szCs w:val="22"/>
                <w:lang w:val="en-US"/>
              </w:rPr>
              <w:t>Makinesi</w:t>
            </w:r>
            <w:proofErr w:type="spellEnd"/>
          </w:p>
        </w:tc>
        <w:tc>
          <w:tcPr>
            <w:tcW w:w="841" w:type="dxa"/>
            <w:tcBorders>
              <w:top w:val="nil"/>
              <w:left w:val="nil"/>
              <w:bottom w:val="single" w:sz="8" w:space="0" w:color="000000"/>
              <w:right w:val="single" w:sz="8" w:space="0" w:color="000000"/>
            </w:tcBorders>
            <w:vAlign w:val="center"/>
            <w:hideMark/>
          </w:tcPr>
          <w:p w14:paraId="12A2290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6</w:t>
            </w:r>
          </w:p>
        </w:tc>
        <w:tc>
          <w:tcPr>
            <w:tcW w:w="839" w:type="dxa"/>
            <w:tcBorders>
              <w:top w:val="nil"/>
              <w:left w:val="nil"/>
              <w:bottom w:val="single" w:sz="8" w:space="0" w:color="000000"/>
              <w:right w:val="single" w:sz="8" w:space="0" w:color="000000"/>
            </w:tcBorders>
            <w:vAlign w:val="center"/>
            <w:hideMark/>
          </w:tcPr>
          <w:p w14:paraId="720DD4A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39" w:type="dxa"/>
            <w:tcBorders>
              <w:top w:val="nil"/>
              <w:left w:val="nil"/>
              <w:bottom w:val="single" w:sz="8" w:space="0" w:color="000000"/>
              <w:right w:val="single" w:sz="8" w:space="0" w:color="000000"/>
            </w:tcBorders>
            <w:vAlign w:val="center"/>
            <w:hideMark/>
          </w:tcPr>
          <w:p w14:paraId="17A2F67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6</w:t>
            </w:r>
          </w:p>
        </w:tc>
        <w:tc>
          <w:tcPr>
            <w:tcW w:w="840" w:type="dxa"/>
            <w:tcBorders>
              <w:top w:val="nil"/>
              <w:left w:val="nil"/>
              <w:bottom w:val="single" w:sz="8" w:space="0" w:color="000000"/>
              <w:right w:val="single" w:sz="8" w:space="0" w:color="000000"/>
            </w:tcBorders>
            <w:vAlign w:val="center"/>
            <w:hideMark/>
          </w:tcPr>
          <w:p w14:paraId="61D5DBEA"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6462920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3489C1B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5</w:t>
            </w:r>
          </w:p>
        </w:tc>
        <w:tc>
          <w:tcPr>
            <w:tcW w:w="840" w:type="dxa"/>
            <w:tcBorders>
              <w:top w:val="nil"/>
              <w:left w:val="nil"/>
              <w:bottom w:val="single" w:sz="8" w:space="0" w:color="000000"/>
              <w:right w:val="single" w:sz="8" w:space="0" w:color="000000"/>
            </w:tcBorders>
            <w:vAlign w:val="center"/>
            <w:hideMark/>
          </w:tcPr>
          <w:p w14:paraId="23DA07F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7E6F565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3</w:t>
            </w:r>
          </w:p>
        </w:tc>
        <w:tc>
          <w:tcPr>
            <w:tcW w:w="840" w:type="dxa"/>
            <w:tcBorders>
              <w:top w:val="nil"/>
              <w:left w:val="nil"/>
              <w:bottom w:val="single" w:sz="8" w:space="0" w:color="000000"/>
              <w:right w:val="single" w:sz="8" w:space="0" w:color="auto"/>
            </w:tcBorders>
            <w:vAlign w:val="center"/>
            <w:hideMark/>
          </w:tcPr>
          <w:p w14:paraId="104FD40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2" w:type="dxa"/>
            <w:tcBorders>
              <w:top w:val="nil"/>
              <w:left w:val="nil"/>
              <w:bottom w:val="single" w:sz="8" w:space="0" w:color="000000"/>
              <w:right w:val="single" w:sz="8" w:space="0" w:color="000000"/>
            </w:tcBorders>
            <w:vAlign w:val="center"/>
            <w:hideMark/>
          </w:tcPr>
          <w:p w14:paraId="618689D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26</w:t>
            </w:r>
          </w:p>
        </w:tc>
        <w:tc>
          <w:tcPr>
            <w:tcW w:w="143" w:type="dxa"/>
            <w:vAlign w:val="center"/>
            <w:hideMark/>
          </w:tcPr>
          <w:p w14:paraId="01627012" w14:textId="77777777" w:rsidR="007D75E5" w:rsidRPr="007D75E5" w:rsidRDefault="007D75E5" w:rsidP="007D75E5">
            <w:pPr>
              <w:widowControl/>
              <w:autoSpaceDE/>
              <w:autoSpaceDN/>
              <w:adjustRightInd/>
            </w:pPr>
          </w:p>
        </w:tc>
      </w:tr>
      <w:tr w:rsidR="007D75E5" w:rsidRPr="007D75E5" w14:paraId="28D36F9F"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0E080F01"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z w:val="24"/>
                <w:szCs w:val="22"/>
                <w:lang w:val="en-US"/>
              </w:rPr>
              <w:t>Projeksiyon</w:t>
            </w:r>
            <w:proofErr w:type="spellEnd"/>
            <w:r w:rsidRPr="007D75E5">
              <w:rPr>
                <w:rFonts w:ascii="Arial" w:hAnsi="Arial" w:cs="Arial"/>
                <w:color w:val="000000"/>
                <w:sz w:val="24"/>
                <w:szCs w:val="22"/>
                <w:lang w:val="en-US"/>
              </w:rPr>
              <w:t xml:space="preserve"> </w:t>
            </w:r>
            <w:proofErr w:type="spellStart"/>
            <w:r w:rsidRPr="007D75E5">
              <w:rPr>
                <w:rFonts w:ascii="Arial" w:hAnsi="Arial" w:cs="Arial"/>
                <w:color w:val="000000"/>
                <w:sz w:val="24"/>
                <w:szCs w:val="22"/>
                <w:lang w:val="en-US"/>
              </w:rPr>
              <w:t>Cihazı</w:t>
            </w:r>
            <w:proofErr w:type="spellEnd"/>
          </w:p>
        </w:tc>
        <w:tc>
          <w:tcPr>
            <w:tcW w:w="841" w:type="dxa"/>
            <w:tcBorders>
              <w:top w:val="nil"/>
              <w:left w:val="nil"/>
              <w:bottom w:val="single" w:sz="8" w:space="0" w:color="000000"/>
              <w:right w:val="single" w:sz="8" w:space="0" w:color="000000"/>
            </w:tcBorders>
            <w:vAlign w:val="center"/>
            <w:hideMark/>
          </w:tcPr>
          <w:p w14:paraId="6634636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5</w:t>
            </w:r>
          </w:p>
        </w:tc>
        <w:tc>
          <w:tcPr>
            <w:tcW w:w="839" w:type="dxa"/>
            <w:tcBorders>
              <w:top w:val="nil"/>
              <w:left w:val="nil"/>
              <w:bottom w:val="single" w:sz="8" w:space="0" w:color="000000"/>
              <w:right w:val="single" w:sz="8" w:space="0" w:color="000000"/>
            </w:tcBorders>
            <w:vAlign w:val="center"/>
            <w:hideMark/>
          </w:tcPr>
          <w:p w14:paraId="02D5DED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39" w:type="dxa"/>
            <w:tcBorders>
              <w:top w:val="nil"/>
              <w:left w:val="nil"/>
              <w:bottom w:val="single" w:sz="8" w:space="0" w:color="000000"/>
              <w:right w:val="single" w:sz="8" w:space="0" w:color="000000"/>
            </w:tcBorders>
            <w:vAlign w:val="center"/>
            <w:hideMark/>
          </w:tcPr>
          <w:p w14:paraId="61D31DC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7B2A00D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156EDC4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59061F4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5AEA040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5EA9BE0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auto"/>
            </w:tcBorders>
            <w:vAlign w:val="center"/>
            <w:hideMark/>
          </w:tcPr>
          <w:p w14:paraId="30EC474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2" w:type="dxa"/>
            <w:tcBorders>
              <w:top w:val="nil"/>
              <w:left w:val="nil"/>
              <w:bottom w:val="single" w:sz="8" w:space="0" w:color="000000"/>
              <w:right w:val="single" w:sz="8" w:space="0" w:color="000000"/>
            </w:tcBorders>
            <w:vAlign w:val="center"/>
            <w:hideMark/>
          </w:tcPr>
          <w:p w14:paraId="7377006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12</w:t>
            </w:r>
          </w:p>
        </w:tc>
        <w:tc>
          <w:tcPr>
            <w:tcW w:w="143" w:type="dxa"/>
            <w:vAlign w:val="center"/>
            <w:hideMark/>
          </w:tcPr>
          <w:p w14:paraId="37573D32" w14:textId="77777777" w:rsidR="007D75E5" w:rsidRPr="007D75E5" w:rsidRDefault="007D75E5" w:rsidP="007D75E5">
            <w:pPr>
              <w:widowControl/>
              <w:autoSpaceDE/>
              <w:autoSpaceDN/>
              <w:adjustRightInd/>
            </w:pPr>
          </w:p>
        </w:tc>
      </w:tr>
      <w:tr w:rsidR="007D75E5" w:rsidRPr="007D75E5" w14:paraId="12D2F3A7"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526DF30A"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pacing w:val="-2"/>
                <w:sz w:val="24"/>
                <w:szCs w:val="22"/>
                <w:lang w:val="en-US"/>
              </w:rPr>
              <w:t>Tarayıcı</w:t>
            </w:r>
            <w:proofErr w:type="spellEnd"/>
          </w:p>
        </w:tc>
        <w:tc>
          <w:tcPr>
            <w:tcW w:w="841" w:type="dxa"/>
            <w:tcBorders>
              <w:top w:val="nil"/>
              <w:left w:val="nil"/>
              <w:bottom w:val="single" w:sz="8" w:space="0" w:color="000000"/>
              <w:right w:val="single" w:sz="8" w:space="0" w:color="000000"/>
            </w:tcBorders>
            <w:vAlign w:val="center"/>
            <w:hideMark/>
          </w:tcPr>
          <w:p w14:paraId="5F119D0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1</w:t>
            </w:r>
          </w:p>
        </w:tc>
        <w:tc>
          <w:tcPr>
            <w:tcW w:w="839" w:type="dxa"/>
            <w:tcBorders>
              <w:top w:val="nil"/>
              <w:left w:val="nil"/>
              <w:bottom w:val="single" w:sz="8" w:space="0" w:color="000000"/>
              <w:right w:val="single" w:sz="8" w:space="0" w:color="000000"/>
            </w:tcBorders>
            <w:vAlign w:val="center"/>
            <w:hideMark/>
          </w:tcPr>
          <w:p w14:paraId="41C1D99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39" w:type="dxa"/>
            <w:tcBorders>
              <w:top w:val="nil"/>
              <w:left w:val="nil"/>
              <w:bottom w:val="single" w:sz="8" w:space="0" w:color="000000"/>
              <w:right w:val="single" w:sz="8" w:space="0" w:color="000000"/>
            </w:tcBorders>
            <w:vAlign w:val="center"/>
            <w:hideMark/>
          </w:tcPr>
          <w:p w14:paraId="44C4D9E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4EE87CA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48024D8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1B645B5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74107CF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37969BD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3</w:t>
            </w:r>
          </w:p>
        </w:tc>
        <w:tc>
          <w:tcPr>
            <w:tcW w:w="840" w:type="dxa"/>
            <w:tcBorders>
              <w:top w:val="nil"/>
              <w:left w:val="nil"/>
              <w:bottom w:val="single" w:sz="8" w:space="0" w:color="000000"/>
              <w:right w:val="single" w:sz="8" w:space="0" w:color="auto"/>
            </w:tcBorders>
            <w:vAlign w:val="center"/>
            <w:hideMark/>
          </w:tcPr>
          <w:p w14:paraId="27E67DF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2" w:type="dxa"/>
            <w:tcBorders>
              <w:top w:val="nil"/>
              <w:left w:val="nil"/>
              <w:bottom w:val="single" w:sz="8" w:space="0" w:color="000000"/>
              <w:right w:val="single" w:sz="8" w:space="0" w:color="000000"/>
            </w:tcBorders>
            <w:vAlign w:val="center"/>
            <w:hideMark/>
          </w:tcPr>
          <w:p w14:paraId="507B89A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13</w:t>
            </w:r>
          </w:p>
        </w:tc>
        <w:tc>
          <w:tcPr>
            <w:tcW w:w="143" w:type="dxa"/>
            <w:vAlign w:val="center"/>
            <w:hideMark/>
          </w:tcPr>
          <w:p w14:paraId="2E5BCCF7" w14:textId="77777777" w:rsidR="007D75E5" w:rsidRPr="007D75E5" w:rsidRDefault="007D75E5" w:rsidP="007D75E5">
            <w:pPr>
              <w:widowControl/>
              <w:autoSpaceDE/>
              <w:autoSpaceDN/>
              <w:adjustRightInd/>
            </w:pPr>
          </w:p>
        </w:tc>
      </w:tr>
      <w:tr w:rsidR="007D75E5" w:rsidRPr="007D75E5" w14:paraId="19ED3361"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41DA11EE"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pacing w:val="-2"/>
                <w:sz w:val="24"/>
                <w:szCs w:val="22"/>
                <w:lang w:val="en-US"/>
              </w:rPr>
              <w:t>Telefon</w:t>
            </w:r>
            <w:proofErr w:type="spellEnd"/>
          </w:p>
        </w:tc>
        <w:tc>
          <w:tcPr>
            <w:tcW w:w="841" w:type="dxa"/>
            <w:tcBorders>
              <w:top w:val="nil"/>
              <w:left w:val="nil"/>
              <w:bottom w:val="single" w:sz="8" w:space="0" w:color="000000"/>
              <w:right w:val="single" w:sz="8" w:space="0" w:color="000000"/>
            </w:tcBorders>
            <w:vAlign w:val="center"/>
            <w:hideMark/>
          </w:tcPr>
          <w:p w14:paraId="65EE9D2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37</w:t>
            </w:r>
          </w:p>
        </w:tc>
        <w:tc>
          <w:tcPr>
            <w:tcW w:w="839" w:type="dxa"/>
            <w:tcBorders>
              <w:top w:val="nil"/>
              <w:left w:val="nil"/>
              <w:bottom w:val="single" w:sz="8" w:space="0" w:color="000000"/>
              <w:right w:val="single" w:sz="8" w:space="0" w:color="000000"/>
            </w:tcBorders>
            <w:vAlign w:val="center"/>
            <w:hideMark/>
          </w:tcPr>
          <w:p w14:paraId="0E0F6B7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39" w:type="dxa"/>
            <w:tcBorders>
              <w:top w:val="nil"/>
              <w:left w:val="nil"/>
              <w:bottom w:val="single" w:sz="8" w:space="0" w:color="000000"/>
              <w:right w:val="single" w:sz="8" w:space="0" w:color="000000"/>
            </w:tcBorders>
            <w:vAlign w:val="center"/>
            <w:hideMark/>
          </w:tcPr>
          <w:p w14:paraId="009956B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3</w:t>
            </w:r>
          </w:p>
        </w:tc>
        <w:tc>
          <w:tcPr>
            <w:tcW w:w="840" w:type="dxa"/>
            <w:tcBorders>
              <w:top w:val="nil"/>
              <w:left w:val="nil"/>
              <w:bottom w:val="single" w:sz="8" w:space="0" w:color="000000"/>
              <w:right w:val="single" w:sz="8" w:space="0" w:color="000000"/>
            </w:tcBorders>
            <w:vAlign w:val="center"/>
            <w:hideMark/>
          </w:tcPr>
          <w:p w14:paraId="15A1939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72A6BB4D"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016C62F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10</w:t>
            </w:r>
          </w:p>
        </w:tc>
        <w:tc>
          <w:tcPr>
            <w:tcW w:w="840" w:type="dxa"/>
            <w:tcBorders>
              <w:top w:val="nil"/>
              <w:left w:val="nil"/>
              <w:bottom w:val="single" w:sz="8" w:space="0" w:color="000000"/>
              <w:right w:val="single" w:sz="8" w:space="0" w:color="000000"/>
            </w:tcBorders>
            <w:vAlign w:val="center"/>
            <w:hideMark/>
          </w:tcPr>
          <w:p w14:paraId="361D3B7A"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2"/>
                <w:lang w:val="en-US"/>
              </w:rPr>
              <w:t>13</w:t>
            </w:r>
          </w:p>
        </w:tc>
        <w:tc>
          <w:tcPr>
            <w:tcW w:w="840" w:type="dxa"/>
            <w:tcBorders>
              <w:top w:val="nil"/>
              <w:left w:val="nil"/>
              <w:bottom w:val="single" w:sz="8" w:space="0" w:color="000000"/>
              <w:right w:val="single" w:sz="8" w:space="0" w:color="000000"/>
            </w:tcBorders>
            <w:vAlign w:val="center"/>
            <w:hideMark/>
          </w:tcPr>
          <w:p w14:paraId="1A7F956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auto"/>
            </w:tcBorders>
            <w:vAlign w:val="center"/>
            <w:hideMark/>
          </w:tcPr>
          <w:p w14:paraId="2B9487A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2" w:type="dxa"/>
            <w:tcBorders>
              <w:top w:val="nil"/>
              <w:left w:val="nil"/>
              <w:bottom w:val="single" w:sz="8" w:space="0" w:color="000000"/>
              <w:right w:val="single" w:sz="8" w:space="0" w:color="000000"/>
            </w:tcBorders>
            <w:vAlign w:val="center"/>
            <w:hideMark/>
          </w:tcPr>
          <w:p w14:paraId="7C252B0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68</w:t>
            </w:r>
          </w:p>
        </w:tc>
        <w:tc>
          <w:tcPr>
            <w:tcW w:w="143" w:type="dxa"/>
            <w:vAlign w:val="center"/>
            <w:hideMark/>
          </w:tcPr>
          <w:p w14:paraId="38F13E3B" w14:textId="77777777" w:rsidR="007D75E5" w:rsidRPr="007D75E5" w:rsidRDefault="007D75E5" w:rsidP="007D75E5">
            <w:pPr>
              <w:widowControl/>
              <w:autoSpaceDE/>
              <w:autoSpaceDN/>
              <w:adjustRightInd/>
            </w:pPr>
          </w:p>
        </w:tc>
      </w:tr>
      <w:tr w:rsidR="007D75E5" w:rsidRPr="007D75E5" w14:paraId="0040AAA6"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3BD8D0D4" w14:textId="77777777" w:rsidR="007D75E5" w:rsidRPr="007D75E5" w:rsidRDefault="007D75E5" w:rsidP="007D75E5">
            <w:pPr>
              <w:widowControl/>
              <w:autoSpaceDE/>
              <w:autoSpaceDN/>
              <w:adjustRightInd/>
              <w:rPr>
                <w:rFonts w:ascii="Arial" w:hAnsi="Arial" w:cs="Arial"/>
                <w:color w:val="000000"/>
                <w:sz w:val="24"/>
                <w:szCs w:val="24"/>
              </w:rPr>
            </w:pPr>
            <w:r w:rsidRPr="007D75E5">
              <w:rPr>
                <w:rFonts w:ascii="Arial" w:hAnsi="Arial" w:cs="Arial"/>
                <w:color w:val="000000"/>
                <w:spacing w:val="-2"/>
                <w:sz w:val="24"/>
                <w:szCs w:val="22"/>
                <w:lang w:val="en-US"/>
              </w:rPr>
              <w:t>Modem</w:t>
            </w:r>
          </w:p>
        </w:tc>
        <w:tc>
          <w:tcPr>
            <w:tcW w:w="841" w:type="dxa"/>
            <w:tcBorders>
              <w:top w:val="nil"/>
              <w:left w:val="nil"/>
              <w:bottom w:val="single" w:sz="8" w:space="0" w:color="000000"/>
              <w:right w:val="single" w:sz="8" w:space="0" w:color="000000"/>
            </w:tcBorders>
            <w:vAlign w:val="center"/>
            <w:hideMark/>
          </w:tcPr>
          <w:p w14:paraId="07D01E8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1</w:t>
            </w:r>
          </w:p>
        </w:tc>
        <w:tc>
          <w:tcPr>
            <w:tcW w:w="839" w:type="dxa"/>
            <w:tcBorders>
              <w:top w:val="nil"/>
              <w:left w:val="nil"/>
              <w:bottom w:val="single" w:sz="8" w:space="0" w:color="000000"/>
              <w:right w:val="single" w:sz="8" w:space="0" w:color="000000"/>
            </w:tcBorders>
            <w:vAlign w:val="center"/>
            <w:hideMark/>
          </w:tcPr>
          <w:p w14:paraId="562FB56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39" w:type="dxa"/>
            <w:tcBorders>
              <w:top w:val="nil"/>
              <w:left w:val="nil"/>
              <w:bottom w:val="single" w:sz="8" w:space="0" w:color="000000"/>
              <w:right w:val="single" w:sz="8" w:space="0" w:color="000000"/>
            </w:tcBorders>
            <w:vAlign w:val="center"/>
            <w:hideMark/>
          </w:tcPr>
          <w:p w14:paraId="7F4FD9A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355DF1AD"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700D463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484AEFE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7DE1BDE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583EB94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auto"/>
            </w:tcBorders>
            <w:vAlign w:val="center"/>
            <w:hideMark/>
          </w:tcPr>
          <w:p w14:paraId="7956D6E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2" w:type="dxa"/>
            <w:tcBorders>
              <w:top w:val="nil"/>
              <w:left w:val="nil"/>
              <w:bottom w:val="single" w:sz="8" w:space="0" w:color="000000"/>
              <w:right w:val="single" w:sz="8" w:space="0" w:color="000000"/>
            </w:tcBorders>
            <w:vAlign w:val="center"/>
            <w:hideMark/>
          </w:tcPr>
          <w:p w14:paraId="137F03E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6</w:t>
            </w:r>
          </w:p>
        </w:tc>
        <w:tc>
          <w:tcPr>
            <w:tcW w:w="143" w:type="dxa"/>
            <w:vAlign w:val="center"/>
            <w:hideMark/>
          </w:tcPr>
          <w:p w14:paraId="0AC69B4E" w14:textId="77777777" w:rsidR="007D75E5" w:rsidRPr="007D75E5" w:rsidRDefault="007D75E5" w:rsidP="007D75E5">
            <w:pPr>
              <w:widowControl/>
              <w:autoSpaceDE/>
              <w:autoSpaceDN/>
              <w:adjustRightInd/>
            </w:pPr>
          </w:p>
        </w:tc>
      </w:tr>
      <w:tr w:rsidR="007D75E5" w:rsidRPr="007D75E5" w14:paraId="699AF142"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4BDF5555"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w w:val="90"/>
                <w:sz w:val="24"/>
                <w:szCs w:val="22"/>
                <w:lang w:val="en-US"/>
              </w:rPr>
              <w:t>Fotoğraf</w:t>
            </w:r>
            <w:proofErr w:type="spellEnd"/>
            <w:r w:rsidRPr="007D75E5">
              <w:rPr>
                <w:rFonts w:ascii="Arial" w:hAnsi="Arial" w:cs="Arial"/>
                <w:color w:val="000000"/>
                <w:w w:val="90"/>
                <w:sz w:val="24"/>
                <w:szCs w:val="22"/>
                <w:lang w:val="en-US"/>
              </w:rPr>
              <w:t xml:space="preserve"> Makinesi</w:t>
            </w:r>
          </w:p>
        </w:tc>
        <w:tc>
          <w:tcPr>
            <w:tcW w:w="841" w:type="dxa"/>
            <w:tcBorders>
              <w:top w:val="nil"/>
              <w:left w:val="nil"/>
              <w:bottom w:val="single" w:sz="8" w:space="0" w:color="000000"/>
              <w:right w:val="single" w:sz="8" w:space="0" w:color="000000"/>
            </w:tcBorders>
            <w:vAlign w:val="center"/>
            <w:hideMark/>
          </w:tcPr>
          <w:p w14:paraId="51D96C1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7</w:t>
            </w:r>
          </w:p>
        </w:tc>
        <w:tc>
          <w:tcPr>
            <w:tcW w:w="839" w:type="dxa"/>
            <w:tcBorders>
              <w:top w:val="nil"/>
              <w:left w:val="nil"/>
              <w:bottom w:val="single" w:sz="8" w:space="0" w:color="000000"/>
              <w:right w:val="single" w:sz="8" w:space="0" w:color="000000"/>
            </w:tcBorders>
            <w:vAlign w:val="center"/>
            <w:hideMark/>
          </w:tcPr>
          <w:p w14:paraId="1D1521F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4EC42E7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57372DC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7AE3D4A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1161EEB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750F0F6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5DCE11F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auto"/>
            </w:tcBorders>
            <w:vAlign w:val="center"/>
            <w:hideMark/>
          </w:tcPr>
          <w:p w14:paraId="459347C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2" w:type="dxa"/>
            <w:tcBorders>
              <w:top w:val="nil"/>
              <w:left w:val="nil"/>
              <w:bottom w:val="single" w:sz="8" w:space="0" w:color="000000"/>
              <w:right w:val="single" w:sz="8" w:space="0" w:color="000000"/>
            </w:tcBorders>
            <w:vAlign w:val="center"/>
            <w:hideMark/>
          </w:tcPr>
          <w:p w14:paraId="3E34A4F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5"/>
                <w:sz w:val="24"/>
                <w:szCs w:val="24"/>
                <w:lang w:val="en-US"/>
              </w:rPr>
              <w:t>12</w:t>
            </w:r>
          </w:p>
        </w:tc>
        <w:tc>
          <w:tcPr>
            <w:tcW w:w="143" w:type="dxa"/>
            <w:vAlign w:val="center"/>
            <w:hideMark/>
          </w:tcPr>
          <w:p w14:paraId="04A92FC9" w14:textId="77777777" w:rsidR="007D75E5" w:rsidRPr="007D75E5" w:rsidRDefault="007D75E5" w:rsidP="007D75E5">
            <w:pPr>
              <w:widowControl/>
              <w:autoSpaceDE/>
              <w:autoSpaceDN/>
              <w:adjustRightInd/>
            </w:pPr>
          </w:p>
        </w:tc>
      </w:tr>
      <w:tr w:rsidR="007D75E5" w:rsidRPr="007D75E5" w14:paraId="7A330DC5"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78265680" w14:textId="77777777" w:rsidR="007D75E5" w:rsidRPr="007D75E5" w:rsidRDefault="007D75E5" w:rsidP="007D75E5">
            <w:pPr>
              <w:widowControl/>
              <w:autoSpaceDE/>
              <w:autoSpaceDN/>
              <w:adjustRightInd/>
              <w:rPr>
                <w:rFonts w:ascii="Arial" w:hAnsi="Arial" w:cs="Arial"/>
                <w:color w:val="000000"/>
                <w:sz w:val="24"/>
                <w:szCs w:val="24"/>
              </w:rPr>
            </w:pPr>
            <w:r w:rsidRPr="007D75E5">
              <w:rPr>
                <w:rFonts w:ascii="Arial" w:hAnsi="Arial" w:cs="Arial"/>
                <w:color w:val="000000"/>
                <w:spacing w:val="-2"/>
                <w:sz w:val="24"/>
                <w:szCs w:val="22"/>
                <w:lang w:val="en-US"/>
              </w:rPr>
              <w:t>Kamera</w:t>
            </w:r>
          </w:p>
        </w:tc>
        <w:tc>
          <w:tcPr>
            <w:tcW w:w="841" w:type="dxa"/>
            <w:tcBorders>
              <w:top w:val="nil"/>
              <w:left w:val="nil"/>
              <w:bottom w:val="single" w:sz="8" w:space="0" w:color="000000"/>
              <w:right w:val="single" w:sz="8" w:space="0" w:color="000000"/>
            </w:tcBorders>
            <w:vAlign w:val="center"/>
            <w:hideMark/>
          </w:tcPr>
          <w:p w14:paraId="71D1716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1</w:t>
            </w:r>
          </w:p>
        </w:tc>
        <w:tc>
          <w:tcPr>
            <w:tcW w:w="839" w:type="dxa"/>
            <w:tcBorders>
              <w:top w:val="nil"/>
              <w:left w:val="nil"/>
              <w:bottom w:val="single" w:sz="8" w:space="0" w:color="000000"/>
              <w:right w:val="single" w:sz="8" w:space="0" w:color="000000"/>
            </w:tcBorders>
            <w:vAlign w:val="center"/>
            <w:hideMark/>
          </w:tcPr>
          <w:p w14:paraId="0AF91F1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1229992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9</w:t>
            </w:r>
          </w:p>
        </w:tc>
        <w:tc>
          <w:tcPr>
            <w:tcW w:w="840" w:type="dxa"/>
            <w:tcBorders>
              <w:top w:val="nil"/>
              <w:left w:val="nil"/>
              <w:bottom w:val="single" w:sz="8" w:space="0" w:color="000000"/>
              <w:right w:val="single" w:sz="8" w:space="0" w:color="000000"/>
            </w:tcBorders>
            <w:vAlign w:val="center"/>
            <w:hideMark/>
          </w:tcPr>
          <w:p w14:paraId="60E46B8A"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35FE843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00223DB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3CA58CBD"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2</w:t>
            </w:r>
          </w:p>
        </w:tc>
        <w:tc>
          <w:tcPr>
            <w:tcW w:w="840" w:type="dxa"/>
            <w:tcBorders>
              <w:top w:val="nil"/>
              <w:left w:val="nil"/>
              <w:bottom w:val="single" w:sz="8" w:space="0" w:color="000000"/>
              <w:right w:val="single" w:sz="8" w:space="0" w:color="000000"/>
            </w:tcBorders>
            <w:vAlign w:val="center"/>
            <w:hideMark/>
          </w:tcPr>
          <w:p w14:paraId="3614F58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auto"/>
            </w:tcBorders>
            <w:vAlign w:val="center"/>
            <w:hideMark/>
          </w:tcPr>
          <w:p w14:paraId="5D1CB747"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2" w:type="dxa"/>
            <w:tcBorders>
              <w:top w:val="nil"/>
              <w:left w:val="nil"/>
              <w:bottom w:val="single" w:sz="8" w:space="0" w:color="000000"/>
              <w:right w:val="single" w:sz="8" w:space="0" w:color="000000"/>
            </w:tcBorders>
            <w:vAlign w:val="center"/>
            <w:hideMark/>
          </w:tcPr>
          <w:p w14:paraId="31AFFA35"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4"/>
                <w:lang w:val="en-US"/>
              </w:rPr>
              <w:t>3</w:t>
            </w:r>
          </w:p>
        </w:tc>
        <w:tc>
          <w:tcPr>
            <w:tcW w:w="143" w:type="dxa"/>
            <w:vAlign w:val="center"/>
            <w:hideMark/>
          </w:tcPr>
          <w:p w14:paraId="471E8DCF" w14:textId="77777777" w:rsidR="007D75E5" w:rsidRPr="007D75E5" w:rsidRDefault="007D75E5" w:rsidP="007D75E5">
            <w:pPr>
              <w:widowControl/>
              <w:autoSpaceDE/>
              <w:autoSpaceDN/>
              <w:adjustRightInd/>
            </w:pPr>
          </w:p>
        </w:tc>
      </w:tr>
      <w:tr w:rsidR="007D75E5" w:rsidRPr="007D75E5" w14:paraId="1832887C"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13A43B06" w14:textId="77777777" w:rsidR="007D75E5" w:rsidRPr="007D75E5" w:rsidRDefault="007D75E5" w:rsidP="007D75E5">
            <w:pPr>
              <w:widowControl/>
              <w:autoSpaceDE/>
              <w:autoSpaceDN/>
              <w:adjustRightInd/>
              <w:rPr>
                <w:rFonts w:ascii="Arial" w:hAnsi="Arial" w:cs="Arial"/>
                <w:color w:val="000000"/>
                <w:sz w:val="24"/>
                <w:szCs w:val="24"/>
              </w:rPr>
            </w:pPr>
            <w:r w:rsidRPr="007D75E5">
              <w:rPr>
                <w:rFonts w:ascii="Arial" w:hAnsi="Arial" w:cs="Arial"/>
                <w:color w:val="000000"/>
                <w:spacing w:val="-2"/>
                <w:sz w:val="24"/>
                <w:szCs w:val="22"/>
                <w:lang w:val="en-US"/>
              </w:rPr>
              <w:t>Video</w:t>
            </w:r>
          </w:p>
        </w:tc>
        <w:tc>
          <w:tcPr>
            <w:tcW w:w="841" w:type="dxa"/>
            <w:tcBorders>
              <w:top w:val="nil"/>
              <w:left w:val="nil"/>
              <w:bottom w:val="single" w:sz="8" w:space="0" w:color="000000"/>
              <w:right w:val="single" w:sz="8" w:space="0" w:color="000000"/>
            </w:tcBorders>
            <w:vAlign w:val="center"/>
            <w:hideMark/>
          </w:tcPr>
          <w:p w14:paraId="1E7923C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285E77E4"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4B2A1D33"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1</w:t>
            </w:r>
          </w:p>
        </w:tc>
        <w:tc>
          <w:tcPr>
            <w:tcW w:w="840" w:type="dxa"/>
            <w:tcBorders>
              <w:top w:val="nil"/>
              <w:left w:val="nil"/>
              <w:bottom w:val="single" w:sz="8" w:space="0" w:color="000000"/>
              <w:right w:val="single" w:sz="8" w:space="0" w:color="000000"/>
            </w:tcBorders>
            <w:vAlign w:val="center"/>
            <w:hideMark/>
          </w:tcPr>
          <w:p w14:paraId="29AF104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3C10836E"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608EF4AA"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674D189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13B4415B"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auto"/>
            </w:tcBorders>
            <w:vAlign w:val="center"/>
            <w:hideMark/>
          </w:tcPr>
          <w:p w14:paraId="053BE8E6"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2" w:type="dxa"/>
            <w:tcBorders>
              <w:top w:val="nil"/>
              <w:left w:val="nil"/>
              <w:bottom w:val="single" w:sz="8" w:space="0" w:color="000000"/>
              <w:right w:val="single" w:sz="8" w:space="0" w:color="000000"/>
            </w:tcBorders>
            <w:vAlign w:val="center"/>
            <w:hideMark/>
          </w:tcPr>
          <w:p w14:paraId="666272CE"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z w:val="24"/>
                <w:szCs w:val="22"/>
                <w:lang w:val="en-US"/>
              </w:rPr>
              <w:t>1</w:t>
            </w:r>
          </w:p>
        </w:tc>
        <w:tc>
          <w:tcPr>
            <w:tcW w:w="143" w:type="dxa"/>
            <w:vAlign w:val="center"/>
            <w:hideMark/>
          </w:tcPr>
          <w:p w14:paraId="69DB2BF7" w14:textId="77777777" w:rsidR="007D75E5" w:rsidRPr="007D75E5" w:rsidRDefault="007D75E5" w:rsidP="007D75E5">
            <w:pPr>
              <w:widowControl/>
              <w:autoSpaceDE/>
              <w:autoSpaceDN/>
              <w:adjustRightInd/>
            </w:pPr>
          </w:p>
        </w:tc>
      </w:tr>
      <w:tr w:rsidR="007D75E5" w:rsidRPr="007D75E5" w14:paraId="330F6D4A" w14:textId="77777777" w:rsidTr="007D75E5">
        <w:trPr>
          <w:trHeight w:val="300"/>
        </w:trPr>
        <w:tc>
          <w:tcPr>
            <w:tcW w:w="1626" w:type="dxa"/>
            <w:tcBorders>
              <w:top w:val="nil"/>
              <w:left w:val="single" w:sz="8" w:space="0" w:color="000000"/>
              <w:bottom w:val="single" w:sz="8" w:space="0" w:color="000000"/>
              <w:right w:val="single" w:sz="8" w:space="0" w:color="000000"/>
            </w:tcBorders>
            <w:vAlign w:val="center"/>
            <w:hideMark/>
          </w:tcPr>
          <w:p w14:paraId="65AACA25" w14:textId="77777777" w:rsidR="007D75E5" w:rsidRPr="007D75E5" w:rsidRDefault="007D75E5" w:rsidP="007D75E5">
            <w:pPr>
              <w:widowControl/>
              <w:autoSpaceDE/>
              <w:autoSpaceDN/>
              <w:adjustRightInd/>
              <w:rPr>
                <w:rFonts w:ascii="Arial" w:hAnsi="Arial" w:cs="Arial"/>
                <w:color w:val="000000"/>
                <w:sz w:val="24"/>
                <w:szCs w:val="24"/>
              </w:rPr>
            </w:pPr>
            <w:proofErr w:type="spellStart"/>
            <w:r w:rsidRPr="007D75E5">
              <w:rPr>
                <w:rFonts w:ascii="Arial" w:hAnsi="Arial" w:cs="Arial"/>
                <w:color w:val="000000"/>
                <w:sz w:val="24"/>
                <w:szCs w:val="22"/>
                <w:lang w:val="en-US"/>
              </w:rPr>
              <w:t>Yazılım</w:t>
            </w:r>
            <w:proofErr w:type="spellEnd"/>
            <w:r w:rsidRPr="007D75E5">
              <w:rPr>
                <w:rFonts w:ascii="Arial" w:hAnsi="Arial" w:cs="Arial"/>
                <w:color w:val="000000"/>
                <w:sz w:val="24"/>
                <w:szCs w:val="22"/>
                <w:lang w:val="en-US"/>
              </w:rPr>
              <w:t xml:space="preserve"> </w:t>
            </w:r>
            <w:proofErr w:type="spellStart"/>
            <w:r w:rsidRPr="007D75E5">
              <w:rPr>
                <w:rFonts w:ascii="Arial" w:hAnsi="Arial" w:cs="Arial"/>
                <w:color w:val="000000"/>
                <w:sz w:val="24"/>
                <w:szCs w:val="22"/>
                <w:lang w:val="en-US"/>
              </w:rPr>
              <w:t>Lisansı</w:t>
            </w:r>
            <w:proofErr w:type="spellEnd"/>
          </w:p>
        </w:tc>
        <w:tc>
          <w:tcPr>
            <w:tcW w:w="841" w:type="dxa"/>
            <w:tcBorders>
              <w:top w:val="nil"/>
              <w:left w:val="nil"/>
              <w:bottom w:val="single" w:sz="8" w:space="0" w:color="000000"/>
              <w:right w:val="single" w:sz="8" w:space="0" w:color="000000"/>
            </w:tcBorders>
            <w:vAlign w:val="center"/>
            <w:hideMark/>
          </w:tcPr>
          <w:p w14:paraId="6419EA1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51378AB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39" w:type="dxa"/>
            <w:tcBorders>
              <w:top w:val="nil"/>
              <w:left w:val="nil"/>
              <w:bottom w:val="single" w:sz="8" w:space="0" w:color="000000"/>
              <w:right w:val="single" w:sz="8" w:space="0" w:color="000000"/>
            </w:tcBorders>
            <w:vAlign w:val="center"/>
            <w:hideMark/>
          </w:tcPr>
          <w:p w14:paraId="5AD08390"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0C540E4C"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0FB52B11"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3441DA28"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5D5B0619"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000000"/>
            </w:tcBorders>
            <w:vAlign w:val="center"/>
            <w:hideMark/>
          </w:tcPr>
          <w:p w14:paraId="0805D78F"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0" w:type="dxa"/>
            <w:tcBorders>
              <w:top w:val="nil"/>
              <w:left w:val="nil"/>
              <w:bottom w:val="single" w:sz="8" w:space="0" w:color="000000"/>
              <w:right w:val="single" w:sz="8" w:space="0" w:color="auto"/>
            </w:tcBorders>
            <w:vAlign w:val="center"/>
            <w:hideMark/>
          </w:tcPr>
          <w:p w14:paraId="632B40B2"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pacing w:val="-10"/>
                <w:sz w:val="24"/>
                <w:szCs w:val="22"/>
                <w:lang w:val="en-US"/>
              </w:rPr>
              <w:t>0</w:t>
            </w:r>
          </w:p>
        </w:tc>
        <w:tc>
          <w:tcPr>
            <w:tcW w:w="842" w:type="dxa"/>
            <w:tcBorders>
              <w:top w:val="nil"/>
              <w:left w:val="nil"/>
              <w:bottom w:val="single" w:sz="8" w:space="0" w:color="000000"/>
              <w:right w:val="single" w:sz="8" w:space="0" w:color="000000"/>
            </w:tcBorders>
            <w:vAlign w:val="center"/>
            <w:hideMark/>
          </w:tcPr>
          <w:p w14:paraId="0D5DCBE7" w14:textId="77777777" w:rsidR="007D75E5" w:rsidRPr="007D75E5" w:rsidRDefault="007D75E5" w:rsidP="007D75E5">
            <w:pPr>
              <w:widowControl/>
              <w:autoSpaceDE/>
              <w:autoSpaceDN/>
              <w:adjustRightInd/>
              <w:jc w:val="center"/>
              <w:rPr>
                <w:rFonts w:ascii="Arial" w:hAnsi="Arial" w:cs="Arial"/>
                <w:color w:val="000000"/>
                <w:sz w:val="24"/>
                <w:szCs w:val="24"/>
              </w:rPr>
            </w:pPr>
            <w:r w:rsidRPr="007D75E5">
              <w:rPr>
                <w:rFonts w:ascii="Arial" w:hAnsi="Arial" w:cs="Arial"/>
                <w:color w:val="000000"/>
                <w:sz w:val="24"/>
                <w:szCs w:val="22"/>
                <w:lang w:val="en-US"/>
              </w:rPr>
              <w:t>0</w:t>
            </w:r>
          </w:p>
        </w:tc>
        <w:tc>
          <w:tcPr>
            <w:tcW w:w="143" w:type="dxa"/>
            <w:vAlign w:val="center"/>
            <w:hideMark/>
          </w:tcPr>
          <w:p w14:paraId="62640B39" w14:textId="77777777" w:rsidR="007D75E5" w:rsidRPr="007D75E5" w:rsidRDefault="007D75E5" w:rsidP="007D75E5">
            <w:pPr>
              <w:widowControl/>
              <w:autoSpaceDE/>
              <w:autoSpaceDN/>
              <w:adjustRightInd/>
            </w:pPr>
          </w:p>
        </w:tc>
      </w:tr>
    </w:tbl>
    <w:p w14:paraId="788D5903" w14:textId="2C965E7E" w:rsidR="00BE0517" w:rsidRPr="00322990" w:rsidRDefault="00BE0517" w:rsidP="00195818">
      <w:pPr>
        <w:pStyle w:val="Normal0"/>
        <w:keepNext/>
        <w:keepLines/>
        <w:widowControl/>
        <w:jc w:val="both"/>
        <w:rPr>
          <w:rFonts w:ascii="Arial" w:hAnsi="Arial" w:cs="Arial"/>
          <w:bCs/>
          <w:iCs/>
          <w:sz w:val="24"/>
          <w:szCs w:val="24"/>
        </w:rPr>
      </w:pPr>
    </w:p>
    <w:p w14:paraId="08C8FDE0" w14:textId="77777777" w:rsidR="00322990" w:rsidRPr="00322990" w:rsidRDefault="00322990" w:rsidP="0004420A">
      <w:pPr>
        <w:pStyle w:val="Normal0"/>
        <w:keepNext/>
        <w:keepLines/>
        <w:widowControl/>
        <w:jc w:val="both"/>
        <w:rPr>
          <w:rFonts w:ascii="Arial" w:hAnsi="Arial" w:cs="Arial"/>
          <w:bCs/>
          <w:iCs/>
          <w:sz w:val="24"/>
          <w:szCs w:val="24"/>
        </w:rPr>
      </w:pPr>
    </w:p>
    <w:bookmarkEnd w:id="25"/>
    <w:p w14:paraId="51BC4631" w14:textId="13B0E02E" w:rsidR="00643451" w:rsidRPr="00D35226" w:rsidRDefault="00643451" w:rsidP="00643451">
      <w:pPr>
        <w:pStyle w:val="Normal0"/>
        <w:keepNext/>
        <w:keepLines/>
        <w:widowControl/>
        <w:rPr>
          <w:rFonts w:ascii="Arial" w:hAnsi="Arial" w:cs="Arial"/>
          <w:i/>
          <w:iCs/>
          <w:sz w:val="24"/>
          <w:szCs w:val="24"/>
        </w:rPr>
      </w:pPr>
      <w:r w:rsidRPr="00D35226">
        <w:rPr>
          <w:rFonts w:ascii="Arial" w:hAnsi="Arial" w:cs="Arial"/>
          <w:sz w:val="24"/>
          <w:szCs w:val="24"/>
        </w:rPr>
        <w:t xml:space="preserve">Kaynak: </w:t>
      </w:r>
      <w:r w:rsidRPr="00D35226">
        <w:rPr>
          <w:rFonts w:ascii="Arial" w:hAnsi="Arial" w:cs="Arial"/>
          <w:i/>
          <w:iCs/>
          <w:sz w:val="24"/>
          <w:szCs w:val="24"/>
        </w:rPr>
        <w:t>(</w:t>
      </w:r>
      <w:r w:rsidR="00646AF2" w:rsidRPr="00D35226">
        <w:rPr>
          <w:rFonts w:ascii="Arial" w:hAnsi="Arial" w:cs="Arial"/>
          <w:i/>
          <w:iCs/>
          <w:sz w:val="24"/>
          <w:szCs w:val="24"/>
        </w:rPr>
        <w:t xml:space="preserve">Taşınır Kayıt </w:t>
      </w:r>
      <w:r w:rsidR="00E734B2" w:rsidRPr="00D35226">
        <w:rPr>
          <w:rFonts w:ascii="Arial" w:hAnsi="Arial" w:cs="Arial"/>
          <w:i/>
          <w:iCs/>
          <w:sz w:val="24"/>
          <w:szCs w:val="24"/>
        </w:rPr>
        <w:t xml:space="preserve">ve Yönetim </w:t>
      </w:r>
      <w:r w:rsidR="00646AF2" w:rsidRPr="00D35226">
        <w:rPr>
          <w:rFonts w:ascii="Arial" w:hAnsi="Arial" w:cs="Arial"/>
          <w:i/>
          <w:iCs/>
          <w:sz w:val="24"/>
          <w:szCs w:val="24"/>
        </w:rPr>
        <w:t>Sistemi</w:t>
      </w:r>
      <w:r w:rsidR="00E734B2" w:rsidRPr="00D35226">
        <w:rPr>
          <w:rFonts w:ascii="Arial" w:hAnsi="Arial" w:cs="Arial"/>
          <w:i/>
          <w:iCs/>
          <w:sz w:val="24"/>
          <w:szCs w:val="24"/>
        </w:rPr>
        <w:t>-TKYS</w:t>
      </w:r>
      <w:r w:rsidRPr="00D35226">
        <w:rPr>
          <w:rFonts w:ascii="Arial" w:hAnsi="Arial" w:cs="Arial"/>
          <w:i/>
          <w:iCs/>
          <w:sz w:val="24"/>
          <w:szCs w:val="24"/>
        </w:rPr>
        <w:t>)</w:t>
      </w:r>
    </w:p>
    <w:p w14:paraId="1E03D17C" w14:textId="77777777" w:rsidR="00D802CE" w:rsidRPr="00D35226" w:rsidRDefault="00D802CE" w:rsidP="00A609C1">
      <w:pPr>
        <w:rPr>
          <w:rFonts w:ascii="Arial" w:hAnsi="Arial" w:cs="Arial"/>
          <w:sz w:val="24"/>
          <w:szCs w:val="24"/>
        </w:rPr>
      </w:pPr>
      <w:bookmarkStart w:id="27" w:name="_Toc475355745"/>
    </w:p>
    <w:p w14:paraId="565E5748" w14:textId="5FB78205" w:rsidR="00215BB8" w:rsidRPr="00D35226" w:rsidRDefault="00215BB8" w:rsidP="00A609C1">
      <w:pPr>
        <w:rPr>
          <w:rFonts w:ascii="Arial" w:hAnsi="Arial" w:cs="Arial"/>
          <w:sz w:val="24"/>
          <w:szCs w:val="24"/>
        </w:rPr>
        <w:sectPr w:rsidR="00215BB8" w:rsidRPr="00D35226" w:rsidSect="00C4084B">
          <w:pgSz w:w="11906" w:h="16838"/>
          <w:pgMar w:top="1418" w:right="1418" w:bottom="1418" w:left="1418" w:header="708" w:footer="708" w:gutter="0"/>
          <w:cols w:space="708"/>
          <w:docGrid w:linePitch="360"/>
        </w:sectPr>
      </w:pPr>
    </w:p>
    <w:p w14:paraId="69BDBE60" w14:textId="64F94714" w:rsidR="0079502F" w:rsidRPr="00D35226" w:rsidRDefault="002F05F9" w:rsidP="00CF2436">
      <w:pPr>
        <w:pStyle w:val="Balk3"/>
        <w:numPr>
          <w:ilvl w:val="0"/>
          <w:numId w:val="8"/>
        </w:numPr>
        <w:rPr>
          <w:sz w:val="24"/>
          <w:szCs w:val="24"/>
        </w:rPr>
      </w:pPr>
      <w:bookmarkStart w:id="28" w:name="_Toc219802181"/>
      <w:r w:rsidRPr="00D35226">
        <w:rPr>
          <w:sz w:val="24"/>
          <w:szCs w:val="24"/>
        </w:rPr>
        <w:lastRenderedPageBreak/>
        <w:t>İnsan Kaynakları</w:t>
      </w:r>
      <w:bookmarkEnd w:id="27"/>
      <w:bookmarkEnd w:id="28"/>
      <w:r w:rsidRPr="00D35226">
        <w:rPr>
          <w:sz w:val="24"/>
          <w:szCs w:val="24"/>
        </w:rPr>
        <w:t xml:space="preserve">  </w:t>
      </w:r>
    </w:p>
    <w:p w14:paraId="2F3DCFA5" w14:textId="77777777" w:rsidR="00362D20" w:rsidRPr="00D35226" w:rsidRDefault="00362D20" w:rsidP="00F77A2F">
      <w:pPr>
        <w:spacing w:line="20" w:lineRule="atLeast"/>
        <w:rPr>
          <w:rFonts w:ascii="Arial" w:hAnsi="Arial" w:cs="Arial"/>
          <w:bCs/>
          <w:sz w:val="24"/>
          <w:szCs w:val="24"/>
        </w:rPr>
      </w:pPr>
    </w:p>
    <w:p w14:paraId="484CCD41" w14:textId="299ED536" w:rsidR="0058541F" w:rsidRDefault="00322990" w:rsidP="0061091F">
      <w:pPr>
        <w:pStyle w:val="GvdeMetni"/>
        <w:spacing w:line="276" w:lineRule="auto"/>
        <w:ind w:right="555" w:firstLine="284"/>
        <w:rPr>
          <w:rFonts w:cs="Arial"/>
          <w:szCs w:val="24"/>
        </w:rPr>
      </w:pPr>
      <w:r>
        <w:rPr>
          <w:rFonts w:cs="Arial"/>
          <w:w w:val="80"/>
          <w:szCs w:val="24"/>
        </w:rPr>
        <w:t>İl</w:t>
      </w:r>
      <w:r w:rsidRPr="00322990">
        <w:rPr>
          <w:rFonts w:cs="Arial"/>
          <w:w w:val="80"/>
          <w:szCs w:val="24"/>
        </w:rPr>
        <w:t xml:space="preserve"> </w:t>
      </w:r>
      <w:r w:rsidRPr="00322990">
        <w:rPr>
          <w:rFonts w:cs="Arial"/>
          <w:w w:val="95"/>
          <w:szCs w:val="24"/>
        </w:rPr>
        <w:t>genelinde</w:t>
      </w:r>
      <w:r w:rsidRPr="00322990">
        <w:rPr>
          <w:rFonts w:cs="Arial"/>
          <w:spacing w:val="-4"/>
          <w:w w:val="95"/>
          <w:szCs w:val="24"/>
        </w:rPr>
        <w:t xml:space="preserve"> </w:t>
      </w:r>
      <w:r w:rsidRPr="00322990">
        <w:rPr>
          <w:rFonts w:cs="Arial"/>
          <w:w w:val="95"/>
          <w:szCs w:val="24"/>
        </w:rPr>
        <w:t>225</w:t>
      </w:r>
      <w:r w:rsidRPr="00322990">
        <w:rPr>
          <w:rFonts w:cs="Arial"/>
          <w:spacing w:val="-5"/>
          <w:w w:val="95"/>
          <w:szCs w:val="24"/>
        </w:rPr>
        <w:t xml:space="preserve"> </w:t>
      </w:r>
      <w:r w:rsidRPr="00322990">
        <w:rPr>
          <w:rFonts w:cs="Arial"/>
          <w:w w:val="95"/>
          <w:szCs w:val="24"/>
        </w:rPr>
        <w:t>memur,</w:t>
      </w:r>
      <w:r w:rsidRPr="00322990">
        <w:rPr>
          <w:rFonts w:cs="Arial"/>
          <w:spacing w:val="-3"/>
          <w:w w:val="95"/>
          <w:szCs w:val="24"/>
        </w:rPr>
        <w:t xml:space="preserve"> </w:t>
      </w:r>
      <w:r w:rsidRPr="00322990">
        <w:rPr>
          <w:rFonts w:cs="Arial"/>
          <w:w w:val="95"/>
          <w:szCs w:val="24"/>
        </w:rPr>
        <w:t>10</w:t>
      </w:r>
      <w:r w:rsidRPr="00322990">
        <w:rPr>
          <w:rFonts w:cs="Arial"/>
          <w:spacing w:val="-3"/>
          <w:w w:val="95"/>
          <w:szCs w:val="24"/>
        </w:rPr>
        <w:t xml:space="preserve"> </w:t>
      </w:r>
      <w:r w:rsidRPr="00322990">
        <w:rPr>
          <w:rFonts w:cs="Arial"/>
          <w:w w:val="95"/>
          <w:szCs w:val="24"/>
        </w:rPr>
        <w:t>işçi</w:t>
      </w:r>
      <w:r w:rsidRPr="00322990">
        <w:rPr>
          <w:rFonts w:cs="Arial"/>
          <w:spacing w:val="-5"/>
          <w:w w:val="95"/>
          <w:szCs w:val="24"/>
        </w:rPr>
        <w:t xml:space="preserve"> </w:t>
      </w:r>
      <w:r w:rsidRPr="00322990">
        <w:rPr>
          <w:rFonts w:cs="Arial"/>
          <w:w w:val="95"/>
          <w:szCs w:val="24"/>
        </w:rPr>
        <w:t>ve</w:t>
      </w:r>
      <w:r w:rsidRPr="00322990">
        <w:rPr>
          <w:rFonts w:cs="Arial"/>
          <w:spacing w:val="-3"/>
          <w:w w:val="95"/>
          <w:szCs w:val="24"/>
        </w:rPr>
        <w:t xml:space="preserve"> </w:t>
      </w:r>
      <w:r w:rsidRPr="00322990">
        <w:rPr>
          <w:rFonts w:cs="Arial"/>
          <w:w w:val="95"/>
          <w:szCs w:val="24"/>
        </w:rPr>
        <w:t>32</w:t>
      </w:r>
      <w:r w:rsidRPr="00322990">
        <w:rPr>
          <w:rFonts w:cs="Arial"/>
          <w:spacing w:val="-5"/>
          <w:w w:val="95"/>
          <w:szCs w:val="24"/>
        </w:rPr>
        <w:t xml:space="preserve"> </w:t>
      </w:r>
      <w:r w:rsidRPr="00322990">
        <w:rPr>
          <w:rFonts w:cs="Arial"/>
          <w:w w:val="95"/>
          <w:szCs w:val="24"/>
        </w:rPr>
        <w:t>4/B</w:t>
      </w:r>
      <w:r w:rsidRPr="00322990">
        <w:rPr>
          <w:rFonts w:cs="Arial"/>
          <w:spacing w:val="-5"/>
          <w:w w:val="95"/>
          <w:szCs w:val="24"/>
        </w:rPr>
        <w:t xml:space="preserve"> </w:t>
      </w:r>
      <w:r w:rsidRPr="00322990">
        <w:rPr>
          <w:rFonts w:cs="Arial"/>
          <w:w w:val="95"/>
          <w:szCs w:val="24"/>
        </w:rPr>
        <w:t>sözleşmeli</w:t>
      </w:r>
      <w:r w:rsidRPr="00322990">
        <w:rPr>
          <w:rFonts w:cs="Arial"/>
          <w:spacing w:val="-7"/>
          <w:w w:val="95"/>
          <w:szCs w:val="24"/>
        </w:rPr>
        <w:t xml:space="preserve"> </w:t>
      </w:r>
      <w:r w:rsidRPr="00322990">
        <w:rPr>
          <w:rFonts w:cs="Arial"/>
          <w:w w:val="95"/>
          <w:szCs w:val="24"/>
        </w:rPr>
        <w:t>olmak</w:t>
      </w:r>
      <w:r w:rsidRPr="00322990">
        <w:rPr>
          <w:rFonts w:cs="Arial"/>
          <w:spacing w:val="-6"/>
          <w:w w:val="95"/>
          <w:szCs w:val="24"/>
        </w:rPr>
        <w:t xml:space="preserve"> </w:t>
      </w:r>
      <w:r w:rsidRPr="00322990">
        <w:rPr>
          <w:rFonts w:cs="Arial"/>
          <w:w w:val="95"/>
          <w:szCs w:val="24"/>
        </w:rPr>
        <w:t>üzere</w:t>
      </w:r>
      <w:r w:rsidRPr="00322990">
        <w:rPr>
          <w:rFonts w:cs="Arial"/>
          <w:spacing w:val="-3"/>
          <w:w w:val="95"/>
          <w:szCs w:val="24"/>
        </w:rPr>
        <w:t xml:space="preserve"> </w:t>
      </w:r>
      <w:r w:rsidRPr="00322990">
        <w:rPr>
          <w:rFonts w:cs="Arial"/>
          <w:w w:val="95"/>
          <w:szCs w:val="24"/>
        </w:rPr>
        <w:t>toplam 267</w:t>
      </w:r>
      <w:r w:rsidRPr="00322990">
        <w:rPr>
          <w:rFonts w:cs="Arial"/>
          <w:spacing w:val="-5"/>
          <w:w w:val="95"/>
          <w:szCs w:val="24"/>
        </w:rPr>
        <w:t xml:space="preserve"> </w:t>
      </w:r>
      <w:r w:rsidRPr="00322990">
        <w:rPr>
          <w:rFonts w:cs="Arial"/>
          <w:w w:val="95"/>
          <w:szCs w:val="24"/>
        </w:rPr>
        <w:t xml:space="preserve">personel </w:t>
      </w:r>
      <w:r w:rsidRPr="00322990">
        <w:rPr>
          <w:rFonts w:cs="Arial"/>
          <w:szCs w:val="24"/>
        </w:rPr>
        <w:t xml:space="preserve">görev yapmaktadır. </w:t>
      </w:r>
    </w:p>
    <w:p w14:paraId="4D66530E" w14:textId="77777777" w:rsidR="007B7C09" w:rsidRDefault="007B7C09" w:rsidP="0058541F">
      <w:pPr>
        <w:pStyle w:val="GvdeMetni"/>
        <w:spacing w:line="276" w:lineRule="auto"/>
        <w:ind w:right="555"/>
        <w:rPr>
          <w:rFonts w:cs="Arial"/>
          <w:szCs w:val="24"/>
        </w:rPr>
      </w:pPr>
    </w:p>
    <w:p w14:paraId="2B63D746" w14:textId="088202D0" w:rsidR="00D811A6" w:rsidRPr="006D09A1" w:rsidRDefault="007B7C09" w:rsidP="007B7C09">
      <w:pPr>
        <w:pStyle w:val="ResimYazs"/>
        <w:rPr>
          <w:rFonts w:ascii="Arial" w:hAnsi="Arial" w:cs="Arial"/>
          <w:b w:val="0"/>
          <w:bCs w:val="0"/>
          <w:sz w:val="24"/>
          <w:szCs w:val="24"/>
        </w:rPr>
      </w:pPr>
      <w:bookmarkStart w:id="29" w:name="_Toc219731098"/>
      <w:r w:rsidRPr="006D09A1">
        <w:rPr>
          <w:rFonts w:ascii="Arial" w:hAnsi="Arial" w:cs="Arial"/>
          <w:b w:val="0"/>
          <w:bCs w:val="0"/>
          <w:sz w:val="24"/>
          <w:szCs w:val="24"/>
        </w:rPr>
        <w:t xml:space="preserve">Tablo </w:t>
      </w:r>
      <w:r w:rsidRPr="006D09A1">
        <w:rPr>
          <w:rFonts w:ascii="Arial" w:hAnsi="Arial" w:cs="Arial"/>
          <w:b w:val="0"/>
          <w:bCs w:val="0"/>
          <w:sz w:val="24"/>
          <w:szCs w:val="24"/>
        </w:rPr>
        <w:fldChar w:fldCharType="begin"/>
      </w:r>
      <w:r w:rsidRPr="006D09A1">
        <w:rPr>
          <w:rFonts w:ascii="Arial" w:hAnsi="Arial" w:cs="Arial"/>
          <w:b w:val="0"/>
          <w:bCs w:val="0"/>
          <w:sz w:val="24"/>
          <w:szCs w:val="24"/>
        </w:rPr>
        <w:instrText xml:space="preserve"> SEQ Tablo \* ARABIC </w:instrText>
      </w:r>
      <w:r w:rsidRPr="006D09A1">
        <w:rPr>
          <w:rFonts w:ascii="Arial" w:hAnsi="Arial" w:cs="Arial"/>
          <w:b w:val="0"/>
          <w:bCs w:val="0"/>
          <w:sz w:val="24"/>
          <w:szCs w:val="24"/>
        </w:rPr>
        <w:fldChar w:fldCharType="separate"/>
      </w:r>
      <w:r w:rsidR="000926CC">
        <w:rPr>
          <w:rFonts w:ascii="Arial" w:hAnsi="Arial" w:cs="Arial"/>
          <w:b w:val="0"/>
          <w:bCs w:val="0"/>
          <w:noProof/>
          <w:sz w:val="24"/>
          <w:szCs w:val="24"/>
        </w:rPr>
        <w:t>5</w:t>
      </w:r>
      <w:r w:rsidRPr="006D09A1">
        <w:rPr>
          <w:rFonts w:ascii="Arial" w:hAnsi="Arial" w:cs="Arial"/>
          <w:b w:val="0"/>
          <w:bCs w:val="0"/>
          <w:sz w:val="24"/>
          <w:szCs w:val="24"/>
        </w:rPr>
        <w:fldChar w:fldCharType="end"/>
      </w:r>
      <w:r w:rsidRPr="006D09A1">
        <w:rPr>
          <w:rFonts w:ascii="Arial" w:hAnsi="Arial" w:cs="Arial"/>
          <w:b w:val="0"/>
          <w:bCs w:val="0"/>
          <w:sz w:val="24"/>
          <w:szCs w:val="24"/>
        </w:rPr>
        <w:t xml:space="preserve">: </w:t>
      </w:r>
      <w:r w:rsidR="00362D20" w:rsidRPr="006D09A1">
        <w:rPr>
          <w:rFonts w:ascii="Arial" w:hAnsi="Arial" w:cs="Arial"/>
          <w:b w:val="0"/>
          <w:bCs w:val="0"/>
          <w:sz w:val="24"/>
          <w:szCs w:val="24"/>
        </w:rPr>
        <w:t>Personelin Hizmet Sınıflarına Göre Dağılımı</w:t>
      </w:r>
      <w:bookmarkEnd w:id="29"/>
      <w:r w:rsidR="00362D20" w:rsidRPr="006D09A1">
        <w:rPr>
          <w:rFonts w:ascii="Arial" w:hAnsi="Arial" w:cs="Arial"/>
          <w:b w:val="0"/>
          <w:bCs w:val="0"/>
          <w:sz w:val="24"/>
          <w:szCs w:val="24"/>
        </w:rPr>
        <w:t xml:space="preserve"> </w:t>
      </w:r>
    </w:p>
    <w:p w14:paraId="5669C182" w14:textId="77777777" w:rsidR="007B7C09" w:rsidRPr="007B7C09" w:rsidRDefault="007B7C09" w:rsidP="007B7C09"/>
    <w:tbl>
      <w:tblPr>
        <w:tblW w:w="9699" w:type="dxa"/>
        <w:tblCellMar>
          <w:left w:w="70" w:type="dxa"/>
          <w:right w:w="70" w:type="dxa"/>
        </w:tblCellMar>
        <w:tblLook w:val="04A0" w:firstRow="1" w:lastRow="0" w:firstColumn="1" w:lastColumn="0" w:noHBand="0" w:noVBand="1"/>
      </w:tblPr>
      <w:tblGrid>
        <w:gridCol w:w="3093"/>
        <w:gridCol w:w="769"/>
        <w:gridCol w:w="767"/>
        <w:gridCol w:w="863"/>
        <w:gridCol w:w="516"/>
        <w:gridCol w:w="767"/>
        <w:gridCol w:w="695"/>
        <w:gridCol w:w="695"/>
        <w:gridCol w:w="767"/>
        <w:gridCol w:w="767"/>
      </w:tblGrid>
      <w:tr w:rsidR="00D811A6" w:rsidRPr="00D811A6" w14:paraId="615526A3" w14:textId="77777777" w:rsidTr="00E95E60">
        <w:trPr>
          <w:trHeight w:val="1383"/>
        </w:trPr>
        <w:tc>
          <w:tcPr>
            <w:tcW w:w="3093" w:type="dxa"/>
            <w:tcBorders>
              <w:top w:val="single" w:sz="8" w:space="0" w:color="000000"/>
              <w:left w:val="single" w:sz="8" w:space="0" w:color="000000"/>
              <w:bottom w:val="single" w:sz="4" w:space="0" w:color="auto"/>
              <w:right w:val="single" w:sz="8" w:space="0" w:color="000000"/>
            </w:tcBorders>
            <w:shd w:val="clear" w:color="000000" w:fill="C5DFB3"/>
            <w:vAlign w:val="center"/>
            <w:hideMark/>
          </w:tcPr>
          <w:p w14:paraId="218098E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z w:val="24"/>
                <w:szCs w:val="22"/>
                <w:lang w:val="en-US"/>
              </w:rPr>
              <w:t> </w:t>
            </w:r>
          </w:p>
          <w:p w14:paraId="5D7794F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z w:val="24"/>
                <w:szCs w:val="22"/>
                <w:lang w:val="en-US"/>
              </w:rPr>
              <w:t> </w:t>
            </w:r>
          </w:p>
          <w:p w14:paraId="304653C6" w14:textId="4F9A8B8A" w:rsidR="00D811A6" w:rsidRPr="00D811A6" w:rsidRDefault="00D811A6" w:rsidP="00D811A6">
            <w:pPr>
              <w:rPr>
                <w:rFonts w:ascii="Arial" w:hAnsi="Arial" w:cs="Arial"/>
                <w:color w:val="000000"/>
                <w:sz w:val="24"/>
                <w:szCs w:val="24"/>
              </w:rPr>
            </w:pPr>
            <w:r w:rsidRPr="00D811A6">
              <w:rPr>
                <w:rFonts w:ascii="Arial" w:hAnsi="Arial" w:cs="Arial"/>
                <w:color w:val="000000"/>
                <w:sz w:val="24"/>
                <w:szCs w:val="24"/>
                <w:lang w:val="en-US"/>
              </w:rPr>
              <w:t>ÜNVAN</w:t>
            </w:r>
          </w:p>
        </w:tc>
        <w:tc>
          <w:tcPr>
            <w:tcW w:w="769"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1508A76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z w:val="24"/>
                <w:szCs w:val="24"/>
                <w:lang w:val="en-US"/>
              </w:rPr>
              <w:t>Merkez</w:t>
            </w:r>
          </w:p>
        </w:tc>
        <w:tc>
          <w:tcPr>
            <w:tcW w:w="767"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0809DC8E"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Ayancık</w:t>
            </w:r>
            <w:proofErr w:type="spellEnd"/>
          </w:p>
        </w:tc>
        <w:tc>
          <w:tcPr>
            <w:tcW w:w="863"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7D5EDC6B"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Boyabat</w:t>
            </w:r>
            <w:proofErr w:type="spellEnd"/>
          </w:p>
        </w:tc>
        <w:tc>
          <w:tcPr>
            <w:tcW w:w="516"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3B3AF4D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z w:val="24"/>
                <w:szCs w:val="24"/>
                <w:lang w:val="en-US"/>
              </w:rPr>
              <w:t>Dikmen</w:t>
            </w:r>
          </w:p>
        </w:tc>
        <w:tc>
          <w:tcPr>
            <w:tcW w:w="767"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5FD00BF6"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Durağan</w:t>
            </w:r>
            <w:proofErr w:type="spellEnd"/>
          </w:p>
        </w:tc>
        <w:tc>
          <w:tcPr>
            <w:tcW w:w="695"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4B67C21F"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Erfelek</w:t>
            </w:r>
            <w:proofErr w:type="spellEnd"/>
          </w:p>
        </w:tc>
        <w:tc>
          <w:tcPr>
            <w:tcW w:w="695"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668EEC5C"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Gerze</w:t>
            </w:r>
            <w:proofErr w:type="spellEnd"/>
          </w:p>
        </w:tc>
        <w:tc>
          <w:tcPr>
            <w:tcW w:w="767"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140E821B"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Saraydüzü</w:t>
            </w:r>
            <w:proofErr w:type="spellEnd"/>
          </w:p>
        </w:tc>
        <w:tc>
          <w:tcPr>
            <w:tcW w:w="767" w:type="dxa"/>
            <w:tcBorders>
              <w:top w:val="single" w:sz="8" w:space="0" w:color="000000"/>
              <w:left w:val="single" w:sz="8" w:space="0" w:color="000000"/>
              <w:bottom w:val="single" w:sz="8" w:space="0" w:color="000000"/>
              <w:right w:val="single" w:sz="8" w:space="0" w:color="000000"/>
            </w:tcBorders>
            <w:shd w:val="clear" w:color="000000" w:fill="C5DFB3"/>
            <w:textDirection w:val="btLr"/>
            <w:vAlign w:val="bottom"/>
            <w:hideMark/>
          </w:tcPr>
          <w:p w14:paraId="0BA202E1" w14:textId="77777777"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color w:val="000000"/>
                <w:sz w:val="24"/>
                <w:szCs w:val="24"/>
                <w:lang w:val="en-US"/>
              </w:rPr>
              <w:t>Türkeli</w:t>
            </w:r>
            <w:proofErr w:type="spellEnd"/>
          </w:p>
        </w:tc>
      </w:tr>
      <w:tr w:rsidR="00E95E60" w:rsidRPr="00D811A6" w14:paraId="0F1BF2C9" w14:textId="77777777" w:rsidTr="00E95E60">
        <w:trPr>
          <w:trHeight w:val="294"/>
        </w:trPr>
        <w:tc>
          <w:tcPr>
            <w:tcW w:w="3093" w:type="dxa"/>
            <w:tcBorders>
              <w:top w:val="single" w:sz="4" w:space="0" w:color="auto"/>
              <w:left w:val="single" w:sz="8" w:space="0" w:color="000000"/>
              <w:bottom w:val="single" w:sz="8" w:space="0" w:color="000000"/>
              <w:right w:val="single" w:sz="8" w:space="0" w:color="000000"/>
            </w:tcBorders>
            <w:hideMark/>
          </w:tcPr>
          <w:p w14:paraId="1771FEC0" w14:textId="4CAA7B8C"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rPr>
              <w:t>İl Müdürü</w:t>
            </w:r>
          </w:p>
        </w:tc>
        <w:tc>
          <w:tcPr>
            <w:tcW w:w="769" w:type="dxa"/>
            <w:tcBorders>
              <w:top w:val="single" w:sz="4" w:space="0" w:color="auto"/>
              <w:left w:val="nil"/>
              <w:bottom w:val="single" w:sz="8" w:space="0" w:color="000000"/>
              <w:right w:val="single" w:sz="8" w:space="0" w:color="000000"/>
            </w:tcBorders>
            <w:vAlign w:val="center"/>
            <w:hideMark/>
          </w:tcPr>
          <w:p w14:paraId="0B46C3A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1</w:t>
            </w:r>
          </w:p>
        </w:tc>
        <w:tc>
          <w:tcPr>
            <w:tcW w:w="767" w:type="dxa"/>
            <w:tcBorders>
              <w:top w:val="single" w:sz="4" w:space="0" w:color="auto"/>
              <w:left w:val="nil"/>
              <w:bottom w:val="single" w:sz="8" w:space="0" w:color="000000"/>
              <w:right w:val="single" w:sz="8" w:space="0" w:color="000000"/>
            </w:tcBorders>
            <w:vAlign w:val="center"/>
            <w:hideMark/>
          </w:tcPr>
          <w:p w14:paraId="34CC7E1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863" w:type="dxa"/>
            <w:tcBorders>
              <w:top w:val="single" w:sz="4" w:space="0" w:color="auto"/>
              <w:left w:val="nil"/>
              <w:bottom w:val="single" w:sz="8" w:space="0" w:color="000000"/>
              <w:right w:val="single" w:sz="8" w:space="0" w:color="000000"/>
            </w:tcBorders>
            <w:vAlign w:val="center"/>
            <w:hideMark/>
          </w:tcPr>
          <w:p w14:paraId="240EEAF7"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516" w:type="dxa"/>
            <w:tcBorders>
              <w:top w:val="single" w:sz="4" w:space="0" w:color="auto"/>
              <w:left w:val="nil"/>
              <w:bottom w:val="single" w:sz="8" w:space="0" w:color="000000"/>
              <w:right w:val="single" w:sz="8" w:space="0" w:color="000000"/>
            </w:tcBorders>
            <w:vAlign w:val="center"/>
            <w:hideMark/>
          </w:tcPr>
          <w:p w14:paraId="6B58C3B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single" w:sz="4" w:space="0" w:color="auto"/>
              <w:left w:val="nil"/>
              <w:bottom w:val="single" w:sz="8" w:space="0" w:color="000000"/>
              <w:right w:val="single" w:sz="8" w:space="0" w:color="000000"/>
            </w:tcBorders>
            <w:vAlign w:val="center"/>
            <w:hideMark/>
          </w:tcPr>
          <w:p w14:paraId="475865D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single" w:sz="4" w:space="0" w:color="auto"/>
              <w:left w:val="nil"/>
              <w:bottom w:val="single" w:sz="8" w:space="0" w:color="000000"/>
              <w:right w:val="single" w:sz="8" w:space="0" w:color="000000"/>
            </w:tcBorders>
            <w:vAlign w:val="center"/>
            <w:hideMark/>
          </w:tcPr>
          <w:p w14:paraId="2547015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single" w:sz="4" w:space="0" w:color="auto"/>
              <w:left w:val="nil"/>
              <w:bottom w:val="single" w:sz="8" w:space="0" w:color="000000"/>
              <w:right w:val="single" w:sz="8" w:space="0" w:color="000000"/>
            </w:tcBorders>
            <w:vAlign w:val="center"/>
            <w:hideMark/>
          </w:tcPr>
          <w:p w14:paraId="300ADDC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single" w:sz="4" w:space="0" w:color="auto"/>
              <w:left w:val="nil"/>
              <w:bottom w:val="single" w:sz="8" w:space="0" w:color="000000"/>
              <w:right w:val="single" w:sz="8" w:space="0" w:color="000000"/>
            </w:tcBorders>
            <w:vAlign w:val="center"/>
            <w:hideMark/>
          </w:tcPr>
          <w:p w14:paraId="2BEA716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single" w:sz="4" w:space="0" w:color="auto"/>
              <w:left w:val="nil"/>
              <w:bottom w:val="single" w:sz="8" w:space="0" w:color="000000"/>
              <w:right w:val="single" w:sz="8" w:space="0" w:color="000000"/>
            </w:tcBorders>
            <w:vAlign w:val="center"/>
            <w:hideMark/>
          </w:tcPr>
          <w:p w14:paraId="5C0D8E6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26298ED8"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3E3DD0CD" w14:textId="4F7C3CBC"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 xml:space="preserve">İl </w:t>
            </w:r>
            <w:proofErr w:type="spellStart"/>
            <w:r w:rsidRPr="00D811A6">
              <w:rPr>
                <w:rFonts w:ascii="Arial" w:hAnsi="Arial" w:cs="Arial"/>
                <w:sz w:val="24"/>
                <w:szCs w:val="24"/>
                <w:lang w:val="en-US"/>
              </w:rPr>
              <w:t>Müdür</w:t>
            </w:r>
            <w:proofErr w:type="spellEnd"/>
            <w:r w:rsidRPr="00D811A6">
              <w:rPr>
                <w:rFonts w:ascii="Arial" w:hAnsi="Arial" w:cs="Arial"/>
                <w:sz w:val="24"/>
                <w:szCs w:val="24"/>
                <w:lang w:val="en-US"/>
              </w:rPr>
              <w:t xml:space="preserve"> </w:t>
            </w:r>
            <w:proofErr w:type="spellStart"/>
            <w:r w:rsidRPr="00D811A6">
              <w:rPr>
                <w:rFonts w:ascii="Arial" w:hAnsi="Arial" w:cs="Arial"/>
                <w:sz w:val="24"/>
                <w:szCs w:val="24"/>
                <w:lang w:val="en-US"/>
              </w:rPr>
              <w:t>Yardımcısı</w:t>
            </w:r>
            <w:proofErr w:type="spellEnd"/>
          </w:p>
        </w:tc>
        <w:tc>
          <w:tcPr>
            <w:tcW w:w="769" w:type="dxa"/>
            <w:tcBorders>
              <w:top w:val="nil"/>
              <w:left w:val="nil"/>
              <w:bottom w:val="single" w:sz="8" w:space="0" w:color="000000"/>
              <w:right w:val="single" w:sz="8" w:space="0" w:color="000000"/>
            </w:tcBorders>
            <w:vAlign w:val="center"/>
            <w:hideMark/>
          </w:tcPr>
          <w:p w14:paraId="648022C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2</w:t>
            </w:r>
          </w:p>
        </w:tc>
        <w:tc>
          <w:tcPr>
            <w:tcW w:w="767" w:type="dxa"/>
            <w:tcBorders>
              <w:top w:val="nil"/>
              <w:left w:val="nil"/>
              <w:bottom w:val="single" w:sz="8" w:space="0" w:color="000000"/>
              <w:right w:val="single" w:sz="8" w:space="0" w:color="000000"/>
            </w:tcBorders>
            <w:vAlign w:val="center"/>
            <w:hideMark/>
          </w:tcPr>
          <w:p w14:paraId="22C267F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863" w:type="dxa"/>
            <w:tcBorders>
              <w:top w:val="nil"/>
              <w:left w:val="nil"/>
              <w:bottom w:val="single" w:sz="8" w:space="0" w:color="000000"/>
              <w:right w:val="single" w:sz="8" w:space="0" w:color="000000"/>
            </w:tcBorders>
            <w:vAlign w:val="center"/>
            <w:hideMark/>
          </w:tcPr>
          <w:p w14:paraId="171B090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516" w:type="dxa"/>
            <w:tcBorders>
              <w:top w:val="nil"/>
              <w:left w:val="nil"/>
              <w:bottom w:val="single" w:sz="8" w:space="0" w:color="000000"/>
              <w:right w:val="single" w:sz="8" w:space="0" w:color="000000"/>
            </w:tcBorders>
            <w:vAlign w:val="center"/>
            <w:hideMark/>
          </w:tcPr>
          <w:p w14:paraId="0336486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54838E3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55F40A8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0E43F9F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60DA33C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2E0237F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4A03066A"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2359A9F8" w14:textId="73D42479"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sz w:val="24"/>
                <w:szCs w:val="24"/>
                <w:lang w:val="en-US"/>
              </w:rPr>
              <w:t>Şube</w:t>
            </w:r>
            <w:proofErr w:type="spellEnd"/>
            <w:r w:rsidRPr="00D811A6">
              <w:rPr>
                <w:rFonts w:ascii="Arial" w:hAnsi="Arial" w:cs="Arial"/>
                <w:sz w:val="24"/>
                <w:szCs w:val="24"/>
                <w:lang w:val="en-US"/>
              </w:rPr>
              <w:t xml:space="preserve"> </w:t>
            </w:r>
            <w:proofErr w:type="spellStart"/>
            <w:r w:rsidRPr="00D811A6">
              <w:rPr>
                <w:rFonts w:ascii="Arial" w:hAnsi="Arial" w:cs="Arial"/>
                <w:sz w:val="24"/>
                <w:szCs w:val="24"/>
                <w:lang w:val="en-US"/>
              </w:rPr>
              <w:t>Müdürü</w:t>
            </w:r>
            <w:proofErr w:type="spellEnd"/>
          </w:p>
        </w:tc>
        <w:tc>
          <w:tcPr>
            <w:tcW w:w="769" w:type="dxa"/>
            <w:tcBorders>
              <w:top w:val="nil"/>
              <w:left w:val="nil"/>
              <w:bottom w:val="single" w:sz="8" w:space="0" w:color="000000"/>
              <w:right w:val="single" w:sz="8" w:space="0" w:color="000000"/>
            </w:tcBorders>
            <w:vAlign w:val="center"/>
            <w:hideMark/>
          </w:tcPr>
          <w:p w14:paraId="41DA5D1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9</w:t>
            </w:r>
          </w:p>
        </w:tc>
        <w:tc>
          <w:tcPr>
            <w:tcW w:w="767" w:type="dxa"/>
            <w:tcBorders>
              <w:top w:val="nil"/>
              <w:left w:val="nil"/>
              <w:bottom w:val="single" w:sz="8" w:space="0" w:color="000000"/>
              <w:right w:val="single" w:sz="8" w:space="0" w:color="000000"/>
            </w:tcBorders>
            <w:vAlign w:val="center"/>
            <w:hideMark/>
          </w:tcPr>
          <w:p w14:paraId="71323EE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863" w:type="dxa"/>
            <w:tcBorders>
              <w:top w:val="nil"/>
              <w:left w:val="nil"/>
              <w:bottom w:val="single" w:sz="8" w:space="0" w:color="000000"/>
              <w:right w:val="single" w:sz="8" w:space="0" w:color="000000"/>
            </w:tcBorders>
            <w:vAlign w:val="center"/>
            <w:hideMark/>
          </w:tcPr>
          <w:p w14:paraId="2FA508C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516" w:type="dxa"/>
            <w:tcBorders>
              <w:top w:val="nil"/>
              <w:left w:val="nil"/>
              <w:bottom w:val="single" w:sz="8" w:space="0" w:color="000000"/>
              <w:right w:val="single" w:sz="8" w:space="0" w:color="000000"/>
            </w:tcBorders>
            <w:vAlign w:val="center"/>
            <w:hideMark/>
          </w:tcPr>
          <w:p w14:paraId="694F804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29FA166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7A39BCF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14122F63"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18B0A78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4C17D99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63902B96"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7119EFD0" w14:textId="7CEF3E8A"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sz w:val="24"/>
                <w:szCs w:val="24"/>
                <w:lang w:val="en-US"/>
              </w:rPr>
              <w:t>İlçe</w:t>
            </w:r>
            <w:proofErr w:type="spellEnd"/>
            <w:r w:rsidRPr="00D811A6">
              <w:rPr>
                <w:rFonts w:ascii="Arial" w:hAnsi="Arial" w:cs="Arial"/>
                <w:sz w:val="24"/>
                <w:szCs w:val="24"/>
                <w:lang w:val="en-US"/>
              </w:rPr>
              <w:t xml:space="preserve"> </w:t>
            </w:r>
            <w:proofErr w:type="spellStart"/>
            <w:r w:rsidRPr="00D811A6">
              <w:rPr>
                <w:rFonts w:ascii="Arial" w:hAnsi="Arial" w:cs="Arial"/>
                <w:sz w:val="24"/>
                <w:szCs w:val="24"/>
                <w:lang w:val="en-US"/>
              </w:rPr>
              <w:t>Müdürü</w:t>
            </w:r>
            <w:proofErr w:type="spellEnd"/>
          </w:p>
        </w:tc>
        <w:tc>
          <w:tcPr>
            <w:tcW w:w="769" w:type="dxa"/>
            <w:tcBorders>
              <w:top w:val="nil"/>
              <w:left w:val="nil"/>
              <w:bottom w:val="single" w:sz="8" w:space="0" w:color="000000"/>
              <w:right w:val="single" w:sz="8" w:space="0" w:color="000000"/>
            </w:tcBorders>
            <w:vAlign w:val="center"/>
            <w:hideMark/>
          </w:tcPr>
          <w:p w14:paraId="0B12009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w:t>
            </w:r>
          </w:p>
        </w:tc>
        <w:tc>
          <w:tcPr>
            <w:tcW w:w="767" w:type="dxa"/>
            <w:tcBorders>
              <w:top w:val="nil"/>
              <w:left w:val="nil"/>
              <w:bottom w:val="single" w:sz="8" w:space="0" w:color="000000"/>
              <w:right w:val="single" w:sz="8" w:space="0" w:color="000000"/>
            </w:tcBorders>
            <w:vAlign w:val="center"/>
            <w:hideMark/>
          </w:tcPr>
          <w:p w14:paraId="4CAC73D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863" w:type="dxa"/>
            <w:tcBorders>
              <w:top w:val="nil"/>
              <w:left w:val="nil"/>
              <w:bottom w:val="single" w:sz="8" w:space="0" w:color="000000"/>
              <w:right w:val="single" w:sz="8" w:space="0" w:color="000000"/>
            </w:tcBorders>
            <w:vAlign w:val="center"/>
            <w:hideMark/>
          </w:tcPr>
          <w:p w14:paraId="0EE5160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516" w:type="dxa"/>
            <w:tcBorders>
              <w:top w:val="nil"/>
              <w:left w:val="nil"/>
              <w:bottom w:val="single" w:sz="8" w:space="0" w:color="000000"/>
              <w:right w:val="single" w:sz="8" w:space="0" w:color="000000"/>
            </w:tcBorders>
            <w:vAlign w:val="center"/>
            <w:hideMark/>
          </w:tcPr>
          <w:p w14:paraId="058A443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2466A9C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695" w:type="dxa"/>
            <w:tcBorders>
              <w:top w:val="nil"/>
              <w:left w:val="nil"/>
              <w:bottom w:val="single" w:sz="8" w:space="0" w:color="000000"/>
              <w:right w:val="single" w:sz="8" w:space="0" w:color="000000"/>
            </w:tcBorders>
            <w:vAlign w:val="center"/>
            <w:hideMark/>
          </w:tcPr>
          <w:p w14:paraId="118BDD9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695" w:type="dxa"/>
            <w:tcBorders>
              <w:top w:val="nil"/>
              <w:left w:val="nil"/>
              <w:bottom w:val="single" w:sz="8" w:space="0" w:color="000000"/>
              <w:right w:val="single" w:sz="8" w:space="0" w:color="000000"/>
            </w:tcBorders>
            <w:vAlign w:val="center"/>
            <w:hideMark/>
          </w:tcPr>
          <w:p w14:paraId="3DC0700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1A9585C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753A95C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r>
      <w:tr w:rsidR="00E95E60" w:rsidRPr="00D811A6" w14:paraId="53EFB071"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2CE4F9ED" w14:textId="70A23ABE"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AVH</w:t>
            </w:r>
          </w:p>
        </w:tc>
        <w:tc>
          <w:tcPr>
            <w:tcW w:w="769" w:type="dxa"/>
            <w:tcBorders>
              <w:top w:val="nil"/>
              <w:left w:val="nil"/>
              <w:bottom w:val="single" w:sz="8" w:space="0" w:color="000000"/>
              <w:right w:val="single" w:sz="8" w:space="0" w:color="000000"/>
            </w:tcBorders>
            <w:vAlign w:val="center"/>
            <w:hideMark/>
          </w:tcPr>
          <w:p w14:paraId="6754CA2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1</w:t>
            </w:r>
          </w:p>
        </w:tc>
        <w:tc>
          <w:tcPr>
            <w:tcW w:w="767" w:type="dxa"/>
            <w:tcBorders>
              <w:top w:val="nil"/>
              <w:left w:val="nil"/>
              <w:bottom w:val="single" w:sz="8" w:space="0" w:color="000000"/>
              <w:right w:val="single" w:sz="8" w:space="0" w:color="000000"/>
            </w:tcBorders>
            <w:vAlign w:val="center"/>
            <w:hideMark/>
          </w:tcPr>
          <w:p w14:paraId="3ADCC1F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863" w:type="dxa"/>
            <w:tcBorders>
              <w:top w:val="nil"/>
              <w:left w:val="nil"/>
              <w:bottom w:val="single" w:sz="8" w:space="0" w:color="000000"/>
              <w:right w:val="single" w:sz="8" w:space="0" w:color="000000"/>
            </w:tcBorders>
            <w:vAlign w:val="center"/>
            <w:hideMark/>
          </w:tcPr>
          <w:p w14:paraId="420AF61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516" w:type="dxa"/>
            <w:tcBorders>
              <w:top w:val="nil"/>
              <w:left w:val="nil"/>
              <w:bottom w:val="single" w:sz="8" w:space="0" w:color="000000"/>
              <w:right w:val="single" w:sz="8" w:space="0" w:color="000000"/>
            </w:tcBorders>
            <w:vAlign w:val="center"/>
            <w:hideMark/>
          </w:tcPr>
          <w:p w14:paraId="3990329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6BF0A67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0A2EE92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44B2CFB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1AD662F7"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2D9F50E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1A8BF3AB"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2D50C8ED" w14:textId="19DB3DF8"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GİH</w:t>
            </w:r>
          </w:p>
        </w:tc>
        <w:tc>
          <w:tcPr>
            <w:tcW w:w="769" w:type="dxa"/>
            <w:tcBorders>
              <w:top w:val="nil"/>
              <w:left w:val="nil"/>
              <w:bottom w:val="single" w:sz="8" w:space="0" w:color="000000"/>
              <w:right w:val="single" w:sz="8" w:space="0" w:color="000000"/>
            </w:tcBorders>
            <w:vAlign w:val="center"/>
            <w:hideMark/>
          </w:tcPr>
          <w:p w14:paraId="0F38F8D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4"/>
                <w:lang w:val="en-US"/>
              </w:rPr>
              <w:t>15</w:t>
            </w:r>
          </w:p>
        </w:tc>
        <w:tc>
          <w:tcPr>
            <w:tcW w:w="767" w:type="dxa"/>
            <w:tcBorders>
              <w:top w:val="nil"/>
              <w:left w:val="nil"/>
              <w:bottom w:val="single" w:sz="8" w:space="0" w:color="000000"/>
              <w:right w:val="single" w:sz="8" w:space="0" w:color="000000"/>
            </w:tcBorders>
            <w:vAlign w:val="center"/>
            <w:hideMark/>
          </w:tcPr>
          <w:p w14:paraId="17AE907F"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863" w:type="dxa"/>
            <w:tcBorders>
              <w:top w:val="nil"/>
              <w:left w:val="nil"/>
              <w:bottom w:val="single" w:sz="8" w:space="0" w:color="000000"/>
              <w:right w:val="single" w:sz="8" w:space="0" w:color="000000"/>
            </w:tcBorders>
            <w:vAlign w:val="center"/>
            <w:hideMark/>
          </w:tcPr>
          <w:p w14:paraId="1EEA0373"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516" w:type="dxa"/>
            <w:tcBorders>
              <w:top w:val="nil"/>
              <w:left w:val="nil"/>
              <w:bottom w:val="single" w:sz="8" w:space="0" w:color="000000"/>
              <w:right w:val="single" w:sz="8" w:space="0" w:color="000000"/>
            </w:tcBorders>
            <w:vAlign w:val="center"/>
            <w:hideMark/>
          </w:tcPr>
          <w:p w14:paraId="129305C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2D527E1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695" w:type="dxa"/>
            <w:tcBorders>
              <w:top w:val="nil"/>
              <w:left w:val="nil"/>
              <w:bottom w:val="single" w:sz="8" w:space="0" w:color="000000"/>
              <w:right w:val="single" w:sz="8" w:space="0" w:color="000000"/>
            </w:tcBorders>
            <w:vAlign w:val="center"/>
            <w:hideMark/>
          </w:tcPr>
          <w:p w14:paraId="50BAF79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695" w:type="dxa"/>
            <w:tcBorders>
              <w:top w:val="nil"/>
              <w:left w:val="nil"/>
              <w:bottom w:val="single" w:sz="8" w:space="0" w:color="000000"/>
              <w:right w:val="single" w:sz="8" w:space="0" w:color="000000"/>
            </w:tcBorders>
            <w:vAlign w:val="center"/>
            <w:hideMark/>
          </w:tcPr>
          <w:p w14:paraId="2FB841A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4ABB848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16D8E9BF"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18BC9B19"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060FB234" w14:textId="0E2E8CBE"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THS</w:t>
            </w:r>
          </w:p>
        </w:tc>
        <w:tc>
          <w:tcPr>
            <w:tcW w:w="769" w:type="dxa"/>
            <w:tcBorders>
              <w:top w:val="nil"/>
              <w:left w:val="nil"/>
              <w:bottom w:val="single" w:sz="8" w:space="0" w:color="000000"/>
              <w:right w:val="single" w:sz="8" w:space="0" w:color="000000"/>
            </w:tcBorders>
            <w:vAlign w:val="center"/>
            <w:hideMark/>
          </w:tcPr>
          <w:p w14:paraId="2334288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4"/>
                <w:lang w:val="en-US"/>
              </w:rPr>
              <w:t>77</w:t>
            </w:r>
          </w:p>
        </w:tc>
        <w:tc>
          <w:tcPr>
            <w:tcW w:w="767" w:type="dxa"/>
            <w:tcBorders>
              <w:top w:val="nil"/>
              <w:left w:val="nil"/>
              <w:bottom w:val="single" w:sz="8" w:space="0" w:color="000000"/>
              <w:right w:val="single" w:sz="8" w:space="0" w:color="000000"/>
            </w:tcBorders>
            <w:vAlign w:val="center"/>
            <w:hideMark/>
          </w:tcPr>
          <w:p w14:paraId="23032F9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5</w:t>
            </w:r>
          </w:p>
        </w:tc>
        <w:tc>
          <w:tcPr>
            <w:tcW w:w="863" w:type="dxa"/>
            <w:tcBorders>
              <w:top w:val="nil"/>
              <w:left w:val="nil"/>
              <w:bottom w:val="single" w:sz="8" w:space="0" w:color="000000"/>
              <w:right w:val="single" w:sz="8" w:space="0" w:color="000000"/>
            </w:tcBorders>
            <w:vAlign w:val="center"/>
            <w:hideMark/>
          </w:tcPr>
          <w:p w14:paraId="4C44787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12</w:t>
            </w:r>
          </w:p>
        </w:tc>
        <w:tc>
          <w:tcPr>
            <w:tcW w:w="516" w:type="dxa"/>
            <w:tcBorders>
              <w:top w:val="nil"/>
              <w:left w:val="nil"/>
              <w:bottom w:val="single" w:sz="8" w:space="0" w:color="000000"/>
              <w:right w:val="single" w:sz="8" w:space="0" w:color="000000"/>
            </w:tcBorders>
            <w:vAlign w:val="center"/>
            <w:hideMark/>
          </w:tcPr>
          <w:p w14:paraId="79CE15D7"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7228C42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3</w:t>
            </w:r>
          </w:p>
        </w:tc>
        <w:tc>
          <w:tcPr>
            <w:tcW w:w="695" w:type="dxa"/>
            <w:tcBorders>
              <w:top w:val="nil"/>
              <w:left w:val="nil"/>
              <w:bottom w:val="single" w:sz="8" w:space="0" w:color="000000"/>
              <w:right w:val="single" w:sz="8" w:space="0" w:color="000000"/>
            </w:tcBorders>
            <w:vAlign w:val="center"/>
            <w:hideMark/>
          </w:tcPr>
          <w:p w14:paraId="20FAE1E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695" w:type="dxa"/>
            <w:tcBorders>
              <w:top w:val="nil"/>
              <w:left w:val="nil"/>
              <w:bottom w:val="single" w:sz="8" w:space="0" w:color="000000"/>
              <w:right w:val="single" w:sz="8" w:space="0" w:color="000000"/>
            </w:tcBorders>
            <w:vAlign w:val="center"/>
            <w:hideMark/>
          </w:tcPr>
          <w:p w14:paraId="53B9B9A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15</w:t>
            </w:r>
          </w:p>
        </w:tc>
        <w:tc>
          <w:tcPr>
            <w:tcW w:w="767" w:type="dxa"/>
            <w:tcBorders>
              <w:top w:val="nil"/>
              <w:left w:val="nil"/>
              <w:bottom w:val="single" w:sz="8" w:space="0" w:color="000000"/>
              <w:right w:val="single" w:sz="8" w:space="0" w:color="000000"/>
            </w:tcBorders>
            <w:vAlign w:val="center"/>
            <w:hideMark/>
          </w:tcPr>
          <w:p w14:paraId="171522BA"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5</w:t>
            </w:r>
          </w:p>
        </w:tc>
        <w:tc>
          <w:tcPr>
            <w:tcW w:w="767" w:type="dxa"/>
            <w:tcBorders>
              <w:top w:val="nil"/>
              <w:left w:val="nil"/>
              <w:bottom w:val="single" w:sz="8" w:space="0" w:color="000000"/>
              <w:right w:val="single" w:sz="8" w:space="0" w:color="000000"/>
            </w:tcBorders>
            <w:vAlign w:val="center"/>
            <w:hideMark/>
          </w:tcPr>
          <w:p w14:paraId="20E1FD3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r>
      <w:tr w:rsidR="00E95E60" w:rsidRPr="00D811A6" w14:paraId="69057463"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1696DFAF" w14:textId="09654999"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SHS</w:t>
            </w:r>
          </w:p>
        </w:tc>
        <w:tc>
          <w:tcPr>
            <w:tcW w:w="769" w:type="dxa"/>
            <w:tcBorders>
              <w:top w:val="nil"/>
              <w:left w:val="nil"/>
              <w:bottom w:val="single" w:sz="8" w:space="0" w:color="000000"/>
              <w:right w:val="single" w:sz="8" w:space="0" w:color="000000"/>
            </w:tcBorders>
            <w:vAlign w:val="center"/>
            <w:hideMark/>
          </w:tcPr>
          <w:p w14:paraId="350FE8A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4"/>
                <w:lang w:val="en-US"/>
              </w:rPr>
              <w:t>19</w:t>
            </w:r>
          </w:p>
        </w:tc>
        <w:tc>
          <w:tcPr>
            <w:tcW w:w="767" w:type="dxa"/>
            <w:tcBorders>
              <w:top w:val="nil"/>
              <w:left w:val="nil"/>
              <w:bottom w:val="single" w:sz="8" w:space="0" w:color="000000"/>
              <w:right w:val="single" w:sz="8" w:space="0" w:color="000000"/>
            </w:tcBorders>
            <w:vAlign w:val="center"/>
            <w:hideMark/>
          </w:tcPr>
          <w:p w14:paraId="3E5C6133"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3</w:t>
            </w:r>
          </w:p>
        </w:tc>
        <w:tc>
          <w:tcPr>
            <w:tcW w:w="863" w:type="dxa"/>
            <w:tcBorders>
              <w:top w:val="nil"/>
              <w:left w:val="nil"/>
              <w:bottom w:val="single" w:sz="8" w:space="0" w:color="000000"/>
              <w:right w:val="single" w:sz="8" w:space="0" w:color="000000"/>
            </w:tcBorders>
            <w:vAlign w:val="center"/>
            <w:hideMark/>
          </w:tcPr>
          <w:p w14:paraId="7909ACE7"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6</w:t>
            </w:r>
          </w:p>
        </w:tc>
        <w:tc>
          <w:tcPr>
            <w:tcW w:w="516" w:type="dxa"/>
            <w:tcBorders>
              <w:top w:val="nil"/>
              <w:left w:val="nil"/>
              <w:bottom w:val="single" w:sz="8" w:space="0" w:color="000000"/>
              <w:right w:val="single" w:sz="8" w:space="0" w:color="000000"/>
            </w:tcBorders>
            <w:vAlign w:val="center"/>
            <w:hideMark/>
          </w:tcPr>
          <w:p w14:paraId="033B0FC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3</w:t>
            </w:r>
          </w:p>
        </w:tc>
        <w:tc>
          <w:tcPr>
            <w:tcW w:w="767" w:type="dxa"/>
            <w:tcBorders>
              <w:top w:val="nil"/>
              <w:left w:val="nil"/>
              <w:bottom w:val="single" w:sz="8" w:space="0" w:color="000000"/>
              <w:right w:val="single" w:sz="8" w:space="0" w:color="000000"/>
            </w:tcBorders>
            <w:vAlign w:val="center"/>
            <w:hideMark/>
          </w:tcPr>
          <w:p w14:paraId="0BD93AD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5</w:t>
            </w:r>
          </w:p>
        </w:tc>
        <w:tc>
          <w:tcPr>
            <w:tcW w:w="695" w:type="dxa"/>
            <w:tcBorders>
              <w:top w:val="nil"/>
              <w:left w:val="nil"/>
              <w:bottom w:val="single" w:sz="8" w:space="0" w:color="000000"/>
              <w:right w:val="single" w:sz="8" w:space="0" w:color="000000"/>
            </w:tcBorders>
            <w:vAlign w:val="center"/>
            <w:hideMark/>
          </w:tcPr>
          <w:p w14:paraId="27B3BD2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4</w:t>
            </w:r>
          </w:p>
        </w:tc>
        <w:tc>
          <w:tcPr>
            <w:tcW w:w="695" w:type="dxa"/>
            <w:tcBorders>
              <w:top w:val="nil"/>
              <w:left w:val="nil"/>
              <w:bottom w:val="single" w:sz="8" w:space="0" w:color="000000"/>
              <w:right w:val="single" w:sz="8" w:space="0" w:color="000000"/>
            </w:tcBorders>
            <w:vAlign w:val="center"/>
            <w:hideMark/>
          </w:tcPr>
          <w:p w14:paraId="356D3B1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8</w:t>
            </w:r>
          </w:p>
        </w:tc>
        <w:tc>
          <w:tcPr>
            <w:tcW w:w="767" w:type="dxa"/>
            <w:tcBorders>
              <w:top w:val="nil"/>
              <w:left w:val="nil"/>
              <w:bottom w:val="single" w:sz="8" w:space="0" w:color="000000"/>
              <w:right w:val="single" w:sz="8" w:space="0" w:color="000000"/>
            </w:tcBorders>
            <w:vAlign w:val="center"/>
            <w:hideMark/>
          </w:tcPr>
          <w:p w14:paraId="3A816E9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127D392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3</w:t>
            </w:r>
          </w:p>
        </w:tc>
      </w:tr>
      <w:tr w:rsidR="00E95E60" w:rsidRPr="00D811A6" w14:paraId="181D53BC"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114EEC29" w14:textId="604BF3DE"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YHS</w:t>
            </w:r>
          </w:p>
        </w:tc>
        <w:tc>
          <w:tcPr>
            <w:tcW w:w="769" w:type="dxa"/>
            <w:tcBorders>
              <w:top w:val="nil"/>
              <w:left w:val="nil"/>
              <w:bottom w:val="single" w:sz="8" w:space="0" w:color="000000"/>
              <w:right w:val="single" w:sz="8" w:space="0" w:color="000000"/>
            </w:tcBorders>
            <w:vAlign w:val="center"/>
            <w:hideMark/>
          </w:tcPr>
          <w:p w14:paraId="1BC68D7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2</w:t>
            </w:r>
          </w:p>
        </w:tc>
        <w:tc>
          <w:tcPr>
            <w:tcW w:w="767" w:type="dxa"/>
            <w:tcBorders>
              <w:top w:val="nil"/>
              <w:left w:val="nil"/>
              <w:bottom w:val="single" w:sz="8" w:space="0" w:color="000000"/>
              <w:right w:val="single" w:sz="8" w:space="0" w:color="000000"/>
            </w:tcBorders>
            <w:vAlign w:val="center"/>
            <w:hideMark/>
          </w:tcPr>
          <w:p w14:paraId="2B2E5E1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863" w:type="dxa"/>
            <w:tcBorders>
              <w:top w:val="nil"/>
              <w:left w:val="nil"/>
              <w:bottom w:val="single" w:sz="8" w:space="0" w:color="000000"/>
              <w:right w:val="single" w:sz="8" w:space="0" w:color="000000"/>
            </w:tcBorders>
            <w:vAlign w:val="center"/>
            <w:hideMark/>
          </w:tcPr>
          <w:p w14:paraId="2CDC208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516" w:type="dxa"/>
            <w:tcBorders>
              <w:top w:val="nil"/>
              <w:left w:val="nil"/>
              <w:bottom w:val="single" w:sz="8" w:space="0" w:color="000000"/>
              <w:right w:val="single" w:sz="8" w:space="0" w:color="000000"/>
            </w:tcBorders>
            <w:vAlign w:val="center"/>
            <w:hideMark/>
          </w:tcPr>
          <w:p w14:paraId="13D886C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74B8434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695" w:type="dxa"/>
            <w:tcBorders>
              <w:top w:val="nil"/>
              <w:left w:val="nil"/>
              <w:bottom w:val="single" w:sz="8" w:space="0" w:color="000000"/>
              <w:right w:val="single" w:sz="8" w:space="0" w:color="000000"/>
            </w:tcBorders>
            <w:vAlign w:val="center"/>
            <w:hideMark/>
          </w:tcPr>
          <w:p w14:paraId="5BFB098F"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48AAA77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767" w:type="dxa"/>
            <w:tcBorders>
              <w:top w:val="nil"/>
              <w:left w:val="nil"/>
              <w:bottom w:val="single" w:sz="8" w:space="0" w:color="000000"/>
              <w:right w:val="single" w:sz="8" w:space="0" w:color="000000"/>
            </w:tcBorders>
            <w:vAlign w:val="center"/>
            <w:hideMark/>
          </w:tcPr>
          <w:p w14:paraId="55E74503"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z w:val="24"/>
                <w:szCs w:val="24"/>
                <w:lang w:val="en-US"/>
              </w:rPr>
              <w:t> </w:t>
            </w:r>
          </w:p>
        </w:tc>
        <w:tc>
          <w:tcPr>
            <w:tcW w:w="767" w:type="dxa"/>
            <w:tcBorders>
              <w:top w:val="nil"/>
              <w:left w:val="nil"/>
              <w:bottom w:val="single" w:sz="8" w:space="0" w:color="000000"/>
              <w:right w:val="single" w:sz="8" w:space="0" w:color="000000"/>
            </w:tcBorders>
            <w:vAlign w:val="center"/>
            <w:hideMark/>
          </w:tcPr>
          <w:p w14:paraId="244F7A8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11C5AC0E"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382204FA" w14:textId="520EF388"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sz w:val="24"/>
                <w:szCs w:val="24"/>
                <w:lang w:val="en-US"/>
              </w:rPr>
              <w:t xml:space="preserve">4/B </w:t>
            </w:r>
            <w:proofErr w:type="spellStart"/>
            <w:r w:rsidRPr="00D811A6">
              <w:rPr>
                <w:rFonts w:ascii="Arial" w:hAnsi="Arial" w:cs="Arial"/>
                <w:sz w:val="24"/>
                <w:szCs w:val="24"/>
                <w:lang w:val="en-US"/>
              </w:rPr>
              <w:t>Sözleşmeli</w:t>
            </w:r>
            <w:proofErr w:type="spellEnd"/>
          </w:p>
        </w:tc>
        <w:tc>
          <w:tcPr>
            <w:tcW w:w="769" w:type="dxa"/>
            <w:tcBorders>
              <w:top w:val="nil"/>
              <w:left w:val="nil"/>
              <w:bottom w:val="single" w:sz="8" w:space="0" w:color="000000"/>
              <w:right w:val="single" w:sz="8" w:space="0" w:color="000000"/>
            </w:tcBorders>
            <w:vAlign w:val="center"/>
            <w:hideMark/>
          </w:tcPr>
          <w:p w14:paraId="0C25AEB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9</w:t>
            </w:r>
          </w:p>
        </w:tc>
        <w:tc>
          <w:tcPr>
            <w:tcW w:w="767" w:type="dxa"/>
            <w:tcBorders>
              <w:top w:val="nil"/>
              <w:left w:val="nil"/>
              <w:bottom w:val="single" w:sz="8" w:space="0" w:color="000000"/>
              <w:right w:val="single" w:sz="8" w:space="0" w:color="000000"/>
            </w:tcBorders>
            <w:vAlign w:val="center"/>
            <w:hideMark/>
          </w:tcPr>
          <w:p w14:paraId="1CAC1EF6"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3</w:t>
            </w:r>
          </w:p>
        </w:tc>
        <w:tc>
          <w:tcPr>
            <w:tcW w:w="863" w:type="dxa"/>
            <w:tcBorders>
              <w:top w:val="nil"/>
              <w:left w:val="nil"/>
              <w:bottom w:val="single" w:sz="8" w:space="0" w:color="000000"/>
              <w:right w:val="single" w:sz="8" w:space="0" w:color="000000"/>
            </w:tcBorders>
            <w:vAlign w:val="center"/>
            <w:hideMark/>
          </w:tcPr>
          <w:p w14:paraId="122C889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6</w:t>
            </w:r>
          </w:p>
        </w:tc>
        <w:tc>
          <w:tcPr>
            <w:tcW w:w="516" w:type="dxa"/>
            <w:tcBorders>
              <w:top w:val="nil"/>
              <w:left w:val="nil"/>
              <w:bottom w:val="single" w:sz="8" w:space="0" w:color="000000"/>
              <w:right w:val="single" w:sz="8" w:space="0" w:color="000000"/>
            </w:tcBorders>
            <w:vAlign w:val="center"/>
            <w:hideMark/>
          </w:tcPr>
          <w:p w14:paraId="51814F7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767" w:type="dxa"/>
            <w:tcBorders>
              <w:top w:val="nil"/>
              <w:left w:val="nil"/>
              <w:bottom w:val="single" w:sz="8" w:space="0" w:color="000000"/>
              <w:right w:val="single" w:sz="8" w:space="0" w:color="000000"/>
            </w:tcBorders>
            <w:vAlign w:val="center"/>
            <w:hideMark/>
          </w:tcPr>
          <w:p w14:paraId="68D35C8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695" w:type="dxa"/>
            <w:tcBorders>
              <w:top w:val="nil"/>
              <w:left w:val="nil"/>
              <w:bottom w:val="single" w:sz="8" w:space="0" w:color="000000"/>
              <w:right w:val="single" w:sz="8" w:space="0" w:color="000000"/>
            </w:tcBorders>
            <w:vAlign w:val="center"/>
            <w:hideMark/>
          </w:tcPr>
          <w:p w14:paraId="0F928DE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695" w:type="dxa"/>
            <w:tcBorders>
              <w:top w:val="nil"/>
              <w:left w:val="nil"/>
              <w:bottom w:val="single" w:sz="8" w:space="0" w:color="000000"/>
              <w:right w:val="single" w:sz="8" w:space="0" w:color="000000"/>
            </w:tcBorders>
            <w:vAlign w:val="center"/>
            <w:hideMark/>
          </w:tcPr>
          <w:p w14:paraId="04599F7F"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767" w:type="dxa"/>
            <w:tcBorders>
              <w:top w:val="nil"/>
              <w:left w:val="nil"/>
              <w:bottom w:val="single" w:sz="8" w:space="0" w:color="000000"/>
              <w:right w:val="single" w:sz="8" w:space="0" w:color="000000"/>
            </w:tcBorders>
            <w:vAlign w:val="center"/>
            <w:hideMark/>
          </w:tcPr>
          <w:p w14:paraId="7D488BC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4</w:t>
            </w:r>
          </w:p>
        </w:tc>
        <w:tc>
          <w:tcPr>
            <w:tcW w:w="767" w:type="dxa"/>
            <w:tcBorders>
              <w:top w:val="nil"/>
              <w:left w:val="nil"/>
              <w:bottom w:val="single" w:sz="8" w:space="0" w:color="000000"/>
              <w:right w:val="single" w:sz="8" w:space="0" w:color="000000"/>
            </w:tcBorders>
            <w:vAlign w:val="center"/>
            <w:hideMark/>
          </w:tcPr>
          <w:p w14:paraId="632807F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3</w:t>
            </w:r>
          </w:p>
        </w:tc>
      </w:tr>
      <w:tr w:rsidR="00E95E60" w:rsidRPr="00D811A6" w14:paraId="0293DE1A"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67664018" w14:textId="2CC5F1C1"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sz w:val="24"/>
                <w:szCs w:val="24"/>
                <w:lang w:val="en-US"/>
              </w:rPr>
              <w:t>İşçi</w:t>
            </w:r>
            <w:proofErr w:type="spellEnd"/>
          </w:p>
        </w:tc>
        <w:tc>
          <w:tcPr>
            <w:tcW w:w="769" w:type="dxa"/>
            <w:tcBorders>
              <w:top w:val="nil"/>
              <w:left w:val="nil"/>
              <w:bottom w:val="single" w:sz="8" w:space="0" w:color="000000"/>
              <w:right w:val="single" w:sz="8" w:space="0" w:color="000000"/>
            </w:tcBorders>
            <w:vAlign w:val="center"/>
            <w:hideMark/>
          </w:tcPr>
          <w:p w14:paraId="58B5BC9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5</w:t>
            </w:r>
          </w:p>
        </w:tc>
        <w:tc>
          <w:tcPr>
            <w:tcW w:w="767" w:type="dxa"/>
            <w:tcBorders>
              <w:top w:val="nil"/>
              <w:left w:val="nil"/>
              <w:bottom w:val="single" w:sz="8" w:space="0" w:color="000000"/>
              <w:right w:val="single" w:sz="8" w:space="0" w:color="000000"/>
            </w:tcBorders>
            <w:vAlign w:val="center"/>
            <w:hideMark/>
          </w:tcPr>
          <w:p w14:paraId="4F11184A"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863" w:type="dxa"/>
            <w:tcBorders>
              <w:top w:val="nil"/>
              <w:left w:val="nil"/>
              <w:bottom w:val="single" w:sz="8" w:space="0" w:color="000000"/>
              <w:right w:val="single" w:sz="8" w:space="0" w:color="000000"/>
            </w:tcBorders>
            <w:vAlign w:val="center"/>
            <w:hideMark/>
          </w:tcPr>
          <w:p w14:paraId="5DDDBF8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516" w:type="dxa"/>
            <w:tcBorders>
              <w:top w:val="nil"/>
              <w:left w:val="nil"/>
              <w:bottom w:val="single" w:sz="8" w:space="0" w:color="000000"/>
              <w:right w:val="single" w:sz="8" w:space="0" w:color="000000"/>
            </w:tcBorders>
            <w:vAlign w:val="center"/>
            <w:hideMark/>
          </w:tcPr>
          <w:p w14:paraId="1F086B9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211359E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7E6C4CDA"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1BCD3CE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c>
          <w:tcPr>
            <w:tcW w:w="767" w:type="dxa"/>
            <w:tcBorders>
              <w:top w:val="nil"/>
              <w:left w:val="nil"/>
              <w:bottom w:val="single" w:sz="8" w:space="0" w:color="000000"/>
              <w:right w:val="single" w:sz="8" w:space="0" w:color="000000"/>
            </w:tcBorders>
            <w:vAlign w:val="center"/>
            <w:hideMark/>
          </w:tcPr>
          <w:p w14:paraId="2BA677E9"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2C52E124"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2</w:t>
            </w:r>
          </w:p>
        </w:tc>
      </w:tr>
      <w:tr w:rsidR="00E95E60" w:rsidRPr="00D811A6" w14:paraId="7E29D6E7"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7DBC2B83" w14:textId="42AEB1F2"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sz w:val="24"/>
                <w:szCs w:val="24"/>
                <w:lang w:val="en-US"/>
              </w:rPr>
              <w:t>Hizmet</w:t>
            </w:r>
            <w:proofErr w:type="spellEnd"/>
            <w:r w:rsidRPr="00D811A6">
              <w:rPr>
                <w:rFonts w:ascii="Arial" w:hAnsi="Arial" w:cs="Arial"/>
                <w:sz w:val="24"/>
                <w:szCs w:val="24"/>
                <w:lang w:val="en-US"/>
              </w:rPr>
              <w:t xml:space="preserve"> Alımı (</w:t>
            </w:r>
            <w:proofErr w:type="spellStart"/>
            <w:r w:rsidRPr="00D811A6">
              <w:rPr>
                <w:rFonts w:ascii="Arial" w:hAnsi="Arial" w:cs="Arial"/>
                <w:sz w:val="24"/>
                <w:szCs w:val="24"/>
                <w:lang w:val="en-US"/>
              </w:rPr>
              <w:t>Şoför</w:t>
            </w:r>
            <w:proofErr w:type="spellEnd"/>
            <w:r w:rsidRPr="00D811A6">
              <w:rPr>
                <w:rFonts w:ascii="Arial" w:hAnsi="Arial" w:cs="Arial"/>
                <w:sz w:val="24"/>
                <w:szCs w:val="24"/>
                <w:lang w:val="en-US"/>
              </w:rPr>
              <w:t xml:space="preserve"> vb.)</w:t>
            </w:r>
          </w:p>
        </w:tc>
        <w:tc>
          <w:tcPr>
            <w:tcW w:w="769" w:type="dxa"/>
            <w:tcBorders>
              <w:top w:val="nil"/>
              <w:left w:val="nil"/>
              <w:bottom w:val="single" w:sz="8" w:space="0" w:color="000000"/>
              <w:right w:val="single" w:sz="8" w:space="0" w:color="000000"/>
            </w:tcBorders>
            <w:vAlign w:val="center"/>
            <w:hideMark/>
          </w:tcPr>
          <w:p w14:paraId="36DE36E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4"/>
                <w:lang w:val="en-US"/>
              </w:rPr>
              <w:t>1</w:t>
            </w:r>
          </w:p>
        </w:tc>
        <w:tc>
          <w:tcPr>
            <w:tcW w:w="767" w:type="dxa"/>
            <w:tcBorders>
              <w:top w:val="nil"/>
              <w:left w:val="nil"/>
              <w:bottom w:val="single" w:sz="8" w:space="0" w:color="000000"/>
              <w:right w:val="single" w:sz="8" w:space="0" w:color="000000"/>
            </w:tcBorders>
            <w:vAlign w:val="center"/>
            <w:hideMark/>
          </w:tcPr>
          <w:p w14:paraId="05ED257F"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863" w:type="dxa"/>
            <w:tcBorders>
              <w:top w:val="nil"/>
              <w:left w:val="nil"/>
              <w:bottom w:val="single" w:sz="8" w:space="0" w:color="000000"/>
              <w:right w:val="single" w:sz="8" w:space="0" w:color="000000"/>
            </w:tcBorders>
            <w:vAlign w:val="center"/>
            <w:hideMark/>
          </w:tcPr>
          <w:p w14:paraId="75C429F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516" w:type="dxa"/>
            <w:tcBorders>
              <w:top w:val="nil"/>
              <w:left w:val="nil"/>
              <w:bottom w:val="single" w:sz="8" w:space="0" w:color="000000"/>
              <w:right w:val="single" w:sz="8" w:space="0" w:color="000000"/>
            </w:tcBorders>
            <w:vAlign w:val="center"/>
            <w:hideMark/>
          </w:tcPr>
          <w:p w14:paraId="018BB93D"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767" w:type="dxa"/>
            <w:tcBorders>
              <w:top w:val="nil"/>
              <w:left w:val="nil"/>
              <w:bottom w:val="single" w:sz="8" w:space="0" w:color="000000"/>
              <w:right w:val="single" w:sz="8" w:space="0" w:color="000000"/>
            </w:tcBorders>
            <w:vAlign w:val="center"/>
            <w:hideMark/>
          </w:tcPr>
          <w:p w14:paraId="684E030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13D7AB72"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c>
          <w:tcPr>
            <w:tcW w:w="695" w:type="dxa"/>
            <w:tcBorders>
              <w:top w:val="nil"/>
              <w:left w:val="nil"/>
              <w:bottom w:val="single" w:sz="8" w:space="0" w:color="000000"/>
              <w:right w:val="single" w:sz="8" w:space="0" w:color="000000"/>
            </w:tcBorders>
            <w:vAlign w:val="center"/>
            <w:hideMark/>
          </w:tcPr>
          <w:p w14:paraId="53D8E950"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437B850B"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1</w:t>
            </w:r>
          </w:p>
        </w:tc>
        <w:tc>
          <w:tcPr>
            <w:tcW w:w="767" w:type="dxa"/>
            <w:tcBorders>
              <w:top w:val="nil"/>
              <w:left w:val="nil"/>
              <w:bottom w:val="single" w:sz="8" w:space="0" w:color="000000"/>
              <w:right w:val="single" w:sz="8" w:space="0" w:color="000000"/>
            </w:tcBorders>
            <w:vAlign w:val="center"/>
            <w:hideMark/>
          </w:tcPr>
          <w:p w14:paraId="74ABCECF"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w:t>
            </w:r>
          </w:p>
        </w:tc>
      </w:tr>
      <w:tr w:rsidR="00E95E60" w:rsidRPr="00D811A6" w14:paraId="461F3E93" w14:textId="77777777" w:rsidTr="00E95E60">
        <w:trPr>
          <w:trHeight w:val="294"/>
        </w:trPr>
        <w:tc>
          <w:tcPr>
            <w:tcW w:w="3093" w:type="dxa"/>
            <w:tcBorders>
              <w:top w:val="nil"/>
              <w:left w:val="single" w:sz="8" w:space="0" w:color="000000"/>
              <w:bottom w:val="single" w:sz="8" w:space="0" w:color="000000"/>
              <w:right w:val="single" w:sz="8" w:space="0" w:color="000000"/>
            </w:tcBorders>
            <w:hideMark/>
          </w:tcPr>
          <w:p w14:paraId="262657ED" w14:textId="2A924F5D" w:rsidR="00D811A6" w:rsidRPr="00D811A6" w:rsidRDefault="00D811A6" w:rsidP="00D811A6">
            <w:pPr>
              <w:widowControl/>
              <w:autoSpaceDE/>
              <w:autoSpaceDN/>
              <w:adjustRightInd/>
              <w:rPr>
                <w:rFonts w:ascii="Arial" w:hAnsi="Arial" w:cs="Arial"/>
                <w:color w:val="000000"/>
                <w:sz w:val="24"/>
                <w:szCs w:val="24"/>
              </w:rPr>
            </w:pPr>
            <w:proofErr w:type="spellStart"/>
            <w:r w:rsidRPr="00D811A6">
              <w:rPr>
                <w:rFonts w:ascii="Arial" w:hAnsi="Arial" w:cs="Arial"/>
                <w:sz w:val="24"/>
                <w:szCs w:val="24"/>
                <w:lang w:val="en-US"/>
              </w:rPr>
              <w:t>Toplam</w:t>
            </w:r>
            <w:proofErr w:type="spellEnd"/>
          </w:p>
        </w:tc>
        <w:tc>
          <w:tcPr>
            <w:tcW w:w="769" w:type="dxa"/>
            <w:tcBorders>
              <w:top w:val="nil"/>
              <w:left w:val="nil"/>
              <w:bottom w:val="single" w:sz="8" w:space="0" w:color="000000"/>
              <w:right w:val="single" w:sz="8" w:space="0" w:color="000000"/>
            </w:tcBorders>
            <w:vAlign w:val="center"/>
            <w:hideMark/>
          </w:tcPr>
          <w:p w14:paraId="2807EA4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4"/>
                <w:lang w:val="en-US"/>
              </w:rPr>
              <w:t>141</w:t>
            </w:r>
          </w:p>
        </w:tc>
        <w:tc>
          <w:tcPr>
            <w:tcW w:w="767" w:type="dxa"/>
            <w:tcBorders>
              <w:top w:val="nil"/>
              <w:left w:val="nil"/>
              <w:bottom w:val="single" w:sz="8" w:space="0" w:color="000000"/>
              <w:right w:val="single" w:sz="8" w:space="0" w:color="000000"/>
            </w:tcBorders>
            <w:vAlign w:val="center"/>
            <w:hideMark/>
          </w:tcPr>
          <w:p w14:paraId="52B27A35"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14</w:t>
            </w:r>
          </w:p>
        </w:tc>
        <w:tc>
          <w:tcPr>
            <w:tcW w:w="863" w:type="dxa"/>
            <w:tcBorders>
              <w:top w:val="nil"/>
              <w:left w:val="nil"/>
              <w:bottom w:val="single" w:sz="8" w:space="0" w:color="000000"/>
              <w:right w:val="single" w:sz="8" w:space="0" w:color="000000"/>
            </w:tcBorders>
            <w:vAlign w:val="center"/>
            <w:hideMark/>
          </w:tcPr>
          <w:p w14:paraId="24071EB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28</w:t>
            </w:r>
          </w:p>
        </w:tc>
        <w:tc>
          <w:tcPr>
            <w:tcW w:w="516" w:type="dxa"/>
            <w:tcBorders>
              <w:top w:val="nil"/>
              <w:left w:val="nil"/>
              <w:bottom w:val="single" w:sz="8" w:space="0" w:color="000000"/>
              <w:right w:val="single" w:sz="8" w:space="0" w:color="000000"/>
            </w:tcBorders>
            <w:vAlign w:val="center"/>
            <w:hideMark/>
          </w:tcPr>
          <w:p w14:paraId="4033308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10"/>
                <w:sz w:val="24"/>
                <w:szCs w:val="22"/>
                <w:lang w:val="en-US"/>
              </w:rPr>
              <w:t>8</w:t>
            </w:r>
          </w:p>
        </w:tc>
        <w:tc>
          <w:tcPr>
            <w:tcW w:w="767" w:type="dxa"/>
            <w:tcBorders>
              <w:top w:val="nil"/>
              <w:left w:val="nil"/>
              <w:bottom w:val="single" w:sz="8" w:space="0" w:color="000000"/>
              <w:right w:val="single" w:sz="8" w:space="0" w:color="000000"/>
            </w:tcBorders>
            <w:vAlign w:val="center"/>
            <w:hideMark/>
          </w:tcPr>
          <w:p w14:paraId="06DA3651"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12</w:t>
            </w:r>
          </w:p>
        </w:tc>
        <w:tc>
          <w:tcPr>
            <w:tcW w:w="695" w:type="dxa"/>
            <w:tcBorders>
              <w:top w:val="nil"/>
              <w:left w:val="nil"/>
              <w:bottom w:val="single" w:sz="8" w:space="0" w:color="000000"/>
              <w:right w:val="single" w:sz="8" w:space="0" w:color="000000"/>
            </w:tcBorders>
            <w:vAlign w:val="center"/>
            <w:hideMark/>
          </w:tcPr>
          <w:p w14:paraId="7C627187"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10</w:t>
            </w:r>
          </w:p>
        </w:tc>
        <w:tc>
          <w:tcPr>
            <w:tcW w:w="695" w:type="dxa"/>
            <w:tcBorders>
              <w:top w:val="nil"/>
              <w:left w:val="nil"/>
              <w:bottom w:val="single" w:sz="8" w:space="0" w:color="000000"/>
              <w:right w:val="single" w:sz="8" w:space="0" w:color="000000"/>
            </w:tcBorders>
            <w:vAlign w:val="center"/>
            <w:hideMark/>
          </w:tcPr>
          <w:p w14:paraId="67AA3968"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32</w:t>
            </w:r>
          </w:p>
        </w:tc>
        <w:tc>
          <w:tcPr>
            <w:tcW w:w="767" w:type="dxa"/>
            <w:tcBorders>
              <w:top w:val="nil"/>
              <w:left w:val="nil"/>
              <w:bottom w:val="single" w:sz="8" w:space="0" w:color="000000"/>
              <w:right w:val="single" w:sz="8" w:space="0" w:color="000000"/>
            </w:tcBorders>
            <w:vAlign w:val="center"/>
            <w:hideMark/>
          </w:tcPr>
          <w:p w14:paraId="0869443E"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12</w:t>
            </w:r>
          </w:p>
        </w:tc>
        <w:tc>
          <w:tcPr>
            <w:tcW w:w="767" w:type="dxa"/>
            <w:tcBorders>
              <w:top w:val="nil"/>
              <w:left w:val="nil"/>
              <w:bottom w:val="single" w:sz="8" w:space="0" w:color="000000"/>
              <w:right w:val="single" w:sz="8" w:space="0" w:color="000000"/>
            </w:tcBorders>
            <w:vAlign w:val="center"/>
            <w:hideMark/>
          </w:tcPr>
          <w:p w14:paraId="496BC2DC" w14:textId="77777777" w:rsidR="00D811A6" w:rsidRPr="00D811A6" w:rsidRDefault="00D811A6" w:rsidP="00D811A6">
            <w:pPr>
              <w:widowControl/>
              <w:autoSpaceDE/>
              <w:autoSpaceDN/>
              <w:adjustRightInd/>
              <w:rPr>
                <w:rFonts w:ascii="Arial" w:hAnsi="Arial" w:cs="Arial"/>
                <w:color w:val="000000"/>
                <w:sz w:val="24"/>
                <w:szCs w:val="24"/>
              </w:rPr>
            </w:pPr>
            <w:r w:rsidRPr="00D811A6">
              <w:rPr>
                <w:rFonts w:ascii="Arial" w:hAnsi="Arial" w:cs="Arial"/>
                <w:color w:val="000000"/>
                <w:spacing w:val="-5"/>
                <w:sz w:val="24"/>
                <w:szCs w:val="22"/>
                <w:lang w:val="en-US"/>
              </w:rPr>
              <w:t>10</w:t>
            </w:r>
          </w:p>
        </w:tc>
      </w:tr>
    </w:tbl>
    <w:p w14:paraId="474640B7" w14:textId="08661DA1" w:rsidR="00322990" w:rsidRPr="00A42C3D" w:rsidRDefault="00322990" w:rsidP="00BD675B">
      <w:pPr>
        <w:spacing w:line="276" w:lineRule="auto"/>
        <w:jc w:val="both"/>
        <w:rPr>
          <w:rFonts w:ascii="Arial" w:hAnsi="Arial" w:cs="Arial"/>
          <w:iCs/>
          <w:sz w:val="24"/>
          <w:szCs w:val="24"/>
        </w:rPr>
      </w:pPr>
    </w:p>
    <w:p w14:paraId="3FED6CB6" w14:textId="77777777" w:rsidR="00362D20" w:rsidRPr="00D35226" w:rsidRDefault="00362D20" w:rsidP="00362D20">
      <w:pPr>
        <w:spacing w:line="20" w:lineRule="atLeast"/>
        <w:rPr>
          <w:rFonts w:ascii="Arial" w:hAnsi="Arial" w:cs="Arial"/>
          <w:i/>
          <w:sz w:val="24"/>
          <w:szCs w:val="24"/>
        </w:rPr>
      </w:pPr>
      <w:r w:rsidRPr="00D35226">
        <w:rPr>
          <w:rFonts w:ascii="Arial" w:hAnsi="Arial" w:cs="Arial"/>
          <w:i/>
          <w:sz w:val="24"/>
          <w:szCs w:val="24"/>
        </w:rPr>
        <w:t>AVH: Avukatlık Hizmetleri Sınıfı, GİH: Genel İdare Hizmetleri Sınıfı, SHS: Sağlık Hizmetleri ve Yardımcı Sağlık Hizmetleri Sınıfı, THS: Teknik Hizmetler Sınıfı, YHS: Yardımcı Hizmetler Sınıfı</w:t>
      </w:r>
    </w:p>
    <w:p w14:paraId="12705B96" w14:textId="77777777" w:rsidR="00362D20" w:rsidRPr="00D35226" w:rsidRDefault="00362D20" w:rsidP="00362D20">
      <w:pPr>
        <w:spacing w:line="20" w:lineRule="atLeast"/>
        <w:rPr>
          <w:rFonts w:ascii="Arial" w:hAnsi="Arial" w:cs="Arial"/>
          <w:i/>
          <w:iCs/>
          <w:sz w:val="24"/>
          <w:szCs w:val="24"/>
        </w:rPr>
      </w:pPr>
      <w:r w:rsidRPr="00D35226">
        <w:rPr>
          <w:rFonts w:ascii="Arial" w:hAnsi="Arial" w:cs="Arial"/>
          <w:sz w:val="24"/>
          <w:szCs w:val="24"/>
        </w:rPr>
        <w:t xml:space="preserve">Kaynak: </w:t>
      </w:r>
      <w:r w:rsidRPr="00D35226">
        <w:rPr>
          <w:rFonts w:ascii="Arial" w:hAnsi="Arial" w:cs="Arial"/>
          <w:i/>
          <w:iCs/>
          <w:sz w:val="24"/>
          <w:szCs w:val="24"/>
        </w:rPr>
        <w:t>(Personel Bilgi ve Yönetim Sistemi-PBYS)</w:t>
      </w:r>
    </w:p>
    <w:p w14:paraId="5915D28E" w14:textId="77777777" w:rsidR="00E70118" w:rsidRPr="00D35226" w:rsidRDefault="00E70118" w:rsidP="001511A2">
      <w:pPr>
        <w:pStyle w:val="Normal0"/>
        <w:keepNext/>
        <w:keepLines/>
        <w:widowControl/>
        <w:rPr>
          <w:rFonts w:ascii="Arial" w:hAnsi="Arial" w:cs="Arial"/>
          <w:bCs/>
          <w:sz w:val="24"/>
          <w:szCs w:val="24"/>
        </w:rPr>
        <w:sectPr w:rsidR="00E70118" w:rsidRPr="00D35226" w:rsidSect="00C4084B">
          <w:pgSz w:w="11906" w:h="16838"/>
          <w:pgMar w:top="1418" w:right="1418" w:bottom="1418" w:left="1418" w:header="708" w:footer="708" w:gutter="0"/>
          <w:cols w:space="708"/>
          <w:docGrid w:linePitch="360"/>
        </w:sectPr>
      </w:pPr>
    </w:p>
    <w:p w14:paraId="0C213AA9" w14:textId="22195917" w:rsidR="00514B94" w:rsidRDefault="002F05F9" w:rsidP="00CF2436">
      <w:pPr>
        <w:pStyle w:val="Balk3"/>
        <w:numPr>
          <w:ilvl w:val="0"/>
          <w:numId w:val="8"/>
        </w:numPr>
        <w:rPr>
          <w:sz w:val="24"/>
          <w:szCs w:val="24"/>
        </w:rPr>
      </w:pPr>
      <w:bookmarkStart w:id="30" w:name="_Toc219802182"/>
      <w:r w:rsidRPr="00D35226">
        <w:rPr>
          <w:sz w:val="24"/>
          <w:szCs w:val="24"/>
        </w:rPr>
        <w:lastRenderedPageBreak/>
        <w:t>Yönetim ve İç Kontrol Sistemi</w:t>
      </w:r>
      <w:bookmarkEnd w:id="30"/>
      <w:r w:rsidRPr="00D35226">
        <w:rPr>
          <w:sz w:val="24"/>
          <w:szCs w:val="24"/>
        </w:rPr>
        <w:t xml:space="preserve">  </w:t>
      </w:r>
    </w:p>
    <w:p w14:paraId="737CA3F7" w14:textId="77777777" w:rsidR="0061091F" w:rsidRPr="0061091F" w:rsidRDefault="0061091F" w:rsidP="0061091F"/>
    <w:p w14:paraId="3B32D325" w14:textId="39ACCC78" w:rsidR="00362D20" w:rsidRPr="00D35226" w:rsidRDefault="00362D20" w:rsidP="007A55D5">
      <w:pPr>
        <w:spacing w:before="60" w:after="60" w:line="276" w:lineRule="auto"/>
        <w:ind w:firstLine="644"/>
        <w:jc w:val="both"/>
        <w:rPr>
          <w:rFonts w:ascii="Arial" w:hAnsi="Arial" w:cs="Arial"/>
          <w:bCs/>
          <w:sz w:val="24"/>
          <w:szCs w:val="24"/>
        </w:rPr>
      </w:pPr>
      <w:bookmarkStart w:id="31" w:name="_Hlk198814405"/>
      <w:r w:rsidRPr="00D35226">
        <w:rPr>
          <w:rFonts w:ascii="Arial" w:hAnsi="Arial" w:cs="Arial"/>
          <w:bCs/>
          <w:sz w:val="24"/>
          <w:szCs w:val="24"/>
        </w:rPr>
        <w:t xml:space="preserve">5018 sayılı kamu Mali Yönetim ve Kontrol </w:t>
      </w:r>
      <w:r w:rsidR="00A372A3">
        <w:rPr>
          <w:rFonts w:ascii="Arial" w:hAnsi="Arial" w:cs="Arial"/>
          <w:bCs/>
          <w:sz w:val="24"/>
          <w:szCs w:val="24"/>
        </w:rPr>
        <w:t>K</w:t>
      </w:r>
      <w:r w:rsidRPr="00D35226">
        <w:rPr>
          <w:rFonts w:ascii="Arial" w:hAnsi="Arial" w:cs="Arial"/>
          <w:bCs/>
          <w:sz w:val="24"/>
          <w:szCs w:val="24"/>
        </w:rPr>
        <w:t xml:space="preserve">anunu ile Hizmetlerinin Sunumunda Uyulacak Usul ve Esaslara </w:t>
      </w:r>
      <w:r w:rsidR="00A372A3">
        <w:rPr>
          <w:rFonts w:ascii="Arial" w:hAnsi="Arial" w:cs="Arial"/>
          <w:bCs/>
          <w:sz w:val="24"/>
          <w:szCs w:val="24"/>
        </w:rPr>
        <w:t>İ</w:t>
      </w:r>
      <w:r w:rsidRPr="00D35226">
        <w:rPr>
          <w:rFonts w:ascii="Arial" w:hAnsi="Arial" w:cs="Arial"/>
          <w:bCs/>
          <w:sz w:val="24"/>
          <w:szCs w:val="24"/>
        </w:rPr>
        <w:t xml:space="preserve">lişkin </w:t>
      </w:r>
      <w:r w:rsidR="00A372A3">
        <w:rPr>
          <w:rFonts w:ascii="Arial" w:hAnsi="Arial" w:cs="Arial"/>
          <w:bCs/>
          <w:sz w:val="24"/>
          <w:szCs w:val="24"/>
        </w:rPr>
        <w:t>Y</w:t>
      </w:r>
      <w:r w:rsidRPr="00D35226">
        <w:rPr>
          <w:rFonts w:ascii="Arial" w:hAnsi="Arial" w:cs="Arial"/>
          <w:bCs/>
          <w:sz w:val="24"/>
          <w:szCs w:val="24"/>
        </w:rPr>
        <w:t xml:space="preserve">önetmelik kapsamında, kurumumuz tarafından sunulan bütün hizmetler ve bu hizmetlerin standartları belirlenmiş ve kurum girişine görülebilir yerde panolarda asılmıştır. İç Kontrol Standartları Tebliği kapsamında, İç Kontrol Sisteminin oluşturulması, izlenmesi ve geliştirilmesi için yeni </w:t>
      </w:r>
      <w:r w:rsidR="00386B1D" w:rsidRPr="00A372A3">
        <w:rPr>
          <w:rFonts w:ascii="Arial" w:hAnsi="Arial" w:cs="Arial"/>
          <w:bCs/>
          <w:sz w:val="24"/>
          <w:szCs w:val="24"/>
        </w:rPr>
        <w:t>b</w:t>
      </w:r>
      <w:r w:rsidRPr="00A372A3">
        <w:rPr>
          <w:rFonts w:ascii="Arial" w:hAnsi="Arial" w:cs="Arial"/>
          <w:bCs/>
          <w:sz w:val="24"/>
          <w:szCs w:val="24"/>
        </w:rPr>
        <w:t xml:space="preserve">irim </w:t>
      </w:r>
      <w:r w:rsidR="00386B1D" w:rsidRPr="00A372A3">
        <w:rPr>
          <w:rFonts w:ascii="Arial" w:hAnsi="Arial" w:cs="Arial"/>
          <w:bCs/>
          <w:sz w:val="24"/>
          <w:szCs w:val="24"/>
        </w:rPr>
        <w:t>r</w:t>
      </w:r>
      <w:r w:rsidRPr="00A372A3">
        <w:rPr>
          <w:rFonts w:ascii="Arial" w:hAnsi="Arial" w:cs="Arial"/>
          <w:bCs/>
          <w:sz w:val="24"/>
          <w:szCs w:val="24"/>
        </w:rPr>
        <w:t>isk ekibi</w:t>
      </w:r>
      <w:r w:rsidRPr="00D35226">
        <w:rPr>
          <w:rFonts w:ascii="Arial" w:hAnsi="Arial" w:cs="Arial"/>
          <w:bCs/>
          <w:sz w:val="24"/>
          <w:szCs w:val="24"/>
        </w:rPr>
        <w:t xml:space="preserve"> oluşturularak </w:t>
      </w:r>
      <w:r w:rsidRPr="00A372A3">
        <w:rPr>
          <w:rFonts w:ascii="Arial" w:hAnsi="Arial" w:cs="Arial"/>
          <w:bCs/>
          <w:sz w:val="24"/>
          <w:szCs w:val="24"/>
        </w:rPr>
        <w:t>Bakanlı</w:t>
      </w:r>
      <w:r w:rsidR="00A372A3">
        <w:rPr>
          <w:rFonts w:ascii="Arial" w:hAnsi="Arial" w:cs="Arial"/>
          <w:bCs/>
          <w:sz w:val="24"/>
          <w:szCs w:val="24"/>
        </w:rPr>
        <w:t>ğımız</w:t>
      </w:r>
      <w:r w:rsidRPr="00A372A3">
        <w:rPr>
          <w:rFonts w:ascii="Arial" w:hAnsi="Arial" w:cs="Arial"/>
          <w:bCs/>
          <w:sz w:val="24"/>
          <w:szCs w:val="24"/>
        </w:rPr>
        <w:t xml:space="preserve"> Strateji</w:t>
      </w:r>
      <w:r w:rsidR="00A372A3">
        <w:rPr>
          <w:rFonts w:ascii="Arial" w:hAnsi="Arial" w:cs="Arial"/>
          <w:bCs/>
          <w:sz w:val="24"/>
          <w:szCs w:val="24"/>
        </w:rPr>
        <w:t xml:space="preserve"> Geliştirme</w:t>
      </w:r>
      <w:r w:rsidRPr="00A372A3">
        <w:rPr>
          <w:rFonts w:ascii="Arial" w:hAnsi="Arial" w:cs="Arial"/>
          <w:bCs/>
          <w:sz w:val="24"/>
          <w:szCs w:val="24"/>
        </w:rPr>
        <w:t xml:space="preserve"> Başkanlığına</w:t>
      </w:r>
      <w:r w:rsidRPr="00D35226">
        <w:rPr>
          <w:rFonts w:ascii="Arial" w:hAnsi="Arial" w:cs="Arial"/>
          <w:bCs/>
          <w:sz w:val="24"/>
          <w:szCs w:val="24"/>
        </w:rPr>
        <w:t xml:space="preserve"> bildirilmiştir. Bakanlık Risk Eylem Planında belirlenen iyileştirme stratejilerinin belirlenen takvime göre uygun olarak 30 Haziran 2024 ve 1 Ekim 2024 tarihlerinde </w:t>
      </w:r>
      <w:r w:rsidR="00B151EA" w:rsidRPr="00D35226">
        <w:rPr>
          <w:rFonts w:ascii="Arial" w:hAnsi="Arial" w:cs="Arial"/>
          <w:bCs/>
          <w:sz w:val="24"/>
          <w:szCs w:val="24"/>
        </w:rPr>
        <w:t>Bakanlığımızın “</w:t>
      </w:r>
      <w:r w:rsidRPr="00D35226">
        <w:rPr>
          <w:rFonts w:ascii="Arial" w:hAnsi="Arial" w:cs="Arial"/>
          <w:bCs/>
          <w:sz w:val="24"/>
          <w:szCs w:val="24"/>
        </w:rPr>
        <w:t xml:space="preserve">Birim Risklerinin Değerlendirilmesi” kısmına veri girişi yapılmış Bakanlık Risk </w:t>
      </w:r>
      <w:r w:rsidRPr="00A372A3">
        <w:rPr>
          <w:rFonts w:ascii="Arial" w:hAnsi="Arial" w:cs="Arial"/>
          <w:bCs/>
          <w:sz w:val="24"/>
          <w:szCs w:val="24"/>
        </w:rPr>
        <w:t>Yönetimi</w:t>
      </w:r>
      <w:r w:rsidRPr="00D35226">
        <w:rPr>
          <w:rFonts w:ascii="Arial" w:hAnsi="Arial" w:cs="Arial"/>
          <w:bCs/>
          <w:sz w:val="24"/>
          <w:szCs w:val="24"/>
        </w:rPr>
        <w:t xml:space="preserve"> Eylem Planına alınmayan riskler belirlenerek </w:t>
      </w:r>
      <w:r w:rsidR="00C33FC4">
        <w:rPr>
          <w:rFonts w:ascii="Arial" w:hAnsi="Arial" w:cs="Arial"/>
          <w:bCs/>
          <w:sz w:val="24"/>
          <w:szCs w:val="24"/>
        </w:rPr>
        <w:t xml:space="preserve">İç Kontrol Sistemi’ne </w:t>
      </w:r>
      <w:r w:rsidRPr="00D35226">
        <w:rPr>
          <w:rFonts w:ascii="Arial" w:hAnsi="Arial" w:cs="Arial"/>
          <w:bCs/>
          <w:sz w:val="24"/>
          <w:szCs w:val="24"/>
        </w:rPr>
        <w:t>girişi yapılmıştır.</w:t>
      </w:r>
    </w:p>
    <w:p w14:paraId="27DAF7E7" w14:textId="77777777" w:rsidR="00362D20" w:rsidRPr="00D35226" w:rsidRDefault="00362D20" w:rsidP="00362D20">
      <w:pPr>
        <w:spacing w:before="60" w:after="60" w:line="276" w:lineRule="auto"/>
        <w:jc w:val="both"/>
        <w:rPr>
          <w:rFonts w:ascii="Arial" w:hAnsi="Arial" w:cs="Arial"/>
          <w:bCs/>
          <w:sz w:val="24"/>
          <w:szCs w:val="24"/>
        </w:rPr>
      </w:pPr>
    </w:p>
    <w:p w14:paraId="570A4F42" w14:textId="77777777" w:rsidR="00BB31B1" w:rsidRPr="0078752D" w:rsidRDefault="00BB31B1" w:rsidP="00BB31B1">
      <w:pPr>
        <w:pStyle w:val="ListeParagraf"/>
        <w:widowControl w:val="0"/>
        <w:numPr>
          <w:ilvl w:val="1"/>
          <w:numId w:val="27"/>
        </w:numPr>
        <w:tabs>
          <w:tab w:val="left" w:pos="1091"/>
        </w:tabs>
        <w:autoSpaceDE w:val="0"/>
        <w:autoSpaceDN w:val="0"/>
        <w:spacing w:after="0" w:line="240" w:lineRule="auto"/>
        <w:contextualSpacing w:val="0"/>
        <w:jc w:val="both"/>
        <w:rPr>
          <w:rFonts w:ascii="Arial" w:hAnsi="Arial" w:cs="Arial"/>
          <w:sz w:val="24"/>
        </w:rPr>
      </w:pPr>
      <w:r w:rsidRPr="0078752D">
        <w:rPr>
          <w:rFonts w:ascii="Arial" w:hAnsi="Arial" w:cs="Arial"/>
          <w:w w:val="80"/>
          <w:sz w:val="24"/>
        </w:rPr>
        <w:t>İl</w:t>
      </w:r>
      <w:r w:rsidRPr="0078752D">
        <w:rPr>
          <w:rFonts w:ascii="Arial" w:hAnsi="Arial" w:cs="Arial"/>
          <w:spacing w:val="-3"/>
          <w:sz w:val="24"/>
        </w:rPr>
        <w:t xml:space="preserve"> </w:t>
      </w:r>
      <w:r w:rsidRPr="0078752D">
        <w:rPr>
          <w:rFonts w:ascii="Arial" w:hAnsi="Arial" w:cs="Arial"/>
          <w:w w:val="95"/>
          <w:sz w:val="24"/>
        </w:rPr>
        <w:t>Müdürlüğümüzde</w:t>
      </w:r>
      <w:r w:rsidRPr="0078752D">
        <w:rPr>
          <w:rFonts w:ascii="Arial" w:hAnsi="Arial" w:cs="Arial"/>
          <w:spacing w:val="-3"/>
          <w:sz w:val="24"/>
        </w:rPr>
        <w:t xml:space="preserve"> </w:t>
      </w:r>
      <w:r w:rsidRPr="0078752D">
        <w:rPr>
          <w:rFonts w:ascii="Arial" w:hAnsi="Arial" w:cs="Arial"/>
          <w:w w:val="95"/>
          <w:sz w:val="24"/>
        </w:rPr>
        <w:t>2025</w:t>
      </w:r>
      <w:r w:rsidRPr="0078752D">
        <w:rPr>
          <w:rFonts w:ascii="Arial" w:hAnsi="Arial" w:cs="Arial"/>
          <w:spacing w:val="-2"/>
          <w:sz w:val="24"/>
        </w:rPr>
        <w:t xml:space="preserve"> </w:t>
      </w:r>
      <w:r w:rsidRPr="0078752D">
        <w:rPr>
          <w:rFonts w:ascii="Arial" w:hAnsi="Arial" w:cs="Arial"/>
          <w:w w:val="95"/>
          <w:sz w:val="24"/>
        </w:rPr>
        <w:t>yılında</w:t>
      </w:r>
      <w:r w:rsidRPr="0078752D">
        <w:rPr>
          <w:rFonts w:ascii="Arial" w:hAnsi="Arial" w:cs="Arial"/>
          <w:spacing w:val="-3"/>
          <w:sz w:val="24"/>
        </w:rPr>
        <w:t xml:space="preserve"> </w:t>
      </w:r>
      <w:r w:rsidRPr="0078752D">
        <w:rPr>
          <w:rFonts w:ascii="Arial" w:hAnsi="Arial" w:cs="Arial"/>
          <w:w w:val="95"/>
          <w:sz w:val="24"/>
        </w:rPr>
        <w:t>19</w:t>
      </w:r>
      <w:r w:rsidRPr="0078752D">
        <w:rPr>
          <w:rFonts w:ascii="Arial" w:hAnsi="Arial" w:cs="Arial"/>
          <w:spacing w:val="-1"/>
          <w:w w:val="95"/>
          <w:sz w:val="24"/>
        </w:rPr>
        <w:t xml:space="preserve"> </w:t>
      </w:r>
      <w:r w:rsidRPr="0078752D">
        <w:rPr>
          <w:rFonts w:ascii="Arial" w:hAnsi="Arial" w:cs="Arial"/>
          <w:w w:val="95"/>
          <w:sz w:val="24"/>
        </w:rPr>
        <w:t>risk</w:t>
      </w:r>
      <w:r w:rsidRPr="0078752D">
        <w:rPr>
          <w:rFonts w:ascii="Arial" w:hAnsi="Arial" w:cs="Arial"/>
          <w:spacing w:val="-3"/>
          <w:sz w:val="24"/>
        </w:rPr>
        <w:t xml:space="preserve"> </w:t>
      </w:r>
      <w:r w:rsidRPr="0078752D">
        <w:rPr>
          <w:rFonts w:ascii="Arial" w:hAnsi="Arial" w:cs="Arial"/>
          <w:w w:val="95"/>
          <w:sz w:val="24"/>
        </w:rPr>
        <w:t>mevcut</w:t>
      </w:r>
      <w:r w:rsidRPr="0078752D">
        <w:rPr>
          <w:rFonts w:ascii="Arial" w:hAnsi="Arial" w:cs="Arial"/>
          <w:spacing w:val="-2"/>
          <w:sz w:val="24"/>
        </w:rPr>
        <w:t xml:space="preserve"> </w:t>
      </w:r>
      <w:r w:rsidRPr="0078752D">
        <w:rPr>
          <w:rFonts w:ascii="Arial" w:hAnsi="Arial" w:cs="Arial"/>
          <w:w w:val="95"/>
          <w:sz w:val="24"/>
        </w:rPr>
        <w:t>olup</w:t>
      </w:r>
      <w:r w:rsidRPr="0078752D">
        <w:rPr>
          <w:rFonts w:ascii="Arial" w:hAnsi="Arial" w:cs="Arial"/>
          <w:spacing w:val="-3"/>
          <w:sz w:val="24"/>
        </w:rPr>
        <w:t xml:space="preserve"> </w:t>
      </w:r>
      <w:r w:rsidRPr="0078752D">
        <w:rPr>
          <w:rFonts w:ascii="Arial" w:hAnsi="Arial" w:cs="Arial"/>
          <w:w w:val="95"/>
          <w:sz w:val="24"/>
        </w:rPr>
        <w:t>19</w:t>
      </w:r>
      <w:r w:rsidRPr="0078752D">
        <w:rPr>
          <w:rFonts w:ascii="Arial" w:hAnsi="Arial" w:cs="Arial"/>
          <w:spacing w:val="-3"/>
          <w:sz w:val="24"/>
        </w:rPr>
        <w:t xml:space="preserve"> </w:t>
      </w:r>
      <w:r w:rsidRPr="0078752D">
        <w:rPr>
          <w:rFonts w:ascii="Arial" w:hAnsi="Arial" w:cs="Arial"/>
          <w:w w:val="95"/>
          <w:sz w:val="24"/>
        </w:rPr>
        <w:t>riskte</w:t>
      </w:r>
      <w:r w:rsidRPr="0078752D">
        <w:rPr>
          <w:rFonts w:ascii="Arial" w:hAnsi="Arial" w:cs="Arial"/>
          <w:spacing w:val="-1"/>
          <w:sz w:val="24"/>
        </w:rPr>
        <w:t xml:space="preserve"> </w:t>
      </w:r>
      <w:r w:rsidRPr="0078752D">
        <w:rPr>
          <w:rFonts w:ascii="Arial" w:hAnsi="Arial" w:cs="Arial"/>
          <w:w w:val="95"/>
          <w:sz w:val="24"/>
        </w:rPr>
        <w:t>iyileştirme</w:t>
      </w:r>
      <w:r w:rsidRPr="0078752D">
        <w:rPr>
          <w:rFonts w:ascii="Arial" w:hAnsi="Arial" w:cs="Arial"/>
          <w:spacing w:val="-3"/>
          <w:sz w:val="24"/>
        </w:rPr>
        <w:t xml:space="preserve"> </w:t>
      </w:r>
      <w:r w:rsidRPr="0078752D">
        <w:rPr>
          <w:rFonts w:ascii="Arial" w:hAnsi="Arial" w:cs="Arial"/>
          <w:spacing w:val="-2"/>
          <w:w w:val="95"/>
          <w:sz w:val="24"/>
        </w:rPr>
        <w:t>yapılmıştır.</w:t>
      </w:r>
    </w:p>
    <w:p w14:paraId="418F8A97" w14:textId="77777777" w:rsidR="00BB31B1" w:rsidRPr="0078752D" w:rsidRDefault="00BB31B1" w:rsidP="00BB31B1">
      <w:pPr>
        <w:pStyle w:val="ListeParagraf"/>
        <w:widowControl w:val="0"/>
        <w:numPr>
          <w:ilvl w:val="1"/>
          <w:numId w:val="27"/>
        </w:numPr>
        <w:tabs>
          <w:tab w:val="left" w:pos="1092"/>
        </w:tabs>
        <w:autoSpaceDE w:val="0"/>
        <w:autoSpaceDN w:val="0"/>
        <w:spacing w:before="39" w:after="0" w:line="273" w:lineRule="auto"/>
        <w:ind w:right="147"/>
        <w:contextualSpacing w:val="0"/>
        <w:jc w:val="both"/>
        <w:rPr>
          <w:rFonts w:ascii="Arial" w:hAnsi="Arial" w:cs="Arial"/>
          <w:sz w:val="24"/>
        </w:rPr>
      </w:pPr>
      <w:r w:rsidRPr="0078752D">
        <w:rPr>
          <w:rFonts w:ascii="Arial" w:hAnsi="Arial" w:cs="Arial"/>
          <w:sz w:val="24"/>
        </w:rPr>
        <w:t xml:space="preserve">Kamu </w:t>
      </w:r>
      <w:r w:rsidRPr="0078752D">
        <w:rPr>
          <w:rFonts w:ascii="Arial" w:hAnsi="Arial" w:cs="Arial"/>
          <w:w w:val="90"/>
          <w:sz w:val="24"/>
        </w:rPr>
        <w:t xml:space="preserve">İç </w:t>
      </w:r>
      <w:r w:rsidRPr="0078752D">
        <w:rPr>
          <w:rFonts w:ascii="Arial" w:hAnsi="Arial" w:cs="Arial"/>
          <w:sz w:val="24"/>
        </w:rPr>
        <w:t xml:space="preserve">Kontrol Standartlarına Uyum Eylem Planında yer alan eylemlerden 7 uyum sağlanmıştır. Haziran ve aralık aylarında Uyum Eylem Planın uygulama sonuçlarının </w:t>
      </w:r>
      <w:r w:rsidRPr="0078752D">
        <w:rPr>
          <w:rFonts w:ascii="Arial" w:hAnsi="Arial" w:cs="Arial"/>
          <w:spacing w:val="-6"/>
          <w:sz w:val="24"/>
        </w:rPr>
        <w:t>izlenmesi yapılarak Strateji Geliştirme Başkanlığına raporlanmıştır.</w:t>
      </w:r>
    </w:p>
    <w:p w14:paraId="3AC4A71C" w14:textId="77777777" w:rsidR="00BB31B1" w:rsidRPr="0078752D" w:rsidRDefault="00BB31B1" w:rsidP="00BB31B1">
      <w:pPr>
        <w:pStyle w:val="ListeParagraf"/>
        <w:widowControl w:val="0"/>
        <w:numPr>
          <w:ilvl w:val="1"/>
          <w:numId w:val="27"/>
        </w:numPr>
        <w:tabs>
          <w:tab w:val="left" w:pos="1092"/>
        </w:tabs>
        <w:autoSpaceDE w:val="0"/>
        <w:autoSpaceDN w:val="0"/>
        <w:spacing w:before="3" w:after="0" w:line="271" w:lineRule="auto"/>
        <w:ind w:right="143"/>
        <w:contextualSpacing w:val="0"/>
        <w:jc w:val="both"/>
        <w:rPr>
          <w:rFonts w:ascii="Arial" w:hAnsi="Arial" w:cs="Arial"/>
          <w:sz w:val="24"/>
        </w:rPr>
      </w:pPr>
      <w:r w:rsidRPr="0078752D">
        <w:rPr>
          <w:rFonts w:ascii="Arial" w:hAnsi="Arial" w:cs="Arial"/>
          <w:w w:val="95"/>
          <w:sz w:val="24"/>
        </w:rPr>
        <w:t xml:space="preserve">Haziran ve aralık aylarında </w:t>
      </w:r>
      <w:r w:rsidRPr="0078752D">
        <w:rPr>
          <w:rFonts w:ascii="Arial" w:hAnsi="Arial" w:cs="Arial"/>
          <w:w w:val="90"/>
          <w:sz w:val="24"/>
        </w:rPr>
        <w:t xml:space="preserve">İç </w:t>
      </w:r>
      <w:r w:rsidRPr="0078752D">
        <w:rPr>
          <w:rFonts w:ascii="Arial" w:hAnsi="Arial" w:cs="Arial"/>
          <w:w w:val="95"/>
          <w:sz w:val="24"/>
        </w:rPr>
        <w:t xml:space="preserve">Kontrol Sistemi Soru Formu doldurularak Strateji Geliştirme </w:t>
      </w:r>
      <w:r w:rsidRPr="0078752D">
        <w:rPr>
          <w:rFonts w:ascii="Arial" w:hAnsi="Arial" w:cs="Arial"/>
          <w:spacing w:val="-6"/>
          <w:sz w:val="24"/>
        </w:rPr>
        <w:t>Başkanlığına</w:t>
      </w:r>
      <w:r w:rsidRPr="0078752D">
        <w:rPr>
          <w:rFonts w:ascii="Arial" w:hAnsi="Arial" w:cs="Arial"/>
          <w:spacing w:val="-11"/>
          <w:sz w:val="24"/>
        </w:rPr>
        <w:t xml:space="preserve"> </w:t>
      </w:r>
      <w:r w:rsidRPr="0078752D">
        <w:rPr>
          <w:rFonts w:ascii="Arial" w:hAnsi="Arial" w:cs="Arial"/>
          <w:spacing w:val="-6"/>
          <w:sz w:val="24"/>
        </w:rPr>
        <w:t>gönderilmiştir.</w:t>
      </w:r>
    </w:p>
    <w:p w14:paraId="254BB85D" w14:textId="77777777" w:rsidR="00BB31B1" w:rsidRPr="0078752D" w:rsidRDefault="00BB31B1" w:rsidP="00BB31B1">
      <w:pPr>
        <w:pStyle w:val="ListeParagraf"/>
        <w:widowControl w:val="0"/>
        <w:numPr>
          <w:ilvl w:val="1"/>
          <w:numId w:val="27"/>
        </w:numPr>
        <w:tabs>
          <w:tab w:val="left" w:pos="1091"/>
        </w:tabs>
        <w:autoSpaceDE w:val="0"/>
        <w:autoSpaceDN w:val="0"/>
        <w:spacing w:before="6" w:after="0" w:line="240" w:lineRule="auto"/>
        <w:contextualSpacing w:val="0"/>
        <w:jc w:val="both"/>
        <w:rPr>
          <w:rFonts w:ascii="Arial" w:hAnsi="Arial" w:cs="Arial"/>
          <w:sz w:val="24"/>
        </w:rPr>
      </w:pPr>
      <w:r w:rsidRPr="0078752D">
        <w:rPr>
          <w:rFonts w:ascii="Arial" w:hAnsi="Arial" w:cs="Arial"/>
          <w:spacing w:val="-2"/>
          <w:sz w:val="24"/>
        </w:rPr>
        <w:t>Personel</w:t>
      </w:r>
      <w:r w:rsidRPr="0078752D">
        <w:rPr>
          <w:rFonts w:ascii="Arial" w:hAnsi="Arial" w:cs="Arial"/>
          <w:spacing w:val="-12"/>
          <w:sz w:val="24"/>
        </w:rPr>
        <w:t xml:space="preserve"> </w:t>
      </w:r>
      <w:r w:rsidRPr="0078752D">
        <w:rPr>
          <w:rFonts w:ascii="Arial" w:hAnsi="Arial" w:cs="Arial"/>
          <w:spacing w:val="-2"/>
          <w:sz w:val="24"/>
        </w:rPr>
        <w:t>görev</w:t>
      </w:r>
      <w:r w:rsidRPr="0078752D">
        <w:rPr>
          <w:rFonts w:ascii="Arial" w:hAnsi="Arial" w:cs="Arial"/>
          <w:spacing w:val="-14"/>
          <w:sz w:val="24"/>
        </w:rPr>
        <w:t xml:space="preserve"> </w:t>
      </w:r>
      <w:r w:rsidRPr="0078752D">
        <w:rPr>
          <w:rFonts w:ascii="Arial" w:hAnsi="Arial" w:cs="Arial"/>
          <w:spacing w:val="-2"/>
          <w:sz w:val="24"/>
        </w:rPr>
        <w:t>tanımlarına</w:t>
      </w:r>
      <w:r w:rsidRPr="0078752D">
        <w:rPr>
          <w:rFonts w:ascii="Arial" w:hAnsi="Arial" w:cs="Arial"/>
          <w:spacing w:val="-12"/>
          <w:sz w:val="24"/>
        </w:rPr>
        <w:t xml:space="preserve"> </w:t>
      </w:r>
      <w:r w:rsidRPr="0078752D">
        <w:rPr>
          <w:rFonts w:ascii="Arial" w:hAnsi="Arial" w:cs="Arial"/>
          <w:spacing w:val="-2"/>
          <w:sz w:val="24"/>
        </w:rPr>
        <w:t>ilişkin</w:t>
      </w:r>
      <w:r w:rsidRPr="0078752D">
        <w:rPr>
          <w:rFonts w:ascii="Arial" w:hAnsi="Arial" w:cs="Arial"/>
          <w:spacing w:val="-12"/>
          <w:sz w:val="24"/>
        </w:rPr>
        <w:t xml:space="preserve"> </w:t>
      </w:r>
      <w:r w:rsidRPr="0078752D">
        <w:rPr>
          <w:rFonts w:ascii="Arial" w:hAnsi="Arial" w:cs="Arial"/>
          <w:spacing w:val="-2"/>
          <w:sz w:val="24"/>
        </w:rPr>
        <w:t>revizyonlar</w:t>
      </w:r>
      <w:r w:rsidRPr="0078752D">
        <w:rPr>
          <w:rFonts w:ascii="Arial" w:hAnsi="Arial" w:cs="Arial"/>
          <w:spacing w:val="-11"/>
          <w:sz w:val="24"/>
        </w:rPr>
        <w:t xml:space="preserve"> </w:t>
      </w:r>
      <w:r w:rsidRPr="0078752D">
        <w:rPr>
          <w:rFonts w:ascii="Arial" w:hAnsi="Arial" w:cs="Arial"/>
          <w:spacing w:val="-2"/>
          <w:sz w:val="24"/>
        </w:rPr>
        <w:t>yapılmıştır.</w:t>
      </w:r>
    </w:p>
    <w:p w14:paraId="64EC7D6F" w14:textId="39359C58" w:rsidR="00BB31B1" w:rsidRPr="0078752D" w:rsidRDefault="00BB31B1" w:rsidP="00BB31B1">
      <w:pPr>
        <w:pStyle w:val="ListeParagraf"/>
        <w:widowControl w:val="0"/>
        <w:numPr>
          <w:ilvl w:val="1"/>
          <w:numId w:val="27"/>
        </w:numPr>
        <w:tabs>
          <w:tab w:val="left" w:pos="1092"/>
        </w:tabs>
        <w:autoSpaceDE w:val="0"/>
        <w:autoSpaceDN w:val="0"/>
        <w:spacing w:before="40" w:after="0" w:line="273" w:lineRule="auto"/>
        <w:ind w:right="142"/>
        <w:contextualSpacing w:val="0"/>
        <w:jc w:val="both"/>
        <w:rPr>
          <w:rFonts w:ascii="Arial" w:hAnsi="Arial" w:cs="Arial"/>
          <w:sz w:val="24"/>
        </w:rPr>
      </w:pPr>
      <w:r w:rsidRPr="0078752D">
        <w:rPr>
          <w:rFonts w:ascii="Arial" w:hAnsi="Arial" w:cs="Arial"/>
          <w:w w:val="80"/>
          <w:sz w:val="24"/>
        </w:rPr>
        <w:t>İl</w:t>
      </w:r>
      <w:r w:rsidR="004D487D">
        <w:rPr>
          <w:rFonts w:ascii="Arial" w:hAnsi="Arial" w:cs="Arial"/>
          <w:spacing w:val="-4"/>
          <w:w w:val="80"/>
          <w:sz w:val="24"/>
          <w:lang w:val="tr-TR"/>
        </w:rPr>
        <w:t xml:space="preserve"> </w:t>
      </w:r>
      <w:r w:rsidRPr="0078752D">
        <w:rPr>
          <w:rFonts w:ascii="Arial" w:hAnsi="Arial" w:cs="Arial"/>
          <w:sz w:val="24"/>
        </w:rPr>
        <w:t>Müdürlüğümüzde</w:t>
      </w:r>
      <w:r w:rsidRPr="0078752D">
        <w:rPr>
          <w:rFonts w:ascii="Arial" w:hAnsi="Arial" w:cs="Arial"/>
          <w:spacing w:val="-16"/>
          <w:sz w:val="24"/>
        </w:rPr>
        <w:t xml:space="preserve"> </w:t>
      </w:r>
      <w:r w:rsidRPr="0078752D">
        <w:rPr>
          <w:rFonts w:ascii="Arial" w:hAnsi="Arial" w:cs="Arial"/>
          <w:sz w:val="24"/>
        </w:rPr>
        <w:t>2025</w:t>
      </w:r>
      <w:r w:rsidRPr="0078752D">
        <w:rPr>
          <w:rFonts w:ascii="Arial" w:hAnsi="Arial" w:cs="Arial"/>
          <w:spacing w:val="-17"/>
          <w:sz w:val="24"/>
        </w:rPr>
        <w:t xml:space="preserve"> </w:t>
      </w:r>
      <w:r w:rsidRPr="0078752D">
        <w:rPr>
          <w:rFonts w:ascii="Arial" w:hAnsi="Arial" w:cs="Arial"/>
          <w:sz w:val="24"/>
        </w:rPr>
        <w:t>Yılında</w:t>
      </w:r>
      <w:r w:rsidRPr="0078752D">
        <w:rPr>
          <w:rFonts w:ascii="Arial" w:hAnsi="Arial" w:cs="Arial"/>
          <w:spacing w:val="-17"/>
          <w:sz w:val="24"/>
        </w:rPr>
        <w:t xml:space="preserve"> </w:t>
      </w:r>
      <w:r w:rsidRPr="0078752D">
        <w:rPr>
          <w:rFonts w:ascii="Arial" w:hAnsi="Arial" w:cs="Arial"/>
          <w:sz w:val="24"/>
        </w:rPr>
        <w:t>denetim</w:t>
      </w:r>
      <w:r w:rsidRPr="0078752D">
        <w:rPr>
          <w:rFonts w:ascii="Arial" w:hAnsi="Arial" w:cs="Arial"/>
          <w:spacing w:val="-17"/>
          <w:sz w:val="24"/>
        </w:rPr>
        <w:t xml:space="preserve"> </w:t>
      </w:r>
      <w:r w:rsidRPr="0078752D">
        <w:rPr>
          <w:rFonts w:ascii="Arial" w:hAnsi="Arial" w:cs="Arial"/>
          <w:sz w:val="24"/>
        </w:rPr>
        <w:t>gerçekleştirilmiş</w:t>
      </w:r>
      <w:r w:rsidRPr="0078752D">
        <w:rPr>
          <w:rFonts w:ascii="Arial" w:hAnsi="Arial" w:cs="Arial"/>
          <w:spacing w:val="-16"/>
          <w:sz w:val="24"/>
        </w:rPr>
        <w:t xml:space="preserve"> </w:t>
      </w:r>
      <w:r w:rsidRPr="0078752D">
        <w:rPr>
          <w:rFonts w:ascii="Arial" w:hAnsi="Arial" w:cs="Arial"/>
          <w:sz w:val="24"/>
        </w:rPr>
        <w:t>olup</w:t>
      </w:r>
      <w:r w:rsidRPr="0078752D">
        <w:rPr>
          <w:rFonts w:ascii="Arial" w:hAnsi="Arial" w:cs="Arial"/>
          <w:spacing w:val="-17"/>
          <w:sz w:val="24"/>
        </w:rPr>
        <w:t xml:space="preserve"> </w:t>
      </w:r>
      <w:r w:rsidRPr="0078752D">
        <w:rPr>
          <w:rFonts w:ascii="Arial" w:hAnsi="Arial" w:cs="Arial"/>
          <w:sz w:val="24"/>
        </w:rPr>
        <w:t>denetim</w:t>
      </w:r>
      <w:r w:rsidRPr="0078752D">
        <w:rPr>
          <w:rFonts w:ascii="Arial" w:hAnsi="Arial" w:cs="Arial"/>
          <w:spacing w:val="-17"/>
          <w:sz w:val="24"/>
        </w:rPr>
        <w:t xml:space="preserve"> </w:t>
      </w:r>
      <w:r w:rsidRPr="0078752D">
        <w:rPr>
          <w:rFonts w:ascii="Arial" w:hAnsi="Arial" w:cs="Arial"/>
          <w:sz w:val="24"/>
        </w:rPr>
        <w:t>sonucunda</w:t>
      </w:r>
      <w:r w:rsidRPr="0078752D">
        <w:rPr>
          <w:rFonts w:ascii="Arial" w:hAnsi="Arial" w:cs="Arial"/>
          <w:spacing w:val="-16"/>
          <w:sz w:val="24"/>
        </w:rPr>
        <w:t xml:space="preserve"> </w:t>
      </w:r>
      <w:r w:rsidRPr="0078752D">
        <w:rPr>
          <w:rFonts w:ascii="Arial" w:hAnsi="Arial" w:cs="Arial"/>
          <w:sz w:val="24"/>
        </w:rPr>
        <w:t xml:space="preserve">iç </w:t>
      </w:r>
      <w:r w:rsidRPr="0078752D">
        <w:rPr>
          <w:rFonts w:ascii="Arial" w:hAnsi="Arial" w:cs="Arial"/>
          <w:spacing w:val="-2"/>
          <w:sz w:val="24"/>
        </w:rPr>
        <w:t>kontrol</w:t>
      </w:r>
      <w:r w:rsidRPr="0078752D">
        <w:rPr>
          <w:rFonts w:ascii="Arial" w:hAnsi="Arial" w:cs="Arial"/>
          <w:spacing w:val="-15"/>
          <w:sz w:val="24"/>
        </w:rPr>
        <w:t xml:space="preserve"> </w:t>
      </w:r>
      <w:r w:rsidRPr="0078752D">
        <w:rPr>
          <w:rFonts w:ascii="Arial" w:hAnsi="Arial" w:cs="Arial"/>
          <w:spacing w:val="-2"/>
          <w:sz w:val="24"/>
        </w:rPr>
        <w:t>birimince</w:t>
      </w:r>
      <w:r w:rsidRPr="0078752D">
        <w:rPr>
          <w:rFonts w:ascii="Arial" w:hAnsi="Arial" w:cs="Arial"/>
          <w:spacing w:val="-15"/>
          <w:sz w:val="24"/>
        </w:rPr>
        <w:t xml:space="preserve"> </w:t>
      </w:r>
      <w:r w:rsidRPr="0078752D">
        <w:rPr>
          <w:rFonts w:ascii="Arial" w:hAnsi="Arial" w:cs="Arial"/>
          <w:spacing w:val="-2"/>
          <w:sz w:val="24"/>
        </w:rPr>
        <w:t>yapılan</w:t>
      </w:r>
      <w:r w:rsidRPr="0078752D">
        <w:rPr>
          <w:rFonts w:ascii="Arial" w:hAnsi="Arial" w:cs="Arial"/>
          <w:spacing w:val="-14"/>
          <w:sz w:val="24"/>
        </w:rPr>
        <w:t xml:space="preserve"> </w:t>
      </w:r>
      <w:r w:rsidRPr="0078752D">
        <w:rPr>
          <w:rFonts w:ascii="Arial" w:hAnsi="Arial" w:cs="Arial"/>
          <w:spacing w:val="-2"/>
          <w:sz w:val="24"/>
        </w:rPr>
        <w:t>faaliyetler</w:t>
      </w:r>
      <w:r w:rsidRPr="0078752D">
        <w:rPr>
          <w:rFonts w:ascii="Arial" w:hAnsi="Arial" w:cs="Arial"/>
          <w:spacing w:val="-15"/>
          <w:sz w:val="24"/>
        </w:rPr>
        <w:t xml:space="preserve"> </w:t>
      </w:r>
      <w:r w:rsidRPr="0078752D">
        <w:rPr>
          <w:rFonts w:ascii="Arial" w:hAnsi="Arial" w:cs="Arial"/>
          <w:spacing w:val="-2"/>
          <w:sz w:val="24"/>
        </w:rPr>
        <w:t>tespit</w:t>
      </w:r>
      <w:r w:rsidRPr="0078752D">
        <w:rPr>
          <w:rFonts w:ascii="Arial" w:hAnsi="Arial" w:cs="Arial"/>
          <w:spacing w:val="-15"/>
          <w:sz w:val="24"/>
        </w:rPr>
        <w:t xml:space="preserve"> </w:t>
      </w:r>
      <w:r w:rsidRPr="0078752D">
        <w:rPr>
          <w:rFonts w:ascii="Arial" w:hAnsi="Arial" w:cs="Arial"/>
          <w:spacing w:val="-2"/>
          <w:sz w:val="24"/>
        </w:rPr>
        <w:t>edilmiş</w:t>
      </w:r>
      <w:r w:rsidRPr="0078752D">
        <w:rPr>
          <w:rFonts w:ascii="Arial" w:hAnsi="Arial" w:cs="Arial"/>
          <w:spacing w:val="-15"/>
          <w:sz w:val="24"/>
        </w:rPr>
        <w:t xml:space="preserve"> </w:t>
      </w:r>
      <w:r w:rsidRPr="0078752D">
        <w:rPr>
          <w:rFonts w:ascii="Arial" w:hAnsi="Arial" w:cs="Arial"/>
          <w:spacing w:val="-2"/>
          <w:sz w:val="24"/>
        </w:rPr>
        <w:t>ve</w:t>
      </w:r>
      <w:r w:rsidRPr="0078752D">
        <w:rPr>
          <w:rFonts w:ascii="Arial" w:hAnsi="Arial" w:cs="Arial"/>
          <w:spacing w:val="-14"/>
          <w:sz w:val="24"/>
        </w:rPr>
        <w:t xml:space="preserve"> </w:t>
      </w:r>
      <w:r w:rsidRPr="0078752D">
        <w:rPr>
          <w:rFonts w:ascii="Arial" w:hAnsi="Arial" w:cs="Arial"/>
          <w:spacing w:val="-2"/>
          <w:sz w:val="24"/>
        </w:rPr>
        <w:t>tavsiyeler</w:t>
      </w:r>
      <w:r w:rsidRPr="0078752D">
        <w:rPr>
          <w:rFonts w:ascii="Arial" w:hAnsi="Arial" w:cs="Arial"/>
          <w:spacing w:val="-15"/>
          <w:sz w:val="24"/>
        </w:rPr>
        <w:t xml:space="preserve"> </w:t>
      </w:r>
      <w:r w:rsidRPr="0078752D">
        <w:rPr>
          <w:rFonts w:ascii="Arial" w:hAnsi="Arial" w:cs="Arial"/>
          <w:spacing w:val="-2"/>
          <w:sz w:val="24"/>
        </w:rPr>
        <w:t>dikkate</w:t>
      </w:r>
      <w:r w:rsidRPr="0078752D">
        <w:rPr>
          <w:rFonts w:ascii="Arial" w:hAnsi="Arial" w:cs="Arial"/>
          <w:spacing w:val="-15"/>
          <w:sz w:val="24"/>
        </w:rPr>
        <w:t xml:space="preserve"> </w:t>
      </w:r>
      <w:r w:rsidRPr="0078752D">
        <w:rPr>
          <w:rFonts w:ascii="Arial" w:hAnsi="Arial" w:cs="Arial"/>
          <w:spacing w:val="-2"/>
          <w:sz w:val="24"/>
        </w:rPr>
        <w:t>alınarak</w:t>
      </w:r>
      <w:r w:rsidRPr="0078752D">
        <w:rPr>
          <w:rFonts w:ascii="Arial" w:hAnsi="Arial" w:cs="Arial"/>
          <w:spacing w:val="-14"/>
          <w:sz w:val="24"/>
        </w:rPr>
        <w:t xml:space="preserve"> </w:t>
      </w:r>
      <w:r w:rsidRPr="0078752D">
        <w:rPr>
          <w:rFonts w:ascii="Arial" w:hAnsi="Arial" w:cs="Arial"/>
          <w:spacing w:val="-2"/>
          <w:sz w:val="24"/>
        </w:rPr>
        <w:t xml:space="preserve">çalışmalar </w:t>
      </w:r>
      <w:r w:rsidRPr="0078752D">
        <w:rPr>
          <w:rFonts w:ascii="Arial" w:hAnsi="Arial" w:cs="Arial"/>
          <w:sz w:val="24"/>
        </w:rPr>
        <w:t>devam etmektedir.</w:t>
      </w:r>
    </w:p>
    <w:p w14:paraId="5F94E742" w14:textId="77777777" w:rsidR="00BB31B1" w:rsidRPr="0078752D" w:rsidRDefault="00BB31B1" w:rsidP="00BB31B1">
      <w:pPr>
        <w:pStyle w:val="ListeParagraf"/>
        <w:widowControl w:val="0"/>
        <w:numPr>
          <w:ilvl w:val="1"/>
          <w:numId w:val="27"/>
        </w:numPr>
        <w:tabs>
          <w:tab w:val="left" w:pos="1091"/>
        </w:tabs>
        <w:autoSpaceDE w:val="0"/>
        <w:autoSpaceDN w:val="0"/>
        <w:spacing w:before="5" w:after="0" w:line="240" w:lineRule="auto"/>
        <w:contextualSpacing w:val="0"/>
        <w:jc w:val="both"/>
        <w:rPr>
          <w:rFonts w:ascii="Arial" w:hAnsi="Arial" w:cs="Arial"/>
          <w:sz w:val="24"/>
        </w:rPr>
      </w:pPr>
      <w:r w:rsidRPr="0078752D">
        <w:rPr>
          <w:rFonts w:ascii="Arial" w:hAnsi="Arial" w:cs="Arial"/>
          <w:w w:val="90"/>
          <w:sz w:val="24"/>
        </w:rPr>
        <w:t>İç</w:t>
      </w:r>
      <w:r w:rsidRPr="0078752D">
        <w:rPr>
          <w:rFonts w:ascii="Arial" w:hAnsi="Arial" w:cs="Arial"/>
          <w:spacing w:val="13"/>
          <w:sz w:val="24"/>
        </w:rPr>
        <w:t xml:space="preserve"> </w:t>
      </w:r>
      <w:r w:rsidRPr="0078752D">
        <w:rPr>
          <w:rFonts w:ascii="Arial" w:hAnsi="Arial" w:cs="Arial"/>
          <w:w w:val="90"/>
          <w:sz w:val="24"/>
        </w:rPr>
        <w:t>Kontrol</w:t>
      </w:r>
      <w:r w:rsidRPr="0078752D">
        <w:rPr>
          <w:rFonts w:ascii="Arial" w:hAnsi="Arial" w:cs="Arial"/>
          <w:spacing w:val="14"/>
          <w:sz w:val="24"/>
        </w:rPr>
        <w:t xml:space="preserve"> </w:t>
      </w:r>
      <w:r w:rsidRPr="0078752D">
        <w:rPr>
          <w:rFonts w:ascii="Arial" w:hAnsi="Arial" w:cs="Arial"/>
          <w:w w:val="90"/>
          <w:sz w:val="24"/>
        </w:rPr>
        <w:t>Sistemi</w:t>
      </w:r>
      <w:r w:rsidRPr="0078752D">
        <w:rPr>
          <w:rFonts w:ascii="Arial" w:hAnsi="Arial" w:cs="Arial"/>
          <w:spacing w:val="14"/>
          <w:sz w:val="24"/>
        </w:rPr>
        <w:t xml:space="preserve"> </w:t>
      </w:r>
      <w:r w:rsidRPr="0078752D">
        <w:rPr>
          <w:rFonts w:ascii="Arial" w:hAnsi="Arial" w:cs="Arial"/>
          <w:w w:val="90"/>
          <w:sz w:val="24"/>
        </w:rPr>
        <w:t>Değerlendirme</w:t>
      </w:r>
      <w:r w:rsidRPr="0078752D">
        <w:rPr>
          <w:rFonts w:ascii="Arial" w:hAnsi="Arial" w:cs="Arial"/>
          <w:spacing w:val="14"/>
          <w:sz w:val="24"/>
        </w:rPr>
        <w:t xml:space="preserve"> </w:t>
      </w:r>
      <w:r w:rsidRPr="0078752D">
        <w:rPr>
          <w:rFonts w:ascii="Arial" w:hAnsi="Arial" w:cs="Arial"/>
          <w:w w:val="90"/>
          <w:sz w:val="24"/>
        </w:rPr>
        <w:t>Raporu</w:t>
      </w:r>
      <w:r w:rsidRPr="0078752D">
        <w:rPr>
          <w:rFonts w:ascii="Arial" w:hAnsi="Arial" w:cs="Arial"/>
          <w:spacing w:val="14"/>
          <w:sz w:val="24"/>
        </w:rPr>
        <w:t xml:space="preserve"> </w:t>
      </w:r>
      <w:r w:rsidRPr="0078752D">
        <w:rPr>
          <w:rFonts w:ascii="Arial" w:hAnsi="Arial" w:cs="Arial"/>
          <w:w w:val="90"/>
          <w:sz w:val="24"/>
        </w:rPr>
        <w:t>Strateji</w:t>
      </w:r>
      <w:r w:rsidRPr="0078752D">
        <w:rPr>
          <w:rFonts w:ascii="Arial" w:hAnsi="Arial" w:cs="Arial"/>
          <w:spacing w:val="12"/>
          <w:sz w:val="24"/>
        </w:rPr>
        <w:t xml:space="preserve"> </w:t>
      </w:r>
      <w:r w:rsidRPr="0078752D">
        <w:rPr>
          <w:rFonts w:ascii="Arial" w:hAnsi="Arial" w:cs="Arial"/>
          <w:w w:val="90"/>
          <w:sz w:val="24"/>
        </w:rPr>
        <w:t>Geliştirme</w:t>
      </w:r>
      <w:r w:rsidRPr="0078752D">
        <w:rPr>
          <w:rFonts w:ascii="Arial" w:hAnsi="Arial" w:cs="Arial"/>
          <w:spacing w:val="14"/>
          <w:sz w:val="24"/>
        </w:rPr>
        <w:t xml:space="preserve"> </w:t>
      </w:r>
      <w:r w:rsidRPr="0078752D">
        <w:rPr>
          <w:rFonts w:ascii="Arial" w:hAnsi="Arial" w:cs="Arial"/>
          <w:w w:val="90"/>
          <w:sz w:val="24"/>
        </w:rPr>
        <w:t>Başkanlığına</w:t>
      </w:r>
      <w:r w:rsidRPr="0078752D">
        <w:rPr>
          <w:rFonts w:ascii="Arial" w:hAnsi="Arial" w:cs="Arial"/>
          <w:spacing w:val="14"/>
          <w:sz w:val="24"/>
        </w:rPr>
        <w:t xml:space="preserve"> </w:t>
      </w:r>
      <w:r w:rsidRPr="0078752D">
        <w:rPr>
          <w:rFonts w:ascii="Arial" w:hAnsi="Arial" w:cs="Arial"/>
          <w:spacing w:val="-2"/>
          <w:w w:val="90"/>
          <w:sz w:val="24"/>
        </w:rPr>
        <w:t>gönderilmiştir.</w:t>
      </w:r>
    </w:p>
    <w:p w14:paraId="230AAC3B" w14:textId="55311548" w:rsidR="00362D20" w:rsidRPr="00D35226" w:rsidRDefault="00362D20" w:rsidP="00BB31B1">
      <w:pPr>
        <w:pStyle w:val="ListeParagraf"/>
        <w:spacing w:before="60" w:after="60"/>
        <w:jc w:val="both"/>
        <w:rPr>
          <w:rFonts w:ascii="Arial" w:hAnsi="Arial" w:cs="Arial"/>
          <w:bCs/>
          <w:sz w:val="24"/>
          <w:szCs w:val="24"/>
        </w:rPr>
      </w:pPr>
      <w:r w:rsidRPr="00D35226">
        <w:rPr>
          <w:rFonts w:ascii="Arial" w:hAnsi="Arial" w:cs="Arial"/>
          <w:bCs/>
          <w:sz w:val="24"/>
          <w:szCs w:val="24"/>
        </w:rPr>
        <w:t xml:space="preserve">  </w:t>
      </w:r>
    </w:p>
    <w:bookmarkEnd w:id="31"/>
    <w:p w14:paraId="2A38A195" w14:textId="3EF17DF7" w:rsidR="006712FD" w:rsidRPr="00D35226" w:rsidRDefault="006712FD" w:rsidP="006712FD">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54656"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7BCDC38" id="Düz Bağlayıcı 59" o:spid="_x0000_s1026" style="position:absolute;flip:y;z-index:251654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" strokecolor="#00b050" strokeweight="2.25pt">
                <v:stroke joinstyle="miter"/>
                <w10:wrap anchorx="margin"/>
              </v:line>
            </w:pict>
          </mc:Fallback>
        </mc:AlternateContent>
      </w:r>
    </w:p>
    <w:p w14:paraId="425150E8" w14:textId="77777777" w:rsidR="006712FD" w:rsidRPr="00D35226" w:rsidRDefault="006712FD" w:rsidP="006712FD">
      <w:pPr>
        <w:rPr>
          <w:rFonts w:ascii="Arial" w:hAnsi="Arial" w:cs="Arial"/>
          <w:sz w:val="24"/>
          <w:szCs w:val="24"/>
        </w:rPr>
      </w:pPr>
    </w:p>
    <w:p w14:paraId="2A899C2C" w14:textId="18B138BB" w:rsidR="00FE06BE" w:rsidRPr="00D35226" w:rsidRDefault="00FE06BE" w:rsidP="006712FD">
      <w:pPr>
        <w:pStyle w:val="Balk1"/>
        <w:keepLines/>
        <w:widowControl/>
        <w:numPr>
          <w:ilvl w:val="0"/>
          <w:numId w:val="2"/>
        </w:numPr>
        <w:autoSpaceDE/>
        <w:autoSpaceDN/>
        <w:adjustRightInd/>
        <w:spacing w:before="120" w:after="120" w:line="23" w:lineRule="atLeast"/>
        <w:jc w:val="center"/>
        <w:rPr>
          <w:sz w:val="24"/>
          <w:szCs w:val="24"/>
        </w:rPr>
      </w:pPr>
      <w:bookmarkStart w:id="32" w:name="_Toc219802183"/>
      <w:r w:rsidRPr="00D35226">
        <w:rPr>
          <w:sz w:val="24"/>
          <w:szCs w:val="24"/>
        </w:rPr>
        <w:t>FAALİYET</w:t>
      </w:r>
      <w:r w:rsidR="00933DF7" w:rsidRPr="00D35226">
        <w:rPr>
          <w:sz w:val="24"/>
          <w:szCs w:val="24"/>
        </w:rPr>
        <w:t>LER</w:t>
      </w:r>
      <w:r w:rsidRPr="00D35226">
        <w:rPr>
          <w:sz w:val="24"/>
          <w:szCs w:val="24"/>
        </w:rPr>
        <w:t>E İLİŞKİN BİLGİ VE DEĞERLENDİRMELER</w:t>
      </w:r>
      <w:bookmarkEnd w:id="32"/>
    </w:p>
    <w:p w14:paraId="5C690EB0" w14:textId="6C05DBF7" w:rsidR="00A37EB6" w:rsidRPr="00D35226" w:rsidRDefault="00A37EB6" w:rsidP="00A37EB6">
      <w:pPr>
        <w:rPr>
          <w:rFonts w:ascii="Arial" w:hAnsi="Arial" w:cs="Arial"/>
          <w:sz w:val="24"/>
          <w:szCs w:val="24"/>
        </w:rPr>
      </w:pPr>
    </w:p>
    <w:p w14:paraId="10717B5F" w14:textId="37D48094" w:rsidR="006712FD" w:rsidRPr="00D35226" w:rsidRDefault="006712FD" w:rsidP="00A37EB6">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51584"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7CA133A" id="Düz Bağlayıcı 58" o:spid="_x0000_s1026" style="position:absolute;flip:y;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" strokecolor="#00b050" strokeweight="2.25pt">
                <v:stroke joinstyle="miter"/>
                <w10:wrap anchorx="margin"/>
              </v:line>
            </w:pict>
          </mc:Fallback>
        </mc:AlternateContent>
      </w:r>
    </w:p>
    <w:p w14:paraId="69FF1A56" w14:textId="337FAA1F" w:rsidR="006712FD" w:rsidRPr="00D35226" w:rsidRDefault="006712FD" w:rsidP="00A37EB6">
      <w:pPr>
        <w:rPr>
          <w:rFonts w:ascii="Arial" w:hAnsi="Arial" w:cs="Arial"/>
          <w:sz w:val="24"/>
          <w:szCs w:val="24"/>
        </w:rPr>
      </w:pPr>
    </w:p>
    <w:p w14:paraId="3E1ABCC5" w14:textId="77777777" w:rsidR="00F24B67" w:rsidRDefault="00F24B67" w:rsidP="00F24B67">
      <w:pPr>
        <w:widowControl/>
        <w:autoSpaceDE/>
        <w:autoSpaceDN/>
        <w:adjustRightInd/>
        <w:spacing w:after="160" w:line="259" w:lineRule="auto"/>
        <w:rPr>
          <w:rFonts w:ascii="Arial" w:hAnsi="Arial" w:cs="Arial"/>
          <w:sz w:val="24"/>
          <w:szCs w:val="24"/>
        </w:rPr>
      </w:pPr>
    </w:p>
    <w:p w14:paraId="075ABDD2" w14:textId="64320992" w:rsidR="00A37EB6" w:rsidRPr="00CD5B34" w:rsidRDefault="0078167D" w:rsidP="0078167D">
      <w:pPr>
        <w:pStyle w:val="Balk2"/>
        <w:jc w:val="both"/>
      </w:pPr>
      <w:bookmarkStart w:id="33" w:name="_Toc219802184"/>
      <w:bookmarkStart w:id="34" w:name="bookmark55"/>
      <w:bookmarkStart w:id="35" w:name="_Toc411432076"/>
      <w:bookmarkStart w:id="36" w:name="_Toc411432348"/>
      <w:bookmarkStart w:id="37" w:name="_Toc411859510"/>
      <w:r>
        <w:t xml:space="preserve">A. </w:t>
      </w:r>
      <w:r w:rsidR="00A37EB6" w:rsidRPr="00CD5B34">
        <w:t>SUNULAN HİZMETLER</w:t>
      </w:r>
      <w:bookmarkEnd w:id="33"/>
    </w:p>
    <w:p w14:paraId="0C3B945B" w14:textId="4F494A82" w:rsidR="008128DF" w:rsidRPr="00271156" w:rsidRDefault="008128DF" w:rsidP="00271156">
      <w:pPr>
        <w:pStyle w:val="1"/>
        <w:numPr>
          <w:ilvl w:val="0"/>
          <w:numId w:val="7"/>
        </w:numPr>
        <w:jc w:val="left"/>
        <w:rPr>
          <w:rFonts w:ascii="Arial" w:hAnsi="Arial" w:cs="Arial"/>
          <w:b/>
          <w:bCs/>
        </w:rPr>
      </w:pPr>
      <w:bookmarkStart w:id="38" w:name="_Toc219802185"/>
      <w:bookmarkEnd w:id="34"/>
      <w:r w:rsidRPr="00271156">
        <w:rPr>
          <w:rFonts w:ascii="Arial" w:hAnsi="Arial" w:cs="Arial"/>
          <w:b/>
          <w:bCs/>
        </w:rPr>
        <w:t>Gıda ve Yem Şube Müdürlüğü</w:t>
      </w:r>
      <w:bookmarkEnd w:id="38"/>
    </w:p>
    <w:p w14:paraId="64B72A6B" w14:textId="3F105C27" w:rsidR="008128DF" w:rsidRPr="00271156" w:rsidRDefault="00376EB8" w:rsidP="00F602A0">
      <w:pPr>
        <w:pStyle w:val="11"/>
        <w:rPr>
          <w:rFonts w:ascii="Arial" w:hAnsi="Arial" w:cs="Arial"/>
          <w:sz w:val="24"/>
          <w:szCs w:val="20"/>
        </w:rPr>
      </w:pPr>
      <w:r w:rsidRPr="00271156">
        <w:rPr>
          <w:rFonts w:ascii="Arial" w:hAnsi="Arial" w:cs="Arial"/>
          <w:sz w:val="24"/>
          <w:szCs w:val="20"/>
        </w:rPr>
        <w:t xml:space="preserve">Gıda Denetim </w:t>
      </w:r>
      <w:r>
        <w:rPr>
          <w:rFonts w:ascii="Arial" w:hAnsi="Arial" w:cs="Arial"/>
          <w:sz w:val="24"/>
          <w:szCs w:val="20"/>
          <w:lang w:val="tr-TR"/>
        </w:rPr>
        <w:t>v</w:t>
      </w:r>
      <w:r w:rsidRPr="00271156">
        <w:rPr>
          <w:rFonts w:ascii="Arial" w:hAnsi="Arial" w:cs="Arial"/>
          <w:sz w:val="24"/>
          <w:szCs w:val="20"/>
        </w:rPr>
        <w:t xml:space="preserve">e Denetçi Sayıları </w:t>
      </w:r>
    </w:p>
    <w:p w14:paraId="21B6C00F" w14:textId="77777777" w:rsidR="000111CD" w:rsidRDefault="000A5770" w:rsidP="000111CD">
      <w:pPr>
        <w:pStyle w:val="ListeParagraf"/>
        <w:spacing w:after="160" w:line="259" w:lineRule="auto"/>
        <w:ind w:left="0" w:firstLine="568"/>
        <w:jc w:val="both"/>
        <w:rPr>
          <w:rFonts w:ascii="Arial" w:hAnsi="Arial" w:cs="Arial"/>
          <w:color w:val="000000" w:themeColor="text1"/>
          <w:sz w:val="24"/>
          <w:szCs w:val="24"/>
        </w:rPr>
      </w:pPr>
      <w:r w:rsidRPr="000A5770">
        <w:rPr>
          <w:rFonts w:ascii="Arial" w:hAnsi="Arial" w:cs="Arial"/>
          <w:color w:val="000000" w:themeColor="text1"/>
          <w:sz w:val="24"/>
          <w:szCs w:val="24"/>
        </w:rPr>
        <w:t>2025 yılı içerisinde 281 adet gıda ve gıda ile temas eden madde ve malzemeler üreten iş yerlerine 30 kontrol görevlisi tarafından 588 adet denetim gerçekleştirilmiştir. Ayrıca 2</w:t>
      </w:r>
      <w:r w:rsidR="007A00B5">
        <w:rPr>
          <w:rFonts w:ascii="Arial" w:hAnsi="Arial" w:cs="Arial"/>
          <w:color w:val="000000" w:themeColor="text1"/>
          <w:sz w:val="24"/>
          <w:szCs w:val="24"/>
        </w:rPr>
        <w:t>.</w:t>
      </w:r>
      <w:r w:rsidRPr="000A5770">
        <w:rPr>
          <w:rFonts w:ascii="Arial" w:hAnsi="Arial" w:cs="Arial"/>
          <w:color w:val="000000" w:themeColor="text1"/>
          <w:sz w:val="24"/>
          <w:szCs w:val="24"/>
        </w:rPr>
        <w:t xml:space="preserve">051 adet gıda satış ve toplu tüketim yeri gıda işletmelerine 3378 denetim gerçekleştirilmiştir. İlimizde 2025 yılı içerisinde </w:t>
      </w:r>
      <w:r w:rsidR="007A00B5">
        <w:rPr>
          <w:rFonts w:ascii="Arial" w:hAnsi="Arial" w:cs="Arial"/>
          <w:color w:val="000000" w:themeColor="text1"/>
          <w:sz w:val="24"/>
          <w:szCs w:val="24"/>
        </w:rPr>
        <w:t>2.420</w:t>
      </w:r>
      <w:r w:rsidRPr="000A5770">
        <w:rPr>
          <w:rFonts w:ascii="Arial" w:hAnsi="Arial" w:cs="Arial"/>
          <w:color w:val="000000" w:themeColor="text1"/>
          <w:sz w:val="24"/>
          <w:szCs w:val="24"/>
        </w:rPr>
        <w:t xml:space="preserve"> adet gıda ve yem işletmesine toplam 4</w:t>
      </w:r>
      <w:r w:rsidR="007A00B5">
        <w:rPr>
          <w:rFonts w:ascii="Arial" w:hAnsi="Arial" w:cs="Arial"/>
          <w:color w:val="000000" w:themeColor="text1"/>
          <w:sz w:val="24"/>
          <w:szCs w:val="24"/>
        </w:rPr>
        <w:t>.</w:t>
      </w:r>
      <w:r w:rsidRPr="000A5770">
        <w:rPr>
          <w:rFonts w:ascii="Arial" w:hAnsi="Arial" w:cs="Arial"/>
          <w:color w:val="000000" w:themeColor="text1"/>
          <w:sz w:val="24"/>
          <w:szCs w:val="24"/>
        </w:rPr>
        <w:t xml:space="preserve">189 denetim yapılmıştır. </w:t>
      </w:r>
    </w:p>
    <w:p w14:paraId="0277BF3D" w14:textId="20A647F2" w:rsidR="000A5770" w:rsidRPr="000111CD" w:rsidRDefault="000A5770" w:rsidP="007A55D5">
      <w:pPr>
        <w:pStyle w:val="ListeParagraf"/>
        <w:spacing w:after="160" w:line="259" w:lineRule="auto"/>
        <w:ind w:left="0" w:firstLine="568"/>
        <w:jc w:val="both"/>
        <w:rPr>
          <w:rFonts w:ascii="Arial" w:hAnsi="Arial" w:cs="Arial"/>
          <w:color w:val="000000" w:themeColor="text1"/>
          <w:sz w:val="24"/>
          <w:szCs w:val="24"/>
        </w:rPr>
      </w:pPr>
      <w:r w:rsidRPr="000111CD">
        <w:rPr>
          <w:rFonts w:ascii="Arial" w:hAnsi="Arial" w:cs="Arial"/>
          <w:color w:val="000000" w:themeColor="text1"/>
          <w:sz w:val="24"/>
          <w:szCs w:val="24"/>
        </w:rPr>
        <w:t>Gıda denetim çalışmaları 17</w:t>
      </w:r>
      <w:r w:rsidR="00512DA9">
        <w:rPr>
          <w:rFonts w:ascii="Arial" w:hAnsi="Arial" w:cs="Arial"/>
          <w:color w:val="000000" w:themeColor="text1"/>
          <w:sz w:val="24"/>
          <w:szCs w:val="24"/>
        </w:rPr>
        <w:t>’si</w:t>
      </w:r>
      <w:r w:rsidRPr="000111CD">
        <w:rPr>
          <w:rFonts w:ascii="Arial" w:hAnsi="Arial" w:cs="Arial"/>
          <w:color w:val="000000" w:themeColor="text1"/>
          <w:sz w:val="24"/>
          <w:szCs w:val="24"/>
        </w:rPr>
        <w:t xml:space="preserve"> il merkezinde olmak üzere toplamda 30 kontrol görevlisince yürütülmektedir.</w:t>
      </w:r>
    </w:p>
    <w:p w14:paraId="7C249BC1" w14:textId="77777777" w:rsidR="00F24B67" w:rsidRDefault="00F24B67" w:rsidP="000A5770">
      <w:pPr>
        <w:pStyle w:val="ListeParagraf"/>
        <w:spacing w:after="160" w:line="259" w:lineRule="auto"/>
        <w:ind w:left="360"/>
        <w:jc w:val="both"/>
        <w:rPr>
          <w:rFonts w:ascii="Arial" w:hAnsi="Arial" w:cs="Arial"/>
          <w:color w:val="000000" w:themeColor="text1"/>
          <w:sz w:val="24"/>
          <w:szCs w:val="24"/>
        </w:rPr>
      </w:pPr>
    </w:p>
    <w:p w14:paraId="0AFE7685" w14:textId="77777777" w:rsidR="00F24B67" w:rsidRPr="000A5770" w:rsidRDefault="00F24B67" w:rsidP="000A5770">
      <w:pPr>
        <w:pStyle w:val="ListeParagraf"/>
        <w:spacing w:after="160" w:line="259" w:lineRule="auto"/>
        <w:ind w:left="360"/>
        <w:jc w:val="both"/>
        <w:rPr>
          <w:rFonts w:ascii="Arial" w:hAnsi="Arial" w:cs="Arial"/>
          <w:color w:val="000000" w:themeColor="text1"/>
          <w:sz w:val="24"/>
          <w:szCs w:val="24"/>
        </w:rPr>
      </w:pPr>
    </w:p>
    <w:p w14:paraId="61E33006" w14:textId="514766E7" w:rsidR="008128DF" w:rsidRPr="00D35226" w:rsidRDefault="00376EB8" w:rsidP="00AC0CE9">
      <w:pPr>
        <w:pStyle w:val="11"/>
        <w:rPr>
          <w:rFonts w:ascii="Arial" w:hAnsi="Arial" w:cs="Arial"/>
          <w:sz w:val="24"/>
          <w:szCs w:val="24"/>
        </w:rPr>
      </w:pPr>
      <w:r w:rsidRPr="00D35226">
        <w:rPr>
          <w:rFonts w:ascii="Arial" w:hAnsi="Arial" w:cs="Arial"/>
          <w:sz w:val="24"/>
          <w:szCs w:val="24"/>
        </w:rPr>
        <w:t xml:space="preserve">Gıda Üretim, Gıda Satış, Toplu Tüketim </w:t>
      </w:r>
      <w:r>
        <w:rPr>
          <w:rFonts w:ascii="Arial" w:hAnsi="Arial" w:cs="Arial"/>
          <w:sz w:val="24"/>
          <w:szCs w:val="24"/>
          <w:lang w:val="tr-TR"/>
        </w:rPr>
        <w:t>v</w:t>
      </w:r>
      <w:r w:rsidRPr="00D35226">
        <w:rPr>
          <w:rFonts w:ascii="Arial" w:hAnsi="Arial" w:cs="Arial"/>
          <w:sz w:val="24"/>
          <w:szCs w:val="24"/>
        </w:rPr>
        <w:t>e Yem İşletme Sayıları</w:t>
      </w:r>
      <w:r w:rsidR="00CD4D0D" w:rsidRPr="00D35226">
        <w:rPr>
          <w:rFonts w:ascii="Arial" w:hAnsi="Arial" w:cs="Arial"/>
          <w:sz w:val="24"/>
          <w:szCs w:val="24"/>
        </w:rPr>
        <w:t xml:space="preserve"> </w:t>
      </w:r>
    </w:p>
    <w:p w14:paraId="3A222993" w14:textId="7CB66895" w:rsidR="00BF4BD2" w:rsidRDefault="003A3042" w:rsidP="00930E76">
      <w:pPr>
        <w:ind w:firstLine="708"/>
        <w:jc w:val="both"/>
        <w:rPr>
          <w:rFonts w:ascii="Arial" w:hAnsi="Arial" w:cs="Arial"/>
          <w:sz w:val="24"/>
          <w:szCs w:val="24"/>
        </w:rPr>
      </w:pPr>
      <w:r w:rsidRPr="00D35226">
        <w:rPr>
          <w:rFonts w:ascii="Arial" w:hAnsi="Arial" w:cs="Arial"/>
          <w:sz w:val="24"/>
          <w:szCs w:val="24"/>
        </w:rPr>
        <w:t xml:space="preserve">İl genelinde </w:t>
      </w:r>
      <w:r w:rsidR="007A00B5">
        <w:rPr>
          <w:rFonts w:ascii="Arial" w:hAnsi="Arial" w:cs="Arial"/>
          <w:sz w:val="24"/>
          <w:szCs w:val="24"/>
        </w:rPr>
        <w:t xml:space="preserve">2.420 </w:t>
      </w:r>
      <w:r w:rsidRPr="00D35226">
        <w:rPr>
          <w:rFonts w:ascii="Arial" w:hAnsi="Arial" w:cs="Arial"/>
          <w:sz w:val="24"/>
          <w:szCs w:val="24"/>
        </w:rPr>
        <w:t>işletme bulunmakta olup işletmelerin dağılımları aşağıdadır.</w:t>
      </w:r>
    </w:p>
    <w:p w14:paraId="7CD71429" w14:textId="77777777" w:rsidR="007B7C09" w:rsidRDefault="007B7C09" w:rsidP="00BF4BD2">
      <w:pPr>
        <w:jc w:val="both"/>
        <w:rPr>
          <w:rFonts w:ascii="Arial" w:hAnsi="Arial" w:cs="Arial"/>
          <w:sz w:val="24"/>
          <w:szCs w:val="24"/>
        </w:rPr>
      </w:pPr>
    </w:p>
    <w:p w14:paraId="396265D4" w14:textId="40D17EE2" w:rsidR="00DA33B5" w:rsidRPr="008250FD" w:rsidRDefault="007B7C09" w:rsidP="007B7C09">
      <w:pPr>
        <w:pStyle w:val="ResimYazs"/>
        <w:rPr>
          <w:rFonts w:ascii="Arial" w:hAnsi="Arial" w:cs="Arial"/>
          <w:b w:val="0"/>
          <w:bCs w:val="0"/>
          <w:sz w:val="24"/>
          <w:szCs w:val="24"/>
        </w:rPr>
      </w:pPr>
      <w:r w:rsidRPr="008250FD">
        <w:rPr>
          <w:rFonts w:ascii="Arial" w:hAnsi="Arial" w:cs="Arial"/>
          <w:b w:val="0"/>
          <w:bCs w:val="0"/>
          <w:sz w:val="24"/>
          <w:szCs w:val="24"/>
        </w:rPr>
        <w:t xml:space="preserve"> </w:t>
      </w:r>
      <w:bookmarkStart w:id="39" w:name="_Toc219731099"/>
      <w:r w:rsidRPr="008250FD">
        <w:rPr>
          <w:rFonts w:ascii="Arial" w:hAnsi="Arial" w:cs="Arial"/>
          <w:b w:val="0"/>
          <w:bCs w:val="0"/>
          <w:sz w:val="24"/>
          <w:szCs w:val="24"/>
        </w:rPr>
        <w:t xml:space="preserve">Tablo </w:t>
      </w:r>
      <w:r w:rsidRPr="008250FD">
        <w:rPr>
          <w:rFonts w:ascii="Arial" w:hAnsi="Arial" w:cs="Arial"/>
          <w:b w:val="0"/>
          <w:bCs w:val="0"/>
          <w:sz w:val="24"/>
          <w:szCs w:val="24"/>
        </w:rPr>
        <w:fldChar w:fldCharType="begin"/>
      </w:r>
      <w:r w:rsidRPr="008250FD">
        <w:rPr>
          <w:rFonts w:ascii="Arial" w:hAnsi="Arial" w:cs="Arial"/>
          <w:b w:val="0"/>
          <w:bCs w:val="0"/>
          <w:sz w:val="24"/>
          <w:szCs w:val="24"/>
        </w:rPr>
        <w:instrText xml:space="preserve"> SEQ Tablo \* ARABIC </w:instrText>
      </w:r>
      <w:r w:rsidRPr="008250FD">
        <w:rPr>
          <w:rFonts w:ascii="Arial" w:hAnsi="Arial" w:cs="Arial"/>
          <w:b w:val="0"/>
          <w:bCs w:val="0"/>
          <w:sz w:val="24"/>
          <w:szCs w:val="24"/>
        </w:rPr>
        <w:fldChar w:fldCharType="separate"/>
      </w:r>
      <w:r w:rsidR="000926CC">
        <w:rPr>
          <w:rFonts w:ascii="Arial" w:hAnsi="Arial" w:cs="Arial"/>
          <w:b w:val="0"/>
          <w:bCs w:val="0"/>
          <w:noProof/>
          <w:sz w:val="24"/>
          <w:szCs w:val="24"/>
        </w:rPr>
        <w:t>6</w:t>
      </w:r>
      <w:r w:rsidRPr="008250FD">
        <w:rPr>
          <w:rFonts w:ascii="Arial" w:hAnsi="Arial" w:cs="Arial"/>
          <w:b w:val="0"/>
          <w:bCs w:val="0"/>
          <w:sz w:val="24"/>
          <w:szCs w:val="24"/>
        </w:rPr>
        <w:fldChar w:fldCharType="end"/>
      </w:r>
      <w:r w:rsidRPr="008250FD">
        <w:rPr>
          <w:rFonts w:ascii="Arial" w:hAnsi="Arial" w:cs="Arial"/>
          <w:b w:val="0"/>
          <w:bCs w:val="0"/>
          <w:sz w:val="24"/>
          <w:szCs w:val="24"/>
        </w:rPr>
        <w:t>:</w:t>
      </w:r>
      <w:r w:rsidR="00DA33B5" w:rsidRPr="008250FD">
        <w:rPr>
          <w:rFonts w:ascii="Arial" w:hAnsi="Arial" w:cs="Arial"/>
          <w:b w:val="0"/>
          <w:bCs w:val="0"/>
          <w:sz w:val="24"/>
          <w:szCs w:val="24"/>
        </w:rPr>
        <w:t xml:space="preserve"> </w:t>
      </w:r>
      <w:r w:rsidR="004D487D" w:rsidRPr="008250FD">
        <w:rPr>
          <w:rFonts w:ascii="Arial" w:hAnsi="Arial" w:cs="Arial"/>
          <w:b w:val="0"/>
          <w:bCs w:val="0"/>
          <w:sz w:val="24"/>
          <w:szCs w:val="24"/>
        </w:rPr>
        <w:t>Sinop</w:t>
      </w:r>
      <w:r w:rsidR="00DA33B5" w:rsidRPr="008250FD">
        <w:rPr>
          <w:rFonts w:ascii="Arial" w:hAnsi="Arial" w:cs="Arial"/>
          <w:b w:val="0"/>
          <w:bCs w:val="0"/>
          <w:sz w:val="24"/>
          <w:szCs w:val="24"/>
        </w:rPr>
        <w:t xml:space="preserve"> Gıda </w:t>
      </w:r>
      <w:r w:rsidR="00A42C3D" w:rsidRPr="008250FD">
        <w:rPr>
          <w:rFonts w:ascii="Arial" w:hAnsi="Arial" w:cs="Arial"/>
          <w:b w:val="0"/>
          <w:bCs w:val="0"/>
          <w:sz w:val="24"/>
          <w:szCs w:val="24"/>
        </w:rPr>
        <w:t xml:space="preserve">Üretim, Gıda Satış, Toplu Tüketim ve Yem </w:t>
      </w:r>
      <w:r w:rsidR="00312823" w:rsidRPr="008250FD">
        <w:rPr>
          <w:rFonts w:ascii="Arial" w:hAnsi="Arial" w:cs="Arial"/>
          <w:b w:val="0"/>
          <w:bCs w:val="0"/>
          <w:sz w:val="24"/>
          <w:szCs w:val="24"/>
        </w:rPr>
        <w:t>İşletme</w:t>
      </w:r>
      <w:r w:rsidR="00A42C3D" w:rsidRPr="008250FD">
        <w:rPr>
          <w:rFonts w:ascii="Arial" w:hAnsi="Arial" w:cs="Arial"/>
          <w:b w:val="0"/>
          <w:bCs w:val="0"/>
          <w:sz w:val="24"/>
          <w:szCs w:val="24"/>
        </w:rPr>
        <w:t xml:space="preserve"> Sayıları</w:t>
      </w:r>
      <w:bookmarkEnd w:id="39"/>
      <w:r w:rsidR="00A42C3D" w:rsidRPr="008250FD">
        <w:rPr>
          <w:rFonts w:ascii="Arial" w:hAnsi="Arial" w:cs="Arial"/>
          <w:b w:val="0"/>
          <w:bCs w:val="0"/>
          <w:sz w:val="24"/>
          <w:szCs w:val="24"/>
        </w:rPr>
        <w:t xml:space="preserve"> </w:t>
      </w:r>
    </w:p>
    <w:p w14:paraId="031A365A" w14:textId="77777777" w:rsidR="007B7C09" w:rsidRPr="007B7C09" w:rsidRDefault="007B7C09" w:rsidP="007B7C09"/>
    <w:tbl>
      <w:tblPr>
        <w:tblW w:w="100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2"/>
        <w:gridCol w:w="1864"/>
        <w:gridCol w:w="1354"/>
        <w:gridCol w:w="1608"/>
        <w:gridCol w:w="1389"/>
        <w:gridCol w:w="1666"/>
      </w:tblGrid>
      <w:tr w:rsidR="003A3042" w:rsidRPr="00271156" w14:paraId="6E4BFC5D" w14:textId="77777777" w:rsidTr="00F21265">
        <w:trPr>
          <w:trHeight w:val="587"/>
        </w:trPr>
        <w:tc>
          <w:tcPr>
            <w:tcW w:w="2162" w:type="dxa"/>
            <w:shd w:val="clear" w:color="auto" w:fill="C5E0B3" w:themeFill="accent6" w:themeFillTint="66"/>
            <w:vAlign w:val="center"/>
            <w:hideMark/>
          </w:tcPr>
          <w:p w14:paraId="0E4C41E3" w14:textId="22E59ECA" w:rsidR="003A3042" w:rsidRPr="00271156" w:rsidRDefault="003A3042" w:rsidP="00271156">
            <w:pPr>
              <w:widowControl/>
              <w:autoSpaceDE/>
              <w:autoSpaceDN/>
              <w:adjustRightInd/>
              <w:jc w:val="center"/>
              <w:rPr>
                <w:rFonts w:ascii="Arial" w:hAnsi="Arial" w:cs="Arial"/>
                <w:b/>
                <w:bCs/>
                <w:color w:val="000000"/>
                <w:sz w:val="24"/>
                <w:szCs w:val="24"/>
              </w:rPr>
            </w:pPr>
          </w:p>
          <w:p w14:paraId="1E8865E0" w14:textId="77777777" w:rsidR="003A3042" w:rsidRPr="00271156" w:rsidRDefault="003A3042" w:rsidP="00271156">
            <w:pPr>
              <w:jc w:val="center"/>
              <w:rPr>
                <w:rFonts w:ascii="Arial" w:hAnsi="Arial" w:cs="Arial"/>
                <w:b/>
                <w:bCs/>
                <w:color w:val="000000"/>
                <w:sz w:val="24"/>
                <w:szCs w:val="24"/>
              </w:rPr>
            </w:pPr>
            <w:r w:rsidRPr="00271156">
              <w:rPr>
                <w:rFonts w:ascii="Arial" w:hAnsi="Arial" w:cs="Arial"/>
                <w:b/>
                <w:bCs/>
                <w:color w:val="000000"/>
                <w:sz w:val="24"/>
                <w:szCs w:val="24"/>
              </w:rPr>
              <w:t>İLÇELER</w:t>
            </w:r>
          </w:p>
        </w:tc>
        <w:tc>
          <w:tcPr>
            <w:tcW w:w="1864" w:type="dxa"/>
            <w:shd w:val="clear" w:color="auto" w:fill="C5E0B3" w:themeFill="accent6" w:themeFillTint="66"/>
            <w:vAlign w:val="center"/>
            <w:hideMark/>
          </w:tcPr>
          <w:p w14:paraId="648DA662" w14:textId="1BEAEFC7" w:rsidR="003A3042" w:rsidRPr="00271156" w:rsidRDefault="003A3042" w:rsidP="00271156">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Satış toplu tüketim İşletme Sayıları</w:t>
            </w:r>
          </w:p>
        </w:tc>
        <w:tc>
          <w:tcPr>
            <w:tcW w:w="1354" w:type="dxa"/>
            <w:shd w:val="clear" w:color="auto" w:fill="C5E0B3" w:themeFill="accent6" w:themeFillTint="66"/>
            <w:vAlign w:val="center"/>
            <w:hideMark/>
          </w:tcPr>
          <w:p w14:paraId="706F9FB6" w14:textId="4911FAEB" w:rsidR="003A3042" w:rsidRPr="00271156" w:rsidRDefault="003A3042" w:rsidP="00271156">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Yem işletme sayıları</w:t>
            </w:r>
          </w:p>
        </w:tc>
        <w:tc>
          <w:tcPr>
            <w:tcW w:w="1608" w:type="dxa"/>
            <w:shd w:val="clear" w:color="auto" w:fill="C5E0B3" w:themeFill="accent6" w:themeFillTint="66"/>
            <w:vAlign w:val="center"/>
            <w:hideMark/>
          </w:tcPr>
          <w:p w14:paraId="44FA16F7" w14:textId="095F66DE" w:rsidR="003A3042" w:rsidRPr="00271156" w:rsidRDefault="003A3042" w:rsidP="00271156">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işletme sayıları</w:t>
            </w:r>
          </w:p>
        </w:tc>
        <w:tc>
          <w:tcPr>
            <w:tcW w:w="1389" w:type="dxa"/>
            <w:shd w:val="clear" w:color="auto" w:fill="C5E0B3" w:themeFill="accent6" w:themeFillTint="66"/>
            <w:vAlign w:val="center"/>
            <w:hideMark/>
          </w:tcPr>
          <w:p w14:paraId="18EC131A" w14:textId="3BDA6733" w:rsidR="003A3042" w:rsidRPr="00271156" w:rsidRDefault="003A3042" w:rsidP="00271156">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Diğer işletmeler</w:t>
            </w:r>
          </w:p>
        </w:tc>
        <w:tc>
          <w:tcPr>
            <w:tcW w:w="1666" w:type="dxa"/>
            <w:shd w:val="clear" w:color="auto" w:fill="C5E0B3" w:themeFill="accent6" w:themeFillTint="66"/>
            <w:vAlign w:val="center"/>
            <w:hideMark/>
          </w:tcPr>
          <w:p w14:paraId="33A57A27" w14:textId="4754558B" w:rsidR="003A3042" w:rsidRPr="00271156" w:rsidRDefault="003A3042" w:rsidP="00271156">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Toplam işletme sayıları</w:t>
            </w:r>
          </w:p>
        </w:tc>
      </w:tr>
      <w:tr w:rsidR="000A5770" w:rsidRPr="00D35226" w14:paraId="2957E491" w14:textId="77777777" w:rsidTr="00F21265">
        <w:trPr>
          <w:trHeight w:val="829"/>
        </w:trPr>
        <w:tc>
          <w:tcPr>
            <w:tcW w:w="2162" w:type="dxa"/>
            <w:vAlign w:val="center"/>
          </w:tcPr>
          <w:p w14:paraId="741D5F96" w14:textId="437A0D16"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 xml:space="preserve">Merkez </w:t>
            </w:r>
          </w:p>
        </w:tc>
        <w:tc>
          <w:tcPr>
            <w:tcW w:w="1864" w:type="dxa"/>
            <w:vAlign w:val="center"/>
          </w:tcPr>
          <w:p w14:paraId="25E8FB99" w14:textId="3C54CBA6"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757</w:t>
            </w:r>
          </w:p>
        </w:tc>
        <w:tc>
          <w:tcPr>
            <w:tcW w:w="1354" w:type="dxa"/>
            <w:vAlign w:val="center"/>
          </w:tcPr>
          <w:p w14:paraId="7608EB07" w14:textId="1C158429"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27</w:t>
            </w:r>
          </w:p>
        </w:tc>
        <w:tc>
          <w:tcPr>
            <w:tcW w:w="1608" w:type="dxa"/>
            <w:vAlign w:val="center"/>
          </w:tcPr>
          <w:p w14:paraId="4F2D7290" w14:textId="007BDF1B"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103</w:t>
            </w:r>
          </w:p>
        </w:tc>
        <w:tc>
          <w:tcPr>
            <w:tcW w:w="1389" w:type="dxa"/>
            <w:vAlign w:val="center"/>
          </w:tcPr>
          <w:p w14:paraId="1D90E471" w14:textId="2B2AC9DB"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w:t>
            </w:r>
          </w:p>
        </w:tc>
        <w:tc>
          <w:tcPr>
            <w:tcW w:w="1666" w:type="dxa"/>
            <w:vAlign w:val="center"/>
          </w:tcPr>
          <w:p w14:paraId="5A988CA1" w14:textId="238E8F22"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887</w:t>
            </w:r>
          </w:p>
        </w:tc>
      </w:tr>
      <w:tr w:rsidR="000A5770" w:rsidRPr="00D35226" w14:paraId="2CEB05B0" w14:textId="77777777" w:rsidTr="00F21265">
        <w:trPr>
          <w:trHeight w:val="287"/>
        </w:trPr>
        <w:tc>
          <w:tcPr>
            <w:tcW w:w="2162" w:type="dxa"/>
            <w:vAlign w:val="center"/>
          </w:tcPr>
          <w:p w14:paraId="2BE84D9E" w14:textId="2F15CFA6"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İlçeler</w:t>
            </w:r>
          </w:p>
        </w:tc>
        <w:tc>
          <w:tcPr>
            <w:tcW w:w="1864" w:type="dxa"/>
            <w:vAlign w:val="center"/>
          </w:tcPr>
          <w:p w14:paraId="09F6700E" w14:textId="4578CF67"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1</w:t>
            </w:r>
            <w:r w:rsidR="00184676">
              <w:rPr>
                <w:rFonts w:ascii="Arial" w:hAnsi="Arial" w:cs="Arial"/>
                <w:color w:val="000000" w:themeColor="text1"/>
                <w:sz w:val="24"/>
                <w:szCs w:val="24"/>
              </w:rPr>
              <w:t>.</w:t>
            </w:r>
            <w:r w:rsidRPr="009459AF">
              <w:rPr>
                <w:rFonts w:ascii="Arial" w:hAnsi="Arial" w:cs="Arial"/>
                <w:color w:val="000000" w:themeColor="text1"/>
                <w:sz w:val="24"/>
                <w:szCs w:val="24"/>
              </w:rPr>
              <w:t>294</w:t>
            </w:r>
          </w:p>
        </w:tc>
        <w:tc>
          <w:tcPr>
            <w:tcW w:w="1354" w:type="dxa"/>
            <w:vAlign w:val="center"/>
          </w:tcPr>
          <w:p w14:paraId="4E3591C4" w14:textId="14B5C1C9"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61</w:t>
            </w:r>
          </w:p>
        </w:tc>
        <w:tc>
          <w:tcPr>
            <w:tcW w:w="1608" w:type="dxa"/>
            <w:vAlign w:val="center"/>
          </w:tcPr>
          <w:p w14:paraId="7825ED62" w14:textId="1BD7EB4D"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178</w:t>
            </w:r>
          </w:p>
        </w:tc>
        <w:tc>
          <w:tcPr>
            <w:tcW w:w="1389" w:type="dxa"/>
            <w:vAlign w:val="center"/>
          </w:tcPr>
          <w:p w14:paraId="6210B8FE" w14:textId="456AB40D"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w:t>
            </w:r>
          </w:p>
        </w:tc>
        <w:tc>
          <w:tcPr>
            <w:tcW w:w="1666" w:type="dxa"/>
            <w:vAlign w:val="center"/>
          </w:tcPr>
          <w:p w14:paraId="3695D3CC" w14:textId="5F74AE9C"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1</w:t>
            </w:r>
            <w:r w:rsidR="00184676">
              <w:rPr>
                <w:rFonts w:ascii="Arial" w:hAnsi="Arial" w:cs="Arial"/>
                <w:color w:val="000000" w:themeColor="text1"/>
                <w:sz w:val="24"/>
                <w:szCs w:val="24"/>
              </w:rPr>
              <w:t>.</w:t>
            </w:r>
            <w:r w:rsidRPr="009459AF">
              <w:rPr>
                <w:rFonts w:ascii="Arial" w:hAnsi="Arial" w:cs="Arial"/>
                <w:color w:val="000000" w:themeColor="text1"/>
                <w:sz w:val="24"/>
                <w:szCs w:val="24"/>
              </w:rPr>
              <w:t>533</w:t>
            </w:r>
          </w:p>
        </w:tc>
      </w:tr>
      <w:tr w:rsidR="000A5770" w:rsidRPr="00D35226" w14:paraId="12BE08D3" w14:textId="77777777" w:rsidTr="00F21265">
        <w:trPr>
          <w:trHeight w:val="287"/>
        </w:trPr>
        <w:tc>
          <w:tcPr>
            <w:tcW w:w="2162" w:type="dxa"/>
            <w:vAlign w:val="center"/>
          </w:tcPr>
          <w:p w14:paraId="4F45FCD7" w14:textId="357B95BA"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TOPLAM</w:t>
            </w:r>
          </w:p>
        </w:tc>
        <w:tc>
          <w:tcPr>
            <w:tcW w:w="1864" w:type="dxa"/>
            <w:vAlign w:val="center"/>
          </w:tcPr>
          <w:p w14:paraId="4B019E05" w14:textId="46B978E3"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2</w:t>
            </w:r>
            <w:r w:rsidR="00184676">
              <w:rPr>
                <w:rFonts w:ascii="Arial" w:hAnsi="Arial" w:cs="Arial"/>
                <w:color w:val="000000" w:themeColor="text1"/>
                <w:sz w:val="24"/>
                <w:szCs w:val="24"/>
              </w:rPr>
              <w:t>.</w:t>
            </w:r>
            <w:r w:rsidRPr="009459AF">
              <w:rPr>
                <w:rFonts w:ascii="Arial" w:hAnsi="Arial" w:cs="Arial"/>
                <w:color w:val="000000" w:themeColor="text1"/>
                <w:sz w:val="24"/>
                <w:szCs w:val="24"/>
              </w:rPr>
              <w:t>051</w:t>
            </w:r>
          </w:p>
        </w:tc>
        <w:tc>
          <w:tcPr>
            <w:tcW w:w="1354" w:type="dxa"/>
            <w:vAlign w:val="center"/>
          </w:tcPr>
          <w:p w14:paraId="1817FE76" w14:textId="69194ED1"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88</w:t>
            </w:r>
          </w:p>
        </w:tc>
        <w:tc>
          <w:tcPr>
            <w:tcW w:w="1608" w:type="dxa"/>
            <w:vAlign w:val="center"/>
          </w:tcPr>
          <w:p w14:paraId="6B89A3C5" w14:textId="0AF19300"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281</w:t>
            </w:r>
          </w:p>
        </w:tc>
        <w:tc>
          <w:tcPr>
            <w:tcW w:w="1389" w:type="dxa"/>
            <w:vAlign w:val="center"/>
          </w:tcPr>
          <w:p w14:paraId="1A5CB188" w14:textId="70A13021"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w:t>
            </w:r>
          </w:p>
        </w:tc>
        <w:tc>
          <w:tcPr>
            <w:tcW w:w="1666" w:type="dxa"/>
            <w:vAlign w:val="center"/>
          </w:tcPr>
          <w:p w14:paraId="711376B6" w14:textId="1A5B8E8F" w:rsidR="000A5770" w:rsidRPr="009459AF" w:rsidRDefault="000A5770" w:rsidP="000A5770">
            <w:pPr>
              <w:widowControl/>
              <w:autoSpaceDE/>
              <w:autoSpaceDN/>
              <w:adjustRightInd/>
              <w:rPr>
                <w:rFonts w:ascii="Arial" w:hAnsi="Arial" w:cs="Arial"/>
                <w:color w:val="000000" w:themeColor="text1"/>
                <w:sz w:val="24"/>
                <w:szCs w:val="24"/>
              </w:rPr>
            </w:pPr>
            <w:r w:rsidRPr="009459AF">
              <w:rPr>
                <w:rFonts w:ascii="Arial" w:hAnsi="Arial" w:cs="Arial"/>
                <w:color w:val="000000" w:themeColor="text1"/>
                <w:sz w:val="24"/>
                <w:szCs w:val="24"/>
              </w:rPr>
              <w:t>2</w:t>
            </w:r>
            <w:r w:rsidR="00184676">
              <w:rPr>
                <w:rFonts w:ascii="Arial" w:hAnsi="Arial" w:cs="Arial"/>
                <w:color w:val="000000" w:themeColor="text1"/>
                <w:sz w:val="24"/>
                <w:szCs w:val="24"/>
              </w:rPr>
              <w:t>.</w:t>
            </w:r>
            <w:r w:rsidRPr="009459AF">
              <w:rPr>
                <w:rFonts w:ascii="Arial" w:hAnsi="Arial" w:cs="Arial"/>
                <w:color w:val="000000" w:themeColor="text1"/>
                <w:sz w:val="24"/>
                <w:szCs w:val="24"/>
              </w:rPr>
              <w:t>420</w:t>
            </w:r>
          </w:p>
        </w:tc>
      </w:tr>
    </w:tbl>
    <w:p w14:paraId="1F653EED" w14:textId="77777777" w:rsidR="003A3042" w:rsidRPr="00D35226" w:rsidRDefault="003A3042" w:rsidP="00E15C3F">
      <w:pPr>
        <w:jc w:val="both"/>
        <w:rPr>
          <w:rFonts w:ascii="Arial" w:hAnsi="Arial" w:cs="Arial"/>
          <w:sz w:val="24"/>
          <w:szCs w:val="24"/>
        </w:rPr>
      </w:pPr>
    </w:p>
    <w:p w14:paraId="63B63842" w14:textId="0D4126AE" w:rsidR="008128DF" w:rsidRPr="00D35226" w:rsidRDefault="00376EB8" w:rsidP="00AC0CE9">
      <w:pPr>
        <w:pStyle w:val="11"/>
        <w:rPr>
          <w:rFonts w:ascii="Arial" w:hAnsi="Arial" w:cs="Arial"/>
          <w:sz w:val="24"/>
          <w:szCs w:val="24"/>
        </w:rPr>
      </w:pPr>
      <w:r w:rsidRPr="00D35226">
        <w:rPr>
          <w:rFonts w:ascii="Arial" w:hAnsi="Arial" w:cs="Arial"/>
          <w:sz w:val="24"/>
          <w:szCs w:val="24"/>
        </w:rPr>
        <w:t>Konularına Göre Denetim Sayıları</w:t>
      </w:r>
    </w:p>
    <w:p w14:paraId="70F9D02A" w14:textId="07BFADA1" w:rsidR="00A0477A" w:rsidRDefault="000A5770" w:rsidP="00930E76">
      <w:pPr>
        <w:pStyle w:val="ResimYazs"/>
        <w:keepNext/>
        <w:ind w:firstLine="568"/>
        <w:rPr>
          <w:rFonts w:ascii="Arial" w:hAnsi="Arial" w:cs="Arial"/>
          <w:b w:val="0"/>
          <w:bCs w:val="0"/>
          <w:sz w:val="24"/>
          <w:szCs w:val="24"/>
        </w:rPr>
      </w:pPr>
      <w:r w:rsidRPr="000A5770">
        <w:rPr>
          <w:rFonts w:ascii="Arial" w:hAnsi="Arial" w:cs="Arial"/>
          <w:b w:val="0"/>
          <w:bCs w:val="0"/>
          <w:sz w:val="24"/>
          <w:szCs w:val="24"/>
        </w:rPr>
        <w:t>İl genelinde denetim çalışmaları kapsamında</w:t>
      </w:r>
      <w:r w:rsidRPr="000A5770">
        <w:rPr>
          <w:rFonts w:ascii="Arial" w:hAnsi="Arial" w:cs="Arial"/>
          <w:b w:val="0"/>
          <w:bCs w:val="0"/>
          <w:color w:val="000000" w:themeColor="text1"/>
          <w:sz w:val="24"/>
          <w:szCs w:val="24"/>
        </w:rPr>
        <w:t xml:space="preserve"> 4</w:t>
      </w:r>
      <w:r w:rsidR="00184676">
        <w:rPr>
          <w:rFonts w:ascii="Arial" w:hAnsi="Arial" w:cs="Arial"/>
          <w:b w:val="0"/>
          <w:bCs w:val="0"/>
          <w:color w:val="000000" w:themeColor="text1"/>
          <w:sz w:val="24"/>
          <w:szCs w:val="24"/>
        </w:rPr>
        <w:t>.</w:t>
      </w:r>
      <w:r w:rsidRPr="000A5770">
        <w:rPr>
          <w:rFonts w:ascii="Arial" w:hAnsi="Arial" w:cs="Arial"/>
          <w:b w:val="0"/>
          <w:bCs w:val="0"/>
          <w:color w:val="000000" w:themeColor="text1"/>
          <w:sz w:val="24"/>
          <w:szCs w:val="24"/>
        </w:rPr>
        <w:t xml:space="preserve">189 </w:t>
      </w:r>
      <w:r w:rsidRPr="000A5770">
        <w:rPr>
          <w:rFonts w:ascii="Arial" w:hAnsi="Arial" w:cs="Arial"/>
          <w:b w:val="0"/>
          <w:bCs w:val="0"/>
          <w:sz w:val="24"/>
          <w:szCs w:val="24"/>
        </w:rPr>
        <w:t>denetim hizmeti yürütülmüştür</w:t>
      </w:r>
      <w:r w:rsidR="007B7C09">
        <w:rPr>
          <w:rFonts w:ascii="Arial" w:hAnsi="Arial" w:cs="Arial"/>
          <w:b w:val="0"/>
          <w:bCs w:val="0"/>
          <w:sz w:val="24"/>
          <w:szCs w:val="24"/>
        </w:rPr>
        <w:t>.</w:t>
      </w:r>
    </w:p>
    <w:p w14:paraId="43ADEC5C" w14:textId="77777777" w:rsidR="007B7C09" w:rsidRPr="008250FD" w:rsidRDefault="007B7C09" w:rsidP="007B7C09">
      <w:pPr>
        <w:rPr>
          <w:rFonts w:ascii="Arial" w:hAnsi="Arial" w:cs="Arial"/>
          <w:sz w:val="24"/>
          <w:szCs w:val="24"/>
        </w:rPr>
      </w:pPr>
    </w:p>
    <w:p w14:paraId="52DD0B05" w14:textId="11288E79" w:rsidR="00DA33B5" w:rsidRPr="008250FD" w:rsidRDefault="007B7C09" w:rsidP="007B7C09">
      <w:pPr>
        <w:pStyle w:val="ResimYazs"/>
        <w:rPr>
          <w:rFonts w:ascii="Arial" w:hAnsi="Arial" w:cs="Arial"/>
          <w:b w:val="0"/>
          <w:bCs w:val="0"/>
          <w:sz w:val="24"/>
          <w:szCs w:val="24"/>
        </w:rPr>
      </w:pPr>
      <w:bookmarkStart w:id="40" w:name="_Toc219731100"/>
      <w:r w:rsidRPr="008250FD">
        <w:rPr>
          <w:rFonts w:ascii="Arial" w:hAnsi="Arial" w:cs="Arial"/>
          <w:b w:val="0"/>
          <w:bCs w:val="0"/>
          <w:sz w:val="24"/>
          <w:szCs w:val="24"/>
        </w:rPr>
        <w:t xml:space="preserve">Tablo </w:t>
      </w:r>
      <w:r w:rsidRPr="008250FD">
        <w:rPr>
          <w:rFonts w:ascii="Arial" w:hAnsi="Arial" w:cs="Arial"/>
          <w:b w:val="0"/>
          <w:bCs w:val="0"/>
          <w:sz w:val="24"/>
          <w:szCs w:val="24"/>
        </w:rPr>
        <w:fldChar w:fldCharType="begin"/>
      </w:r>
      <w:r w:rsidRPr="008250FD">
        <w:rPr>
          <w:rFonts w:ascii="Arial" w:hAnsi="Arial" w:cs="Arial"/>
          <w:b w:val="0"/>
          <w:bCs w:val="0"/>
          <w:sz w:val="24"/>
          <w:szCs w:val="24"/>
        </w:rPr>
        <w:instrText xml:space="preserve"> SEQ Tablo \* ARABIC </w:instrText>
      </w:r>
      <w:r w:rsidRPr="008250FD">
        <w:rPr>
          <w:rFonts w:ascii="Arial" w:hAnsi="Arial" w:cs="Arial"/>
          <w:b w:val="0"/>
          <w:bCs w:val="0"/>
          <w:sz w:val="24"/>
          <w:szCs w:val="24"/>
        </w:rPr>
        <w:fldChar w:fldCharType="separate"/>
      </w:r>
      <w:r w:rsidR="000926CC">
        <w:rPr>
          <w:rFonts w:ascii="Arial" w:hAnsi="Arial" w:cs="Arial"/>
          <w:b w:val="0"/>
          <w:bCs w:val="0"/>
          <w:noProof/>
          <w:sz w:val="24"/>
          <w:szCs w:val="24"/>
        </w:rPr>
        <w:t>7</w:t>
      </w:r>
      <w:r w:rsidRPr="008250FD">
        <w:rPr>
          <w:rFonts w:ascii="Arial" w:hAnsi="Arial" w:cs="Arial"/>
          <w:b w:val="0"/>
          <w:bCs w:val="0"/>
          <w:sz w:val="24"/>
          <w:szCs w:val="24"/>
        </w:rPr>
        <w:fldChar w:fldCharType="end"/>
      </w:r>
      <w:r w:rsidRPr="008250FD">
        <w:rPr>
          <w:rFonts w:ascii="Arial" w:hAnsi="Arial" w:cs="Arial"/>
          <w:b w:val="0"/>
          <w:bCs w:val="0"/>
          <w:sz w:val="24"/>
          <w:szCs w:val="24"/>
        </w:rPr>
        <w:t xml:space="preserve">: </w:t>
      </w:r>
      <w:r w:rsidR="00A42C3D" w:rsidRPr="008250FD">
        <w:rPr>
          <w:rFonts w:ascii="Arial" w:hAnsi="Arial" w:cs="Arial"/>
          <w:b w:val="0"/>
          <w:bCs w:val="0"/>
          <w:sz w:val="24"/>
          <w:szCs w:val="24"/>
        </w:rPr>
        <w:t>Konularına Göre Denetim Sayıları</w:t>
      </w:r>
      <w:bookmarkEnd w:id="40"/>
    </w:p>
    <w:p w14:paraId="06A6802E" w14:textId="77777777" w:rsidR="007B7C09" w:rsidRPr="007B7C09" w:rsidRDefault="007B7C09" w:rsidP="007B7C09"/>
    <w:tbl>
      <w:tblPr>
        <w:tblStyle w:val="TabloKlavuzu51"/>
        <w:tblW w:w="0" w:type="auto"/>
        <w:tblLook w:val="04A0" w:firstRow="1" w:lastRow="0" w:firstColumn="1" w:lastColumn="0" w:noHBand="0" w:noVBand="1"/>
      </w:tblPr>
      <w:tblGrid>
        <w:gridCol w:w="6178"/>
        <w:gridCol w:w="3167"/>
      </w:tblGrid>
      <w:tr w:rsidR="003A3042" w:rsidRPr="00271156" w14:paraId="61C82FB9" w14:textId="77777777" w:rsidTr="009F68C4">
        <w:trPr>
          <w:trHeight w:hRule="exact" w:val="406"/>
        </w:trPr>
        <w:tc>
          <w:tcPr>
            <w:tcW w:w="6178" w:type="dxa"/>
            <w:shd w:val="clear" w:color="auto" w:fill="C5E0B3" w:themeFill="accent6" w:themeFillTint="66"/>
          </w:tcPr>
          <w:p w14:paraId="31519713" w14:textId="77777777" w:rsidR="003A3042" w:rsidRPr="00271156" w:rsidRDefault="003A3042" w:rsidP="00271156">
            <w:pPr>
              <w:spacing w:line="376" w:lineRule="auto"/>
              <w:ind w:right="2842"/>
              <w:jc w:val="center"/>
              <w:rPr>
                <w:rFonts w:ascii="Arial" w:hAnsi="Arial" w:cs="Arial"/>
                <w:b/>
                <w:bCs/>
                <w:sz w:val="24"/>
                <w:szCs w:val="24"/>
              </w:rPr>
            </w:pPr>
            <w:r w:rsidRPr="00271156">
              <w:rPr>
                <w:rFonts w:ascii="Arial" w:hAnsi="Arial" w:cs="Arial"/>
                <w:b/>
                <w:bCs/>
                <w:sz w:val="24"/>
                <w:szCs w:val="24"/>
              </w:rPr>
              <w:t>Denetim Sebebi</w:t>
            </w:r>
          </w:p>
        </w:tc>
        <w:tc>
          <w:tcPr>
            <w:tcW w:w="3167" w:type="dxa"/>
            <w:shd w:val="clear" w:color="auto" w:fill="C5E0B3" w:themeFill="accent6" w:themeFillTint="66"/>
          </w:tcPr>
          <w:p w14:paraId="221D86C6" w14:textId="77777777" w:rsidR="003A3042" w:rsidRPr="00271156" w:rsidRDefault="003A3042" w:rsidP="00271156">
            <w:pPr>
              <w:tabs>
                <w:tab w:val="left" w:pos="243"/>
              </w:tabs>
              <w:spacing w:line="376" w:lineRule="auto"/>
              <w:ind w:right="414"/>
              <w:jc w:val="center"/>
              <w:rPr>
                <w:rFonts w:ascii="Arial" w:hAnsi="Arial" w:cs="Arial"/>
                <w:b/>
                <w:bCs/>
                <w:sz w:val="24"/>
                <w:szCs w:val="24"/>
              </w:rPr>
            </w:pPr>
            <w:r w:rsidRPr="00271156">
              <w:rPr>
                <w:rFonts w:ascii="Arial" w:hAnsi="Arial" w:cs="Arial"/>
                <w:b/>
                <w:bCs/>
                <w:sz w:val="24"/>
                <w:szCs w:val="24"/>
              </w:rPr>
              <w:t>Denetim Sayısı</w:t>
            </w:r>
          </w:p>
        </w:tc>
      </w:tr>
      <w:tr w:rsidR="000A5770" w:rsidRPr="00D35226" w14:paraId="5CCE3B7F" w14:textId="77777777" w:rsidTr="009F68C4">
        <w:trPr>
          <w:trHeight w:hRule="exact" w:val="406"/>
        </w:trPr>
        <w:tc>
          <w:tcPr>
            <w:tcW w:w="6178" w:type="dxa"/>
          </w:tcPr>
          <w:p w14:paraId="57DBA539" w14:textId="4EC82356"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Alo 174 Gıda Hattı</w:t>
            </w:r>
          </w:p>
        </w:tc>
        <w:tc>
          <w:tcPr>
            <w:tcW w:w="3167" w:type="dxa"/>
          </w:tcPr>
          <w:p w14:paraId="205E4D75" w14:textId="7EAEA417"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163</w:t>
            </w:r>
          </w:p>
        </w:tc>
      </w:tr>
      <w:tr w:rsidR="000A5770" w:rsidRPr="00D35226" w14:paraId="4D689E25" w14:textId="77777777" w:rsidTr="009F68C4">
        <w:trPr>
          <w:trHeight w:hRule="exact" w:val="406"/>
        </w:trPr>
        <w:tc>
          <w:tcPr>
            <w:tcW w:w="6178" w:type="dxa"/>
          </w:tcPr>
          <w:p w14:paraId="6ECD679A" w14:textId="24EF5A0A" w:rsidR="000A5770" w:rsidRPr="000A5770" w:rsidRDefault="000A5770" w:rsidP="000A5770">
            <w:pPr>
              <w:spacing w:line="376" w:lineRule="auto"/>
              <w:ind w:right="533"/>
              <w:rPr>
                <w:rFonts w:ascii="Arial" w:hAnsi="Arial" w:cs="Arial"/>
                <w:color w:val="000000" w:themeColor="text1"/>
                <w:sz w:val="24"/>
                <w:szCs w:val="24"/>
              </w:rPr>
            </w:pPr>
            <w:r w:rsidRPr="000A5770">
              <w:rPr>
                <w:rFonts w:ascii="Arial" w:hAnsi="Arial" w:cs="Arial"/>
                <w:color w:val="000000" w:themeColor="text1"/>
                <w:sz w:val="24"/>
                <w:szCs w:val="24"/>
              </w:rPr>
              <w:t>Bakanlık/İl/UKİP Yıllık Numune Alma Planı</w:t>
            </w:r>
          </w:p>
        </w:tc>
        <w:tc>
          <w:tcPr>
            <w:tcW w:w="3167" w:type="dxa"/>
          </w:tcPr>
          <w:p w14:paraId="590C716F" w14:textId="6B021D1A"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122</w:t>
            </w:r>
          </w:p>
        </w:tc>
      </w:tr>
      <w:tr w:rsidR="000A5770" w:rsidRPr="00D35226" w14:paraId="25767232" w14:textId="77777777" w:rsidTr="009F68C4">
        <w:trPr>
          <w:trHeight w:hRule="exact" w:val="406"/>
        </w:trPr>
        <w:tc>
          <w:tcPr>
            <w:tcW w:w="6178" w:type="dxa"/>
          </w:tcPr>
          <w:p w14:paraId="4187BDB8" w14:textId="278F9C8B"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CİMER</w:t>
            </w:r>
          </w:p>
        </w:tc>
        <w:tc>
          <w:tcPr>
            <w:tcW w:w="3167" w:type="dxa"/>
          </w:tcPr>
          <w:p w14:paraId="0F86123D" w14:textId="6ABC449A"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63</w:t>
            </w:r>
          </w:p>
        </w:tc>
      </w:tr>
      <w:tr w:rsidR="000A5770" w:rsidRPr="00D35226" w14:paraId="03FEB899" w14:textId="77777777" w:rsidTr="009F68C4">
        <w:trPr>
          <w:trHeight w:hRule="exact" w:val="406"/>
        </w:trPr>
        <w:tc>
          <w:tcPr>
            <w:tcW w:w="6178" w:type="dxa"/>
          </w:tcPr>
          <w:p w14:paraId="4C07BF4E" w14:textId="55BBBE8F"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Rutin Denetim</w:t>
            </w:r>
          </w:p>
        </w:tc>
        <w:tc>
          <w:tcPr>
            <w:tcW w:w="3167" w:type="dxa"/>
          </w:tcPr>
          <w:p w14:paraId="6042F6B0" w14:textId="545F6778"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3</w:t>
            </w:r>
            <w:r w:rsidR="00184676">
              <w:rPr>
                <w:rFonts w:ascii="Arial" w:hAnsi="Arial" w:cs="Arial"/>
                <w:color w:val="000000" w:themeColor="text1"/>
                <w:sz w:val="24"/>
                <w:szCs w:val="24"/>
              </w:rPr>
              <w:t>.</w:t>
            </w:r>
            <w:r w:rsidRPr="000A5770">
              <w:rPr>
                <w:rFonts w:ascii="Arial" w:hAnsi="Arial" w:cs="Arial"/>
                <w:color w:val="000000" w:themeColor="text1"/>
                <w:sz w:val="24"/>
                <w:szCs w:val="24"/>
              </w:rPr>
              <w:t>004</w:t>
            </w:r>
          </w:p>
        </w:tc>
      </w:tr>
      <w:tr w:rsidR="000A5770" w:rsidRPr="00D35226" w14:paraId="624FE34C" w14:textId="77777777" w:rsidTr="009F68C4">
        <w:trPr>
          <w:trHeight w:hRule="exact" w:val="406"/>
        </w:trPr>
        <w:tc>
          <w:tcPr>
            <w:tcW w:w="6178" w:type="dxa"/>
          </w:tcPr>
          <w:p w14:paraId="5DFC8652" w14:textId="563BEC24"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İthalat/İhracat Denetimi</w:t>
            </w:r>
          </w:p>
        </w:tc>
        <w:tc>
          <w:tcPr>
            <w:tcW w:w="3167" w:type="dxa"/>
          </w:tcPr>
          <w:p w14:paraId="3BB9CF3B" w14:textId="2BB481E6"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10</w:t>
            </w:r>
          </w:p>
        </w:tc>
      </w:tr>
      <w:tr w:rsidR="000A5770" w:rsidRPr="00D35226" w14:paraId="6EE54E54" w14:textId="77777777" w:rsidTr="009F68C4">
        <w:trPr>
          <w:trHeight w:hRule="exact" w:val="406"/>
        </w:trPr>
        <w:tc>
          <w:tcPr>
            <w:tcW w:w="6178" w:type="dxa"/>
          </w:tcPr>
          <w:p w14:paraId="2DCFC4C9" w14:textId="52741F71"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İzlenebilirlik Denetimi</w:t>
            </w:r>
          </w:p>
        </w:tc>
        <w:tc>
          <w:tcPr>
            <w:tcW w:w="3167" w:type="dxa"/>
          </w:tcPr>
          <w:p w14:paraId="16BD1542" w14:textId="7C9CFA85"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1</w:t>
            </w:r>
          </w:p>
        </w:tc>
      </w:tr>
      <w:tr w:rsidR="000A5770" w:rsidRPr="00D35226" w14:paraId="4F6F30E4" w14:textId="77777777" w:rsidTr="009F68C4">
        <w:trPr>
          <w:trHeight w:hRule="exact" w:val="406"/>
        </w:trPr>
        <w:tc>
          <w:tcPr>
            <w:tcW w:w="6178" w:type="dxa"/>
          </w:tcPr>
          <w:p w14:paraId="6DFAE60C" w14:textId="18EA7AC3" w:rsidR="000A5770" w:rsidRPr="000A5770" w:rsidRDefault="000A5770" w:rsidP="000A5770">
            <w:pPr>
              <w:spacing w:line="376" w:lineRule="auto"/>
              <w:ind w:right="-175"/>
              <w:rPr>
                <w:rFonts w:ascii="Arial" w:hAnsi="Arial" w:cs="Arial"/>
                <w:color w:val="000000" w:themeColor="text1"/>
                <w:sz w:val="24"/>
                <w:szCs w:val="24"/>
              </w:rPr>
            </w:pPr>
            <w:r w:rsidRPr="000A5770">
              <w:rPr>
                <w:rFonts w:ascii="Arial" w:hAnsi="Arial" w:cs="Arial"/>
                <w:color w:val="000000" w:themeColor="text1"/>
                <w:sz w:val="24"/>
                <w:szCs w:val="24"/>
              </w:rPr>
              <w:t>Onay/Şartlı Onay/Kayıt Denetimi</w:t>
            </w:r>
          </w:p>
        </w:tc>
        <w:tc>
          <w:tcPr>
            <w:tcW w:w="3167" w:type="dxa"/>
          </w:tcPr>
          <w:p w14:paraId="4D584C2D" w14:textId="65D20C39"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11</w:t>
            </w:r>
          </w:p>
        </w:tc>
      </w:tr>
      <w:tr w:rsidR="000A5770" w:rsidRPr="00D35226" w14:paraId="7690F7B0" w14:textId="77777777" w:rsidTr="009F68C4">
        <w:trPr>
          <w:trHeight w:hRule="exact" w:val="406"/>
        </w:trPr>
        <w:tc>
          <w:tcPr>
            <w:tcW w:w="6178" w:type="dxa"/>
          </w:tcPr>
          <w:p w14:paraId="77B36CCC" w14:textId="1B2FA260"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Takip Denetimi</w:t>
            </w:r>
          </w:p>
        </w:tc>
        <w:tc>
          <w:tcPr>
            <w:tcW w:w="3167" w:type="dxa"/>
          </w:tcPr>
          <w:p w14:paraId="3961C35F" w14:textId="5A07806F"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266</w:t>
            </w:r>
          </w:p>
        </w:tc>
      </w:tr>
      <w:tr w:rsidR="000A5770" w:rsidRPr="00D35226" w14:paraId="00C16A58" w14:textId="77777777" w:rsidTr="009F68C4">
        <w:trPr>
          <w:trHeight w:hRule="exact" w:val="406"/>
        </w:trPr>
        <w:tc>
          <w:tcPr>
            <w:tcW w:w="6178" w:type="dxa"/>
          </w:tcPr>
          <w:p w14:paraId="327B1585" w14:textId="12A53A1E"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Yem Denetimi(rutin)</w:t>
            </w:r>
          </w:p>
        </w:tc>
        <w:tc>
          <w:tcPr>
            <w:tcW w:w="3167" w:type="dxa"/>
          </w:tcPr>
          <w:p w14:paraId="36F56F73" w14:textId="63E861D2"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106</w:t>
            </w:r>
          </w:p>
        </w:tc>
      </w:tr>
      <w:tr w:rsidR="000A5770" w:rsidRPr="00D35226" w14:paraId="61C4F6D9" w14:textId="77777777" w:rsidTr="009F68C4">
        <w:trPr>
          <w:trHeight w:hRule="exact" w:val="406"/>
        </w:trPr>
        <w:tc>
          <w:tcPr>
            <w:tcW w:w="6178" w:type="dxa"/>
          </w:tcPr>
          <w:p w14:paraId="17196419" w14:textId="70B8DC04" w:rsidR="000A5770" w:rsidRPr="000A5770" w:rsidRDefault="000A5770" w:rsidP="000A5770">
            <w:pPr>
              <w:spacing w:line="376" w:lineRule="auto"/>
              <w:ind w:right="2842"/>
              <w:rPr>
                <w:rFonts w:ascii="Arial" w:hAnsi="Arial" w:cs="Arial"/>
                <w:color w:val="000000" w:themeColor="text1"/>
                <w:sz w:val="24"/>
                <w:szCs w:val="24"/>
              </w:rPr>
            </w:pPr>
            <w:r w:rsidRPr="000A5770">
              <w:rPr>
                <w:rFonts w:ascii="Arial" w:hAnsi="Arial" w:cs="Arial"/>
                <w:color w:val="000000" w:themeColor="text1"/>
                <w:sz w:val="24"/>
                <w:szCs w:val="24"/>
              </w:rPr>
              <w:t>Diğer</w:t>
            </w:r>
          </w:p>
        </w:tc>
        <w:tc>
          <w:tcPr>
            <w:tcW w:w="3167" w:type="dxa"/>
          </w:tcPr>
          <w:p w14:paraId="4421DA6A" w14:textId="128E5918" w:rsidR="000A5770" w:rsidRPr="000A5770" w:rsidRDefault="000A5770" w:rsidP="000A5770">
            <w:pPr>
              <w:tabs>
                <w:tab w:val="left" w:pos="101"/>
                <w:tab w:val="left" w:pos="243"/>
              </w:tabs>
              <w:spacing w:line="376" w:lineRule="auto"/>
              <w:jc w:val="center"/>
              <w:rPr>
                <w:rFonts w:ascii="Arial" w:hAnsi="Arial" w:cs="Arial"/>
                <w:color w:val="000000" w:themeColor="text1"/>
                <w:sz w:val="24"/>
                <w:szCs w:val="24"/>
              </w:rPr>
            </w:pPr>
            <w:r w:rsidRPr="000A5770">
              <w:rPr>
                <w:rFonts w:ascii="Arial" w:hAnsi="Arial" w:cs="Arial"/>
                <w:color w:val="000000" w:themeColor="text1"/>
                <w:sz w:val="24"/>
                <w:szCs w:val="24"/>
              </w:rPr>
              <w:t>443</w:t>
            </w:r>
          </w:p>
        </w:tc>
      </w:tr>
    </w:tbl>
    <w:p w14:paraId="60993343" w14:textId="115A9BFD" w:rsidR="008128DF" w:rsidRPr="00D35226" w:rsidRDefault="00376EB8" w:rsidP="00AC0CE9">
      <w:pPr>
        <w:pStyle w:val="11"/>
        <w:rPr>
          <w:rFonts w:ascii="Arial" w:hAnsi="Arial" w:cs="Arial"/>
          <w:sz w:val="24"/>
          <w:szCs w:val="24"/>
        </w:rPr>
      </w:pPr>
      <w:r w:rsidRPr="00D35226">
        <w:rPr>
          <w:rFonts w:ascii="Arial" w:hAnsi="Arial" w:cs="Arial"/>
          <w:sz w:val="24"/>
          <w:szCs w:val="24"/>
        </w:rPr>
        <w:t>Olumlu/Olumsuz Numune Sayıları</w:t>
      </w:r>
    </w:p>
    <w:p w14:paraId="6B36D30B" w14:textId="77777777" w:rsidR="000A5770" w:rsidRDefault="000A5770" w:rsidP="00930E76">
      <w:pPr>
        <w:ind w:firstLine="568"/>
        <w:jc w:val="both"/>
        <w:rPr>
          <w:rFonts w:ascii="Arial" w:hAnsi="Arial" w:cs="Arial"/>
          <w:color w:val="000000" w:themeColor="text1"/>
          <w:sz w:val="24"/>
          <w:szCs w:val="24"/>
        </w:rPr>
      </w:pPr>
      <w:r w:rsidRPr="000A5770">
        <w:rPr>
          <w:rFonts w:ascii="Arial" w:hAnsi="Arial" w:cs="Arial"/>
          <w:color w:val="000000" w:themeColor="text1"/>
          <w:sz w:val="24"/>
          <w:szCs w:val="24"/>
        </w:rPr>
        <w:t>2025 yılı içerisinde il genelinde Merkez ve İlçe Müdürlüklerimiz tarafından yapılan denetimler sırasında 204 adet ürün numunesi alınmıştır. Alınan numunelerin 142 adedi uygun, 62 adedi ise uygunsuz olarak tespit edilmiştir.</w:t>
      </w:r>
    </w:p>
    <w:p w14:paraId="54E99F7E" w14:textId="77777777" w:rsidR="00A2048E" w:rsidRDefault="00A2048E" w:rsidP="000A5770">
      <w:pPr>
        <w:jc w:val="both"/>
        <w:rPr>
          <w:rFonts w:ascii="Arial" w:hAnsi="Arial" w:cs="Arial"/>
          <w:color w:val="000000" w:themeColor="text1"/>
          <w:sz w:val="24"/>
          <w:szCs w:val="24"/>
        </w:rPr>
      </w:pPr>
    </w:p>
    <w:p w14:paraId="705071C5" w14:textId="2372B80B" w:rsidR="008128DF" w:rsidRPr="00D35226" w:rsidRDefault="00376EB8" w:rsidP="00AC0CE9">
      <w:pPr>
        <w:pStyle w:val="11"/>
        <w:rPr>
          <w:rFonts w:ascii="Arial" w:hAnsi="Arial" w:cs="Arial"/>
          <w:sz w:val="24"/>
          <w:szCs w:val="24"/>
        </w:rPr>
      </w:pPr>
      <w:r w:rsidRPr="00AC0CE9">
        <w:rPr>
          <w:rFonts w:ascii="Arial" w:hAnsi="Arial" w:cs="Arial"/>
          <w:sz w:val="24"/>
          <w:szCs w:val="24"/>
        </w:rPr>
        <w:t>İdari Para Cezaları</w:t>
      </w:r>
    </w:p>
    <w:p w14:paraId="0B4ECAFF" w14:textId="60B92591" w:rsidR="00A2048E" w:rsidRDefault="00A2048E" w:rsidP="00930E76">
      <w:pPr>
        <w:ind w:firstLine="568"/>
        <w:jc w:val="both"/>
        <w:rPr>
          <w:rFonts w:ascii="Arial" w:hAnsi="Arial" w:cs="Arial"/>
          <w:color w:val="000000" w:themeColor="text1"/>
          <w:sz w:val="24"/>
          <w:szCs w:val="24"/>
        </w:rPr>
      </w:pPr>
      <w:r w:rsidRPr="00A2048E">
        <w:rPr>
          <w:rFonts w:ascii="Arial" w:hAnsi="Arial" w:cs="Arial"/>
          <w:color w:val="000000" w:themeColor="text1"/>
          <w:sz w:val="24"/>
          <w:szCs w:val="24"/>
        </w:rPr>
        <w:t>İlimiz genelinde 202</w:t>
      </w:r>
      <w:r w:rsidR="00657741">
        <w:rPr>
          <w:rFonts w:ascii="Arial" w:hAnsi="Arial" w:cs="Arial"/>
          <w:color w:val="000000" w:themeColor="text1"/>
          <w:sz w:val="24"/>
          <w:szCs w:val="24"/>
        </w:rPr>
        <w:t>5</w:t>
      </w:r>
      <w:r w:rsidRPr="00A2048E">
        <w:rPr>
          <w:rFonts w:ascii="Arial" w:hAnsi="Arial" w:cs="Arial"/>
          <w:color w:val="000000" w:themeColor="text1"/>
          <w:sz w:val="24"/>
          <w:szCs w:val="24"/>
        </w:rPr>
        <w:t xml:space="preserve"> yılı içerisinde yapılan denetim ve numune sonuçlarına göre; 5996 sayılı Veteriner Hizmetleri, Bitki Sağlığı Gıda ve Yem Kanunu’nun 40. ve 41. Maddeleri gereği 3.336.239 TL değerinde 56 adet İdari Para Cezası uygulanmıştır.  </w:t>
      </w:r>
    </w:p>
    <w:p w14:paraId="43AAFCDC" w14:textId="77777777" w:rsidR="00930E76" w:rsidRPr="00A2048E" w:rsidRDefault="00930E76" w:rsidP="00930E76">
      <w:pPr>
        <w:ind w:firstLine="568"/>
        <w:jc w:val="both"/>
        <w:rPr>
          <w:rFonts w:ascii="Arial" w:hAnsi="Arial" w:cs="Arial"/>
          <w:color w:val="000000" w:themeColor="text1"/>
          <w:sz w:val="24"/>
          <w:szCs w:val="24"/>
        </w:rPr>
      </w:pPr>
    </w:p>
    <w:p w14:paraId="542568C2" w14:textId="6BD8708A" w:rsidR="004E3BE0" w:rsidRPr="00D35226" w:rsidRDefault="00376EB8" w:rsidP="00AC0CE9">
      <w:pPr>
        <w:pStyle w:val="11"/>
        <w:rPr>
          <w:rFonts w:ascii="Arial" w:hAnsi="Arial" w:cs="Arial"/>
          <w:sz w:val="24"/>
          <w:szCs w:val="24"/>
        </w:rPr>
      </w:pPr>
      <w:r w:rsidRPr="00D35226">
        <w:rPr>
          <w:rFonts w:ascii="Arial" w:hAnsi="Arial" w:cs="Arial"/>
          <w:sz w:val="24"/>
          <w:szCs w:val="24"/>
        </w:rPr>
        <w:lastRenderedPageBreak/>
        <w:t xml:space="preserve">İthalat </w:t>
      </w:r>
      <w:r>
        <w:rPr>
          <w:rFonts w:ascii="Arial" w:hAnsi="Arial" w:cs="Arial"/>
          <w:sz w:val="24"/>
          <w:szCs w:val="24"/>
          <w:lang w:val="tr-TR"/>
        </w:rPr>
        <w:t>v</w:t>
      </w:r>
      <w:r w:rsidRPr="00D35226">
        <w:rPr>
          <w:rFonts w:ascii="Arial" w:hAnsi="Arial" w:cs="Arial"/>
          <w:sz w:val="24"/>
          <w:szCs w:val="24"/>
        </w:rPr>
        <w:t>e İhracat Rakamları</w:t>
      </w:r>
    </w:p>
    <w:p w14:paraId="79467FC1" w14:textId="77777777" w:rsidR="00A2048E" w:rsidRDefault="00A2048E" w:rsidP="00921D5A">
      <w:pPr>
        <w:ind w:firstLine="568"/>
        <w:jc w:val="both"/>
        <w:rPr>
          <w:rFonts w:ascii="Arial" w:hAnsi="Arial" w:cs="Arial"/>
          <w:sz w:val="24"/>
          <w:szCs w:val="24"/>
        </w:rPr>
      </w:pPr>
      <w:r w:rsidRPr="00A2048E">
        <w:rPr>
          <w:rFonts w:ascii="Arial" w:hAnsi="Arial" w:cs="Arial"/>
          <w:sz w:val="24"/>
          <w:szCs w:val="24"/>
        </w:rPr>
        <w:t xml:space="preserve">İlimiz genelinde 2025 yılı içerisinde 28 adet ihracat işlemi gerçekleştirilmiştir. </w:t>
      </w:r>
      <w:r w:rsidRPr="00ED7417">
        <w:rPr>
          <w:rFonts w:ascii="Arial" w:hAnsi="Arial" w:cs="Arial"/>
          <w:color w:val="000000" w:themeColor="text1"/>
          <w:sz w:val="24"/>
          <w:szCs w:val="24"/>
        </w:rPr>
        <w:t>28</w:t>
      </w:r>
      <w:r w:rsidRPr="00A2048E">
        <w:rPr>
          <w:rFonts w:ascii="Arial" w:hAnsi="Arial" w:cs="Arial"/>
          <w:color w:val="C00000"/>
          <w:sz w:val="24"/>
          <w:szCs w:val="24"/>
        </w:rPr>
        <w:t xml:space="preserve"> </w:t>
      </w:r>
      <w:r w:rsidRPr="00A2048E">
        <w:rPr>
          <w:rFonts w:ascii="Arial" w:hAnsi="Arial" w:cs="Arial"/>
          <w:sz w:val="24"/>
          <w:szCs w:val="24"/>
        </w:rPr>
        <w:t>adet sağlık sertifikası düzenlenmiştir.</w:t>
      </w:r>
    </w:p>
    <w:p w14:paraId="6F575688" w14:textId="77777777" w:rsidR="00ED7417" w:rsidRPr="00A2048E" w:rsidRDefault="00ED7417" w:rsidP="00A2048E">
      <w:pPr>
        <w:jc w:val="both"/>
        <w:rPr>
          <w:rFonts w:ascii="Arial" w:hAnsi="Arial" w:cs="Arial"/>
          <w:sz w:val="24"/>
          <w:szCs w:val="24"/>
        </w:rPr>
      </w:pPr>
    </w:p>
    <w:p w14:paraId="3A30BCA2" w14:textId="16C57CEF" w:rsidR="004E3BE0" w:rsidRPr="00D35226" w:rsidRDefault="00376EB8" w:rsidP="00AC0CE9">
      <w:pPr>
        <w:pStyle w:val="11"/>
        <w:rPr>
          <w:rFonts w:ascii="Arial" w:hAnsi="Arial" w:cs="Arial"/>
          <w:sz w:val="24"/>
          <w:szCs w:val="24"/>
        </w:rPr>
      </w:pPr>
      <w:r w:rsidRPr="00D35226">
        <w:rPr>
          <w:rFonts w:ascii="Arial" w:hAnsi="Arial" w:cs="Arial"/>
          <w:sz w:val="24"/>
          <w:szCs w:val="24"/>
        </w:rPr>
        <w:t xml:space="preserve">Tütün </w:t>
      </w:r>
      <w:r>
        <w:rPr>
          <w:rFonts w:ascii="Arial" w:hAnsi="Arial" w:cs="Arial"/>
          <w:sz w:val="24"/>
          <w:szCs w:val="24"/>
          <w:lang w:val="tr-TR"/>
        </w:rPr>
        <w:t>v</w:t>
      </w:r>
      <w:r w:rsidRPr="00D35226">
        <w:rPr>
          <w:rFonts w:ascii="Arial" w:hAnsi="Arial" w:cs="Arial"/>
          <w:sz w:val="24"/>
          <w:szCs w:val="24"/>
        </w:rPr>
        <w:t>e Alkol Verileri</w:t>
      </w:r>
    </w:p>
    <w:p w14:paraId="3462D489" w14:textId="42AB56C5" w:rsidR="009F68C4" w:rsidRDefault="00C61F36" w:rsidP="00921D5A">
      <w:pPr>
        <w:widowControl/>
        <w:autoSpaceDE/>
        <w:autoSpaceDN/>
        <w:ind w:firstLine="568"/>
        <w:jc w:val="both"/>
        <w:rPr>
          <w:rFonts w:ascii="Arial" w:hAnsi="Arial" w:cs="Arial"/>
          <w:sz w:val="24"/>
          <w:szCs w:val="24"/>
        </w:rPr>
      </w:pPr>
      <w:r w:rsidRPr="00D35226">
        <w:rPr>
          <w:rFonts w:ascii="Arial" w:hAnsi="Arial" w:cs="Arial"/>
          <w:sz w:val="24"/>
          <w:szCs w:val="24"/>
        </w:rPr>
        <w:t>İl genelinde</w:t>
      </w:r>
      <w:r w:rsidR="008D6EB5" w:rsidRPr="00D35226">
        <w:rPr>
          <w:rFonts w:ascii="Arial" w:hAnsi="Arial" w:cs="Arial"/>
          <w:sz w:val="24"/>
          <w:szCs w:val="24"/>
        </w:rPr>
        <w:t xml:space="preserve"> tütün ve alkol sat</w:t>
      </w:r>
      <w:r w:rsidR="00630B1E" w:rsidRPr="00D35226">
        <w:rPr>
          <w:rFonts w:ascii="Arial" w:hAnsi="Arial" w:cs="Arial"/>
          <w:sz w:val="24"/>
          <w:szCs w:val="24"/>
        </w:rPr>
        <w:t>an iş</w:t>
      </w:r>
      <w:r w:rsidR="00312823">
        <w:rPr>
          <w:rFonts w:ascii="Arial" w:hAnsi="Arial" w:cs="Arial"/>
          <w:sz w:val="24"/>
          <w:szCs w:val="24"/>
        </w:rPr>
        <w:t xml:space="preserve"> </w:t>
      </w:r>
      <w:r w:rsidR="00630B1E" w:rsidRPr="00D35226">
        <w:rPr>
          <w:rFonts w:ascii="Arial" w:hAnsi="Arial" w:cs="Arial"/>
          <w:sz w:val="24"/>
          <w:szCs w:val="24"/>
        </w:rPr>
        <w:t xml:space="preserve">yerlerine </w:t>
      </w:r>
      <w:r w:rsidRPr="00D35226">
        <w:rPr>
          <w:rFonts w:ascii="Arial" w:hAnsi="Arial" w:cs="Arial"/>
          <w:sz w:val="24"/>
          <w:szCs w:val="24"/>
        </w:rPr>
        <w:t xml:space="preserve">toplam </w:t>
      </w:r>
      <w:r w:rsidR="00A2048E">
        <w:rPr>
          <w:rFonts w:ascii="Arial" w:hAnsi="Arial" w:cs="Arial"/>
          <w:sz w:val="24"/>
          <w:szCs w:val="24"/>
        </w:rPr>
        <w:t>4</w:t>
      </w:r>
      <w:r w:rsidR="009F3E5E">
        <w:rPr>
          <w:rFonts w:ascii="Arial" w:hAnsi="Arial" w:cs="Arial"/>
          <w:sz w:val="24"/>
          <w:szCs w:val="24"/>
        </w:rPr>
        <w:t>1</w:t>
      </w:r>
      <w:r w:rsidRPr="00D35226">
        <w:rPr>
          <w:rFonts w:ascii="Arial" w:hAnsi="Arial" w:cs="Arial"/>
          <w:sz w:val="24"/>
          <w:szCs w:val="24"/>
        </w:rPr>
        <w:t xml:space="preserve"> </w:t>
      </w:r>
      <w:r w:rsidR="00630B1E" w:rsidRPr="00D35226">
        <w:rPr>
          <w:rFonts w:ascii="Arial" w:hAnsi="Arial" w:cs="Arial"/>
          <w:sz w:val="24"/>
          <w:szCs w:val="24"/>
        </w:rPr>
        <w:t>belge düzenlenmiştir</w:t>
      </w:r>
      <w:r w:rsidR="008D6EB5" w:rsidRPr="00D35226">
        <w:rPr>
          <w:rFonts w:ascii="Arial" w:hAnsi="Arial" w:cs="Arial"/>
          <w:sz w:val="24"/>
          <w:szCs w:val="24"/>
        </w:rPr>
        <w:t>.</w:t>
      </w:r>
      <w:bookmarkStart w:id="41" w:name="_Toc208488756"/>
    </w:p>
    <w:p w14:paraId="4556743F" w14:textId="77777777" w:rsidR="002C6548" w:rsidRDefault="002C6548" w:rsidP="009F68C4">
      <w:pPr>
        <w:widowControl/>
        <w:autoSpaceDE/>
        <w:autoSpaceDN/>
        <w:jc w:val="both"/>
        <w:rPr>
          <w:rFonts w:ascii="Arial" w:hAnsi="Arial" w:cs="Arial"/>
          <w:sz w:val="24"/>
          <w:szCs w:val="24"/>
        </w:rPr>
      </w:pPr>
    </w:p>
    <w:p w14:paraId="138EDA27" w14:textId="6A17F88B" w:rsidR="00DA33B5" w:rsidRPr="008250FD" w:rsidRDefault="002C6548" w:rsidP="002C6548">
      <w:pPr>
        <w:pStyle w:val="ResimYazs"/>
        <w:rPr>
          <w:rFonts w:ascii="Arial" w:hAnsi="Arial" w:cs="Arial"/>
          <w:b w:val="0"/>
          <w:bCs w:val="0"/>
          <w:sz w:val="24"/>
          <w:szCs w:val="24"/>
        </w:rPr>
      </w:pPr>
      <w:bookmarkStart w:id="42" w:name="_Toc219731101"/>
      <w:r w:rsidRPr="008250FD">
        <w:rPr>
          <w:rFonts w:ascii="Arial" w:hAnsi="Arial" w:cs="Arial"/>
          <w:b w:val="0"/>
          <w:bCs w:val="0"/>
          <w:sz w:val="24"/>
          <w:szCs w:val="24"/>
        </w:rPr>
        <w:t xml:space="preserve">Tablo </w:t>
      </w:r>
      <w:r w:rsidRPr="008250FD">
        <w:rPr>
          <w:rFonts w:ascii="Arial" w:hAnsi="Arial" w:cs="Arial"/>
          <w:b w:val="0"/>
          <w:bCs w:val="0"/>
          <w:sz w:val="24"/>
          <w:szCs w:val="24"/>
        </w:rPr>
        <w:fldChar w:fldCharType="begin"/>
      </w:r>
      <w:r w:rsidRPr="008250FD">
        <w:rPr>
          <w:rFonts w:ascii="Arial" w:hAnsi="Arial" w:cs="Arial"/>
          <w:b w:val="0"/>
          <w:bCs w:val="0"/>
          <w:sz w:val="24"/>
          <w:szCs w:val="24"/>
        </w:rPr>
        <w:instrText xml:space="preserve"> SEQ Tablo \* ARABIC </w:instrText>
      </w:r>
      <w:r w:rsidRPr="008250FD">
        <w:rPr>
          <w:rFonts w:ascii="Arial" w:hAnsi="Arial" w:cs="Arial"/>
          <w:b w:val="0"/>
          <w:bCs w:val="0"/>
          <w:sz w:val="24"/>
          <w:szCs w:val="24"/>
        </w:rPr>
        <w:fldChar w:fldCharType="separate"/>
      </w:r>
      <w:r w:rsidR="000926CC">
        <w:rPr>
          <w:rFonts w:ascii="Arial" w:hAnsi="Arial" w:cs="Arial"/>
          <w:b w:val="0"/>
          <w:bCs w:val="0"/>
          <w:noProof/>
          <w:sz w:val="24"/>
          <w:szCs w:val="24"/>
        </w:rPr>
        <w:t>8</w:t>
      </w:r>
      <w:r w:rsidRPr="008250FD">
        <w:rPr>
          <w:rFonts w:ascii="Arial" w:hAnsi="Arial" w:cs="Arial"/>
          <w:b w:val="0"/>
          <w:bCs w:val="0"/>
          <w:sz w:val="24"/>
          <w:szCs w:val="24"/>
        </w:rPr>
        <w:fldChar w:fldCharType="end"/>
      </w:r>
      <w:r w:rsidRPr="008250FD">
        <w:rPr>
          <w:rFonts w:ascii="Arial" w:hAnsi="Arial" w:cs="Arial"/>
          <w:b w:val="0"/>
          <w:bCs w:val="0"/>
          <w:sz w:val="24"/>
          <w:szCs w:val="24"/>
        </w:rPr>
        <w:t>:</w:t>
      </w:r>
      <w:r w:rsidR="00DA33B5" w:rsidRPr="008250FD">
        <w:rPr>
          <w:rFonts w:ascii="Arial" w:hAnsi="Arial" w:cs="Arial"/>
          <w:b w:val="0"/>
          <w:bCs w:val="0"/>
          <w:sz w:val="24"/>
          <w:szCs w:val="24"/>
        </w:rPr>
        <w:t>Tütü</w:t>
      </w:r>
      <w:r w:rsidR="00312823" w:rsidRPr="008250FD">
        <w:rPr>
          <w:rFonts w:ascii="Arial" w:hAnsi="Arial" w:cs="Arial"/>
          <w:b w:val="0"/>
          <w:bCs w:val="0"/>
          <w:sz w:val="24"/>
          <w:szCs w:val="24"/>
        </w:rPr>
        <w:t>n</w:t>
      </w:r>
      <w:r w:rsidR="00DA33B5" w:rsidRPr="008250FD">
        <w:rPr>
          <w:rFonts w:ascii="Arial" w:hAnsi="Arial" w:cs="Arial"/>
          <w:b w:val="0"/>
          <w:bCs w:val="0"/>
          <w:sz w:val="24"/>
          <w:szCs w:val="24"/>
        </w:rPr>
        <w:t xml:space="preserve"> ve Alkol </w:t>
      </w:r>
      <w:r w:rsidR="00312823" w:rsidRPr="008250FD">
        <w:rPr>
          <w:rFonts w:ascii="Arial" w:hAnsi="Arial" w:cs="Arial"/>
          <w:b w:val="0"/>
          <w:bCs w:val="0"/>
          <w:sz w:val="24"/>
          <w:szCs w:val="24"/>
        </w:rPr>
        <w:t>İ</w:t>
      </w:r>
      <w:r w:rsidR="00DA33B5" w:rsidRPr="008250FD">
        <w:rPr>
          <w:rFonts w:ascii="Arial" w:hAnsi="Arial" w:cs="Arial"/>
          <w:b w:val="0"/>
          <w:bCs w:val="0"/>
          <w:sz w:val="24"/>
          <w:szCs w:val="24"/>
        </w:rPr>
        <w:t xml:space="preserve">şlem </w:t>
      </w:r>
      <w:r w:rsidR="00312823" w:rsidRPr="008250FD">
        <w:rPr>
          <w:rFonts w:ascii="Arial" w:hAnsi="Arial" w:cs="Arial"/>
          <w:b w:val="0"/>
          <w:bCs w:val="0"/>
          <w:sz w:val="24"/>
          <w:szCs w:val="24"/>
        </w:rPr>
        <w:t>D</w:t>
      </w:r>
      <w:r w:rsidR="00DA33B5" w:rsidRPr="008250FD">
        <w:rPr>
          <w:rFonts w:ascii="Arial" w:hAnsi="Arial" w:cs="Arial"/>
          <w:b w:val="0"/>
          <w:bCs w:val="0"/>
          <w:sz w:val="24"/>
          <w:szCs w:val="24"/>
        </w:rPr>
        <w:t>ağılımı</w:t>
      </w:r>
      <w:bookmarkEnd w:id="41"/>
      <w:bookmarkEnd w:id="42"/>
    </w:p>
    <w:p w14:paraId="3BF1F7B7" w14:textId="77777777" w:rsidR="002C6548" w:rsidRPr="002C6548" w:rsidRDefault="002C6548" w:rsidP="002C6548"/>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7"/>
        <w:gridCol w:w="3043"/>
      </w:tblGrid>
      <w:tr w:rsidR="00F70444" w:rsidRPr="00F70444" w14:paraId="2F26589B" w14:textId="77777777" w:rsidTr="00F21265">
        <w:trPr>
          <w:trHeight w:val="326"/>
        </w:trPr>
        <w:tc>
          <w:tcPr>
            <w:tcW w:w="6947" w:type="dxa"/>
            <w:shd w:val="clear" w:color="auto" w:fill="C5E0B3" w:themeFill="accent6" w:themeFillTint="66"/>
            <w:vAlign w:val="bottom"/>
          </w:tcPr>
          <w:p w14:paraId="75CD5246" w14:textId="388D3A18" w:rsidR="00F70444" w:rsidRPr="00F70444" w:rsidRDefault="00F70444" w:rsidP="00E15C3F">
            <w:pPr>
              <w:widowControl/>
              <w:autoSpaceDE/>
              <w:autoSpaceDN/>
              <w:rPr>
                <w:rFonts w:ascii="Arial" w:hAnsi="Arial" w:cs="Arial"/>
                <w:b/>
                <w:bCs/>
                <w:color w:val="333333"/>
                <w:sz w:val="24"/>
                <w:szCs w:val="24"/>
              </w:rPr>
            </w:pPr>
            <w:r w:rsidRPr="00F70444">
              <w:rPr>
                <w:rFonts w:ascii="Arial" w:hAnsi="Arial" w:cs="Arial"/>
                <w:b/>
                <w:bCs/>
                <w:sz w:val="24"/>
                <w:szCs w:val="24"/>
              </w:rPr>
              <w:t xml:space="preserve">İl Genelinde Tütün </w:t>
            </w:r>
            <w:proofErr w:type="gramStart"/>
            <w:r w:rsidRPr="00F70444">
              <w:rPr>
                <w:rFonts w:ascii="Arial" w:hAnsi="Arial" w:cs="Arial"/>
                <w:b/>
                <w:bCs/>
                <w:sz w:val="24"/>
                <w:szCs w:val="24"/>
              </w:rPr>
              <w:t>Ve</w:t>
            </w:r>
            <w:proofErr w:type="gramEnd"/>
            <w:r w:rsidRPr="00F70444">
              <w:rPr>
                <w:rFonts w:ascii="Arial" w:hAnsi="Arial" w:cs="Arial"/>
                <w:b/>
                <w:bCs/>
                <w:sz w:val="24"/>
                <w:szCs w:val="24"/>
              </w:rPr>
              <w:t xml:space="preserve"> Alkol Satan İş Yerleri</w:t>
            </w:r>
          </w:p>
        </w:tc>
        <w:tc>
          <w:tcPr>
            <w:tcW w:w="3043" w:type="dxa"/>
            <w:shd w:val="clear" w:color="auto" w:fill="C5E0B3" w:themeFill="accent6" w:themeFillTint="66"/>
            <w:vAlign w:val="bottom"/>
          </w:tcPr>
          <w:p w14:paraId="60DA3B6B" w14:textId="53448CC6" w:rsidR="00F70444" w:rsidRPr="00F70444" w:rsidRDefault="00F70444" w:rsidP="00F70444">
            <w:pPr>
              <w:widowControl/>
              <w:autoSpaceDE/>
              <w:autoSpaceDN/>
              <w:jc w:val="right"/>
              <w:rPr>
                <w:rFonts w:ascii="Arial" w:hAnsi="Arial" w:cs="Arial"/>
                <w:b/>
                <w:bCs/>
                <w:color w:val="000000"/>
                <w:sz w:val="24"/>
                <w:szCs w:val="24"/>
              </w:rPr>
            </w:pPr>
            <w:r w:rsidRPr="00F70444">
              <w:rPr>
                <w:rFonts w:ascii="Arial" w:hAnsi="Arial" w:cs="Arial"/>
                <w:b/>
                <w:bCs/>
                <w:color w:val="000000"/>
                <w:sz w:val="24"/>
                <w:szCs w:val="24"/>
              </w:rPr>
              <w:t>Verilen Belge Sayısı</w:t>
            </w:r>
          </w:p>
        </w:tc>
      </w:tr>
      <w:tr w:rsidR="00A2048E" w:rsidRPr="00D35226" w14:paraId="0C7385A5" w14:textId="77777777" w:rsidTr="00F21265">
        <w:trPr>
          <w:trHeight w:val="326"/>
        </w:trPr>
        <w:tc>
          <w:tcPr>
            <w:tcW w:w="6947" w:type="dxa"/>
            <w:vAlign w:val="bottom"/>
            <w:hideMark/>
          </w:tcPr>
          <w:p w14:paraId="06985C6C" w14:textId="77777777" w:rsidR="00A2048E" w:rsidRPr="00D35226" w:rsidRDefault="00A2048E" w:rsidP="00A2048E">
            <w:pPr>
              <w:widowControl/>
              <w:autoSpaceDE/>
              <w:autoSpaceDN/>
              <w:rPr>
                <w:rFonts w:ascii="Arial" w:hAnsi="Arial" w:cs="Arial"/>
                <w:color w:val="333333"/>
                <w:sz w:val="24"/>
                <w:szCs w:val="24"/>
              </w:rPr>
            </w:pPr>
            <w:r w:rsidRPr="00D35226">
              <w:rPr>
                <w:rFonts w:ascii="Arial" w:hAnsi="Arial" w:cs="Arial"/>
                <w:color w:val="333333"/>
                <w:sz w:val="24"/>
                <w:szCs w:val="24"/>
              </w:rPr>
              <w:t>Perakende alkollü içki satıcısı</w:t>
            </w:r>
          </w:p>
        </w:tc>
        <w:tc>
          <w:tcPr>
            <w:tcW w:w="3043" w:type="dxa"/>
            <w:vAlign w:val="bottom"/>
            <w:hideMark/>
          </w:tcPr>
          <w:p w14:paraId="1E1E536F" w14:textId="52DFBC4A" w:rsidR="00A2048E" w:rsidRPr="00D35226" w:rsidRDefault="00A2048E" w:rsidP="00A2048E">
            <w:pPr>
              <w:widowControl/>
              <w:autoSpaceDE/>
              <w:autoSpaceDN/>
              <w:jc w:val="right"/>
              <w:rPr>
                <w:rFonts w:ascii="Arial" w:hAnsi="Arial" w:cs="Arial"/>
                <w:color w:val="000000"/>
                <w:sz w:val="24"/>
                <w:szCs w:val="24"/>
              </w:rPr>
            </w:pPr>
            <w:r>
              <w:rPr>
                <w:rFonts w:ascii="Arial" w:hAnsi="Arial" w:cs="Arial"/>
                <w:color w:val="000000"/>
                <w:sz w:val="24"/>
                <w:szCs w:val="24"/>
              </w:rPr>
              <w:t>17</w:t>
            </w:r>
          </w:p>
        </w:tc>
      </w:tr>
      <w:tr w:rsidR="00A2048E" w:rsidRPr="00D35226" w14:paraId="4C12CB88" w14:textId="77777777" w:rsidTr="00F21265">
        <w:trPr>
          <w:trHeight w:val="326"/>
        </w:trPr>
        <w:tc>
          <w:tcPr>
            <w:tcW w:w="6947" w:type="dxa"/>
            <w:vAlign w:val="bottom"/>
            <w:hideMark/>
          </w:tcPr>
          <w:p w14:paraId="46DAC6E2" w14:textId="77777777" w:rsidR="00A2048E" w:rsidRPr="00D35226" w:rsidRDefault="00A2048E" w:rsidP="00A2048E">
            <w:pPr>
              <w:widowControl/>
              <w:autoSpaceDE/>
              <w:autoSpaceDN/>
              <w:rPr>
                <w:rFonts w:ascii="Arial" w:hAnsi="Arial" w:cs="Arial"/>
                <w:color w:val="000000"/>
                <w:sz w:val="24"/>
                <w:szCs w:val="24"/>
              </w:rPr>
            </w:pPr>
            <w:r w:rsidRPr="00D35226">
              <w:rPr>
                <w:rFonts w:ascii="Arial" w:hAnsi="Arial" w:cs="Arial"/>
                <w:color w:val="000000"/>
                <w:sz w:val="24"/>
                <w:szCs w:val="24"/>
              </w:rPr>
              <w:t>Perakende tütün satıcısı</w:t>
            </w:r>
          </w:p>
        </w:tc>
        <w:tc>
          <w:tcPr>
            <w:tcW w:w="3043" w:type="dxa"/>
            <w:vAlign w:val="bottom"/>
            <w:hideMark/>
          </w:tcPr>
          <w:p w14:paraId="520CB1EE" w14:textId="04CEACED" w:rsidR="00A2048E" w:rsidRPr="00D35226" w:rsidRDefault="00A2048E" w:rsidP="00A2048E">
            <w:pPr>
              <w:widowControl/>
              <w:autoSpaceDE/>
              <w:autoSpaceDN/>
              <w:jc w:val="right"/>
              <w:rPr>
                <w:rFonts w:ascii="Arial" w:hAnsi="Arial" w:cs="Arial"/>
                <w:color w:val="000000"/>
                <w:sz w:val="24"/>
                <w:szCs w:val="24"/>
              </w:rPr>
            </w:pPr>
            <w:r>
              <w:rPr>
                <w:rFonts w:ascii="Arial" w:hAnsi="Arial" w:cs="Arial"/>
                <w:color w:val="000000"/>
                <w:sz w:val="24"/>
                <w:szCs w:val="24"/>
              </w:rPr>
              <w:t>18</w:t>
            </w:r>
          </w:p>
        </w:tc>
      </w:tr>
      <w:tr w:rsidR="00A2048E" w:rsidRPr="00D35226" w14:paraId="26925A7E" w14:textId="77777777" w:rsidTr="00F21265">
        <w:trPr>
          <w:trHeight w:val="196"/>
        </w:trPr>
        <w:tc>
          <w:tcPr>
            <w:tcW w:w="6947" w:type="dxa"/>
            <w:vAlign w:val="bottom"/>
            <w:hideMark/>
          </w:tcPr>
          <w:p w14:paraId="0816F29B" w14:textId="77777777" w:rsidR="00A2048E" w:rsidRPr="00D35226" w:rsidRDefault="00A2048E" w:rsidP="00A2048E">
            <w:pPr>
              <w:widowControl/>
              <w:autoSpaceDE/>
              <w:autoSpaceDN/>
              <w:rPr>
                <w:rFonts w:ascii="Arial" w:hAnsi="Arial" w:cs="Arial"/>
                <w:color w:val="000000"/>
                <w:sz w:val="24"/>
                <w:szCs w:val="24"/>
              </w:rPr>
            </w:pPr>
            <w:proofErr w:type="spellStart"/>
            <w:r w:rsidRPr="00D35226">
              <w:rPr>
                <w:rFonts w:ascii="Arial" w:hAnsi="Arial" w:cs="Arial"/>
                <w:color w:val="000000"/>
                <w:sz w:val="24"/>
                <w:szCs w:val="24"/>
              </w:rPr>
              <w:t>Nargilelik</w:t>
            </w:r>
            <w:proofErr w:type="spellEnd"/>
            <w:r w:rsidRPr="00D35226">
              <w:rPr>
                <w:rFonts w:ascii="Arial" w:hAnsi="Arial" w:cs="Arial"/>
                <w:color w:val="000000"/>
                <w:sz w:val="24"/>
                <w:szCs w:val="24"/>
              </w:rPr>
              <w:t xml:space="preserve"> tütün mamulü sunum uygunluk belgesi</w:t>
            </w:r>
          </w:p>
        </w:tc>
        <w:tc>
          <w:tcPr>
            <w:tcW w:w="3043" w:type="dxa"/>
            <w:vAlign w:val="bottom"/>
            <w:hideMark/>
          </w:tcPr>
          <w:p w14:paraId="7365E1BF" w14:textId="5173F2B2" w:rsidR="00A2048E" w:rsidRPr="00D35226" w:rsidRDefault="00A2048E" w:rsidP="00A2048E">
            <w:pPr>
              <w:widowControl/>
              <w:autoSpaceDE/>
              <w:autoSpaceDN/>
              <w:jc w:val="right"/>
              <w:rPr>
                <w:rFonts w:ascii="Arial" w:hAnsi="Arial" w:cs="Arial"/>
                <w:color w:val="000000"/>
                <w:sz w:val="24"/>
                <w:szCs w:val="24"/>
              </w:rPr>
            </w:pPr>
            <w:r>
              <w:rPr>
                <w:rFonts w:ascii="Arial" w:hAnsi="Arial" w:cs="Arial"/>
                <w:color w:val="000000"/>
                <w:sz w:val="24"/>
                <w:szCs w:val="24"/>
              </w:rPr>
              <w:t>1</w:t>
            </w:r>
          </w:p>
        </w:tc>
      </w:tr>
      <w:tr w:rsidR="00A2048E" w:rsidRPr="00D35226" w14:paraId="65C1A6C3" w14:textId="77777777" w:rsidTr="00F21265">
        <w:trPr>
          <w:trHeight w:val="326"/>
        </w:trPr>
        <w:tc>
          <w:tcPr>
            <w:tcW w:w="6947" w:type="dxa"/>
            <w:vAlign w:val="bottom"/>
            <w:hideMark/>
          </w:tcPr>
          <w:p w14:paraId="57A66239" w14:textId="77777777" w:rsidR="00A2048E" w:rsidRPr="00D35226" w:rsidRDefault="00A2048E" w:rsidP="00A2048E">
            <w:pPr>
              <w:widowControl/>
              <w:autoSpaceDE/>
              <w:autoSpaceDN/>
              <w:rPr>
                <w:rFonts w:ascii="Arial" w:hAnsi="Arial" w:cs="Arial"/>
                <w:color w:val="333333"/>
                <w:sz w:val="24"/>
                <w:szCs w:val="24"/>
              </w:rPr>
            </w:pPr>
            <w:r w:rsidRPr="00D35226">
              <w:rPr>
                <w:rFonts w:ascii="Arial" w:hAnsi="Arial" w:cs="Arial"/>
                <w:color w:val="333333"/>
                <w:sz w:val="24"/>
                <w:szCs w:val="24"/>
              </w:rPr>
              <w:t>Alkollü içki toptan satıcısı</w:t>
            </w:r>
          </w:p>
        </w:tc>
        <w:tc>
          <w:tcPr>
            <w:tcW w:w="3043" w:type="dxa"/>
            <w:vAlign w:val="bottom"/>
            <w:hideMark/>
          </w:tcPr>
          <w:p w14:paraId="2513055E" w14:textId="74B37845" w:rsidR="00A2048E" w:rsidRPr="00D35226" w:rsidRDefault="00A2048E" w:rsidP="00A2048E">
            <w:pPr>
              <w:widowControl/>
              <w:autoSpaceDE/>
              <w:autoSpaceDN/>
              <w:jc w:val="right"/>
              <w:rPr>
                <w:rFonts w:ascii="Arial" w:hAnsi="Arial" w:cs="Arial"/>
                <w:color w:val="000000"/>
                <w:sz w:val="24"/>
                <w:szCs w:val="24"/>
              </w:rPr>
            </w:pPr>
            <w:r w:rsidRPr="00D35226">
              <w:rPr>
                <w:rFonts w:ascii="Arial" w:hAnsi="Arial" w:cs="Arial"/>
                <w:color w:val="000000"/>
                <w:sz w:val="24"/>
                <w:szCs w:val="24"/>
              </w:rPr>
              <w:t>1</w:t>
            </w:r>
          </w:p>
        </w:tc>
      </w:tr>
      <w:tr w:rsidR="00A2048E" w:rsidRPr="00D35226" w14:paraId="1BED0193" w14:textId="77777777" w:rsidTr="00F21265">
        <w:trPr>
          <w:trHeight w:val="326"/>
        </w:trPr>
        <w:tc>
          <w:tcPr>
            <w:tcW w:w="6947" w:type="dxa"/>
            <w:vAlign w:val="bottom"/>
            <w:hideMark/>
          </w:tcPr>
          <w:p w14:paraId="512768D8" w14:textId="77777777" w:rsidR="00A2048E" w:rsidRPr="00D35226" w:rsidRDefault="00A2048E" w:rsidP="00A2048E">
            <w:pPr>
              <w:widowControl/>
              <w:autoSpaceDE/>
              <w:autoSpaceDN/>
              <w:rPr>
                <w:rFonts w:ascii="Arial" w:hAnsi="Arial" w:cs="Arial"/>
                <w:color w:val="333333"/>
                <w:sz w:val="24"/>
                <w:szCs w:val="24"/>
              </w:rPr>
            </w:pPr>
            <w:r w:rsidRPr="00D35226">
              <w:rPr>
                <w:rFonts w:ascii="Arial" w:hAnsi="Arial" w:cs="Arial"/>
                <w:color w:val="333333"/>
                <w:sz w:val="24"/>
                <w:szCs w:val="24"/>
              </w:rPr>
              <w:t>Etil alkol ve metanol toptan satıcısı</w:t>
            </w:r>
          </w:p>
        </w:tc>
        <w:tc>
          <w:tcPr>
            <w:tcW w:w="3043" w:type="dxa"/>
            <w:vAlign w:val="bottom"/>
            <w:hideMark/>
          </w:tcPr>
          <w:p w14:paraId="6FEE16C9" w14:textId="112285A5" w:rsidR="00A2048E" w:rsidRPr="00D35226" w:rsidRDefault="00A2048E" w:rsidP="00A2048E">
            <w:pPr>
              <w:widowControl/>
              <w:autoSpaceDE/>
              <w:autoSpaceDN/>
              <w:jc w:val="right"/>
              <w:rPr>
                <w:rFonts w:ascii="Arial" w:hAnsi="Arial" w:cs="Arial"/>
                <w:color w:val="000000"/>
                <w:sz w:val="24"/>
                <w:szCs w:val="24"/>
              </w:rPr>
            </w:pPr>
            <w:r>
              <w:rPr>
                <w:rFonts w:ascii="Arial" w:hAnsi="Arial" w:cs="Arial"/>
                <w:color w:val="000000"/>
                <w:sz w:val="24"/>
                <w:szCs w:val="24"/>
              </w:rPr>
              <w:t>0</w:t>
            </w:r>
          </w:p>
        </w:tc>
      </w:tr>
      <w:tr w:rsidR="00A2048E" w:rsidRPr="00D35226" w14:paraId="7E2B8ED2" w14:textId="77777777" w:rsidTr="00F21265">
        <w:trPr>
          <w:trHeight w:val="326"/>
        </w:trPr>
        <w:tc>
          <w:tcPr>
            <w:tcW w:w="6947" w:type="dxa"/>
            <w:vAlign w:val="bottom"/>
            <w:hideMark/>
          </w:tcPr>
          <w:p w14:paraId="6E62353F" w14:textId="77777777" w:rsidR="00A2048E" w:rsidRPr="00D35226" w:rsidRDefault="00A2048E" w:rsidP="00A2048E">
            <w:pPr>
              <w:widowControl/>
              <w:autoSpaceDE/>
              <w:autoSpaceDN/>
              <w:rPr>
                <w:rFonts w:ascii="Arial" w:hAnsi="Arial" w:cs="Arial"/>
                <w:color w:val="333333"/>
                <w:sz w:val="24"/>
                <w:szCs w:val="24"/>
              </w:rPr>
            </w:pPr>
            <w:r w:rsidRPr="00D35226">
              <w:rPr>
                <w:rFonts w:ascii="Arial" w:hAnsi="Arial" w:cs="Arial"/>
                <w:color w:val="333333"/>
                <w:sz w:val="24"/>
                <w:szCs w:val="24"/>
              </w:rPr>
              <w:t>Tütün mamulü toptan satıcısı</w:t>
            </w:r>
          </w:p>
        </w:tc>
        <w:tc>
          <w:tcPr>
            <w:tcW w:w="3043" w:type="dxa"/>
            <w:vAlign w:val="bottom"/>
            <w:hideMark/>
          </w:tcPr>
          <w:p w14:paraId="48A1B1B7" w14:textId="331A6A6E" w:rsidR="00A2048E" w:rsidRPr="00D35226" w:rsidRDefault="00A2048E" w:rsidP="00A2048E">
            <w:pPr>
              <w:widowControl/>
              <w:autoSpaceDE/>
              <w:autoSpaceDN/>
              <w:jc w:val="right"/>
              <w:rPr>
                <w:rFonts w:ascii="Arial" w:hAnsi="Arial" w:cs="Arial"/>
                <w:color w:val="000000"/>
                <w:sz w:val="24"/>
                <w:szCs w:val="24"/>
              </w:rPr>
            </w:pPr>
            <w:r>
              <w:rPr>
                <w:rFonts w:ascii="Arial" w:hAnsi="Arial" w:cs="Arial"/>
                <w:color w:val="000000"/>
                <w:sz w:val="24"/>
                <w:szCs w:val="24"/>
              </w:rPr>
              <w:t>1</w:t>
            </w:r>
          </w:p>
        </w:tc>
      </w:tr>
      <w:tr w:rsidR="00A2048E" w:rsidRPr="00D35226" w14:paraId="56D81FC7" w14:textId="77777777" w:rsidTr="00F21265">
        <w:trPr>
          <w:trHeight w:val="326"/>
        </w:trPr>
        <w:tc>
          <w:tcPr>
            <w:tcW w:w="6947" w:type="dxa"/>
            <w:vAlign w:val="bottom"/>
            <w:hideMark/>
          </w:tcPr>
          <w:p w14:paraId="68130A38" w14:textId="77777777" w:rsidR="00A2048E" w:rsidRPr="00D35226" w:rsidRDefault="00A2048E" w:rsidP="00A2048E">
            <w:pPr>
              <w:widowControl/>
              <w:autoSpaceDE/>
              <w:autoSpaceDN/>
              <w:rPr>
                <w:rFonts w:ascii="Arial" w:hAnsi="Arial" w:cs="Arial"/>
                <w:color w:val="333333"/>
                <w:sz w:val="24"/>
                <w:szCs w:val="24"/>
              </w:rPr>
            </w:pPr>
            <w:r w:rsidRPr="00D35226">
              <w:rPr>
                <w:rFonts w:ascii="Arial" w:hAnsi="Arial" w:cs="Arial"/>
                <w:color w:val="333333"/>
                <w:sz w:val="24"/>
                <w:szCs w:val="24"/>
              </w:rPr>
              <w:t>Açık içki satıcısı</w:t>
            </w:r>
          </w:p>
        </w:tc>
        <w:tc>
          <w:tcPr>
            <w:tcW w:w="3043" w:type="dxa"/>
            <w:vAlign w:val="bottom"/>
            <w:hideMark/>
          </w:tcPr>
          <w:p w14:paraId="3D7BF0F8" w14:textId="0342FE3D" w:rsidR="00A2048E" w:rsidRPr="00D35226" w:rsidRDefault="00A2048E" w:rsidP="00A2048E">
            <w:pPr>
              <w:widowControl/>
              <w:autoSpaceDE/>
              <w:autoSpaceDN/>
              <w:jc w:val="right"/>
              <w:rPr>
                <w:rFonts w:ascii="Arial" w:hAnsi="Arial" w:cs="Arial"/>
                <w:color w:val="000000"/>
                <w:sz w:val="24"/>
                <w:szCs w:val="24"/>
              </w:rPr>
            </w:pPr>
            <w:r w:rsidRPr="00D35226">
              <w:rPr>
                <w:rFonts w:ascii="Arial" w:hAnsi="Arial" w:cs="Arial"/>
                <w:color w:val="000000"/>
                <w:sz w:val="24"/>
                <w:szCs w:val="24"/>
              </w:rPr>
              <w:t>3</w:t>
            </w:r>
          </w:p>
        </w:tc>
      </w:tr>
      <w:tr w:rsidR="00A2048E" w:rsidRPr="00D35226" w14:paraId="7BC5B0B8" w14:textId="77777777" w:rsidTr="00F21265">
        <w:trPr>
          <w:trHeight w:val="326"/>
        </w:trPr>
        <w:tc>
          <w:tcPr>
            <w:tcW w:w="6947" w:type="dxa"/>
            <w:vAlign w:val="bottom"/>
            <w:hideMark/>
          </w:tcPr>
          <w:p w14:paraId="3C47EC49" w14:textId="77777777" w:rsidR="00A2048E" w:rsidRPr="00D35226" w:rsidRDefault="00A2048E" w:rsidP="00A2048E">
            <w:pPr>
              <w:widowControl/>
              <w:autoSpaceDE/>
              <w:autoSpaceDN/>
              <w:rPr>
                <w:rFonts w:ascii="Arial" w:hAnsi="Arial" w:cs="Arial"/>
                <w:b/>
                <w:bCs/>
                <w:color w:val="333333"/>
                <w:sz w:val="24"/>
                <w:szCs w:val="24"/>
              </w:rPr>
            </w:pPr>
            <w:r w:rsidRPr="00D35226">
              <w:rPr>
                <w:rFonts w:ascii="Arial" w:hAnsi="Arial" w:cs="Arial"/>
                <w:b/>
                <w:bCs/>
                <w:color w:val="333333"/>
                <w:sz w:val="24"/>
                <w:szCs w:val="24"/>
              </w:rPr>
              <w:t>Toplam</w:t>
            </w:r>
          </w:p>
        </w:tc>
        <w:tc>
          <w:tcPr>
            <w:tcW w:w="3043" w:type="dxa"/>
            <w:vAlign w:val="bottom"/>
            <w:hideMark/>
          </w:tcPr>
          <w:p w14:paraId="2E4081F0" w14:textId="45A224D0" w:rsidR="00A2048E" w:rsidRPr="00D35226" w:rsidRDefault="00A2048E" w:rsidP="00A2048E">
            <w:pPr>
              <w:widowControl/>
              <w:autoSpaceDE/>
              <w:autoSpaceDN/>
              <w:jc w:val="right"/>
              <w:rPr>
                <w:rFonts w:ascii="Arial" w:hAnsi="Arial" w:cs="Arial"/>
                <w:b/>
                <w:bCs/>
                <w:color w:val="000000"/>
                <w:sz w:val="24"/>
                <w:szCs w:val="24"/>
              </w:rPr>
            </w:pPr>
            <w:r>
              <w:rPr>
                <w:rFonts w:ascii="Arial" w:hAnsi="Arial" w:cs="Arial"/>
                <w:b/>
                <w:bCs/>
                <w:color w:val="000000"/>
                <w:sz w:val="24"/>
                <w:szCs w:val="24"/>
              </w:rPr>
              <w:t>4</w:t>
            </w:r>
            <w:r w:rsidR="009F3E5E">
              <w:rPr>
                <w:rFonts w:ascii="Arial" w:hAnsi="Arial" w:cs="Arial"/>
                <w:b/>
                <w:bCs/>
                <w:color w:val="000000"/>
                <w:sz w:val="24"/>
                <w:szCs w:val="24"/>
              </w:rPr>
              <w:t>1</w:t>
            </w:r>
          </w:p>
        </w:tc>
      </w:tr>
    </w:tbl>
    <w:p w14:paraId="5AAF8676" w14:textId="6B6DC532" w:rsidR="00AF64E1" w:rsidRPr="00D35226" w:rsidRDefault="00376EB8" w:rsidP="00AC0CE9">
      <w:pPr>
        <w:pStyle w:val="11"/>
        <w:rPr>
          <w:rFonts w:ascii="Arial" w:hAnsi="Arial" w:cs="Arial"/>
          <w:sz w:val="24"/>
          <w:szCs w:val="24"/>
        </w:rPr>
      </w:pPr>
      <w:bookmarkStart w:id="43" w:name="_Hlk198814966"/>
      <w:r w:rsidRPr="00D35226">
        <w:rPr>
          <w:rFonts w:ascii="Arial" w:hAnsi="Arial" w:cs="Arial"/>
          <w:sz w:val="24"/>
          <w:szCs w:val="24"/>
        </w:rPr>
        <w:t>Okullarda Eğitim Verilen Öğrenci Sayıları</w:t>
      </w:r>
    </w:p>
    <w:p w14:paraId="344E6358" w14:textId="264CB0B0" w:rsidR="008D6EB5" w:rsidRPr="00D35226" w:rsidRDefault="00A2048E" w:rsidP="00921D5A">
      <w:pPr>
        <w:spacing w:before="71" w:line="276" w:lineRule="auto"/>
        <w:ind w:firstLine="568"/>
        <w:jc w:val="both"/>
        <w:rPr>
          <w:rFonts w:ascii="Arial" w:hAnsi="Arial" w:cs="Arial"/>
          <w:spacing w:val="-2"/>
          <w:sz w:val="24"/>
          <w:szCs w:val="24"/>
        </w:rPr>
      </w:pPr>
      <w:r>
        <w:rPr>
          <w:rFonts w:ascii="Arial" w:hAnsi="Arial" w:cs="Arial"/>
          <w:sz w:val="24"/>
          <w:szCs w:val="24"/>
        </w:rPr>
        <w:t>25</w:t>
      </w:r>
      <w:r w:rsidR="008D6EB5" w:rsidRPr="008C1FA5">
        <w:rPr>
          <w:rFonts w:ascii="Arial" w:hAnsi="Arial" w:cs="Arial"/>
          <w:spacing w:val="5"/>
          <w:sz w:val="24"/>
          <w:szCs w:val="24"/>
        </w:rPr>
        <w:t xml:space="preserve"> </w:t>
      </w:r>
      <w:r w:rsidR="008D6EB5" w:rsidRPr="008C1FA5">
        <w:rPr>
          <w:rFonts w:ascii="Arial" w:hAnsi="Arial" w:cs="Arial"/>
          <w:sz w:val="24"/>
          <w:szCs w:val="24"/>
        </w:rPr>
        <w:t xml:space="preserve">okulda </w:t>
      </w:r>
      <w:r>
        <w:rPr>
          <w:rFonts w:ascii="Arial" w:hAnsi="Arial" w:cs="Arial"/>
          <w:sz w:val="24"/>
          <w:szCs w:val="24"/>
        </w:rPr>
        <w:t>1</w:t>
      </w:r>
      <w:r w:rsidR="00C32BF6">
        <w:rPr>
          <w:rFonts w:ascii="Arial" w:hAnsi="Arial" w:cs="Arial"/>
          <w:sz w:val="24"/>
          <w:szCs w:val="24"/>
        </w:rPr>
        <w:t>.</w:t>
      </w:r>
      <w:r>
        <w:rPr>
          <w:rFonts w:ascii="Arial" w:hAnsi="Arial" w:cs="Arial"/>
          <w:sz w:val="24"/>
          <w:szCs w:val="24"/>
        </w:rPr>
        <w:t>216</w:t>
      </w:r>
      <w:r w:rsidR="008D6EB5" w:rsidRPr="008C1FA5">
        <w:rPr>
          <w:rFonts w:ascii="Arial" w:hAnsi="Arial" w:cs="Arial"/>
          <w:spacing w:val="5"/>
          <w:sz w:val="24"/>
          <w:szCs w:val="24"/>
        </w:rPr>
        <w:t xml:space="preserve"> </w:t>
      </w:r>
      <w:r w:rsidR="008D6EB5" w:rsidRPr="008C1FA5">
        <w:rPr>
          <w:rFonts w:ascii="Arial" w:hAnsi="Arial" w:cs="Arial"/>
          <w:sz w:val="24"/>
          <w:szCs w:val="24"/>
        </w:rPr>
        <w:t>öğrenciye</w:t>
      </w:r>
      <w:r w:rsidR="008D6EB5" w:rsidRPr="008C1FA5">
        <w:rPr>
          <w:rFonts w:ascii="Arial" w:hAnsi="Arial" w:cs="Arial"/>
          <w:spacing w:val="-8"/>
          <w:sz w:val="24"/>
          <w:szCs w:val="24"/>
        </w:rPr>
        <w:t xml:space="preserve"> </w:t>
      </w:r>
      <w:r w:rsidR="008D6EB5" w:rsidRPr="008C1FA5">
        <w:rPr>
          <w:rFonts w:ascii="Arial" w:hAnsi="Arial" w:cs="Arial"/>
          <w:spacing w:val="-4"/>
          <w:sz w:val="24"/>
          <w:szCs w:val="24"/>
        </w:rPr>
        <w:t>gıda</w:t>
      </w:r>
      <w:r w:rsidR="008D6EB5" w:rsidRPr="008C1FA5">
        <w:rPr>
          <w:rFonts w:ascii="Arial" w:hAnsi="Arial" w:cs="Arial"/>
          <w:sz w:val="24"/>
          <w:szCs w:val="24"/>
        </w:rPr>
        <w:t xml:space="preserve"> güvenilirliği</w:t>
      </w:r>
      <w:r w:rsidR="008D6EB5" w:rsidRPr="008C1FA5">
        <w:rPr>
          <w:rFonts w:ascii="Arial" w:hAnsi="Arial" w:cs="Arial"/>
          <w:spacing w:val="2"/>
          <w:sz w:val="24"/>
          <w:szCs w:val="24"/>
        </w:rPr>
        <w:t xml:space="preserve"> </w:t>
      </w:r>
      <w:r w:rsidR="008D6EB5" w:rsidRPr="008C1FA5">
        <w:rPr>
          <w:rFonts w:ascii="Arial" w:hAnsi="Arial" w:cs="Arial"/>
          <w:sz w:val="24"/>
          <w:szCs w:val="24"/>
        </w:rPr>
        <w:t>ve</w:t>
      </w:r>
      <w:r w:rsidR="008D6EB5" w:rsidRPr="008C1FA5">
        <w:rPr>
          <w:rFonts w:ascii="Arial" w:hAnsi="Arial" w:cs="Arial"/>
          <w:spacing w:val="-4"/>
          <w:sz w:val="24"/>
          <w:szCs w:val="24"/>
        </w:rPr>
        <w:t xml:space="preserve"> </w:t>
      </w:r>
      <w:r w:rsidR="008D6EB5" w:rsidRPr="008C1FA5">
        <w:rPr>
          <w:rFonts w:ascii="Arial" w:hAnsi="Arial" w:cs="Arial"/>
          <w:sz w:val="24"/>
          <w:szCs w:val="24"/>
        </w:rPr>
        <w:t>gıda israfı</w:t>
      </w:r>
      <w:r w:rsidR="008D6EB5" w:rsidRPr="008C1FA5">
        <w:rPr>
          <w:rFonts w:ascii="Arial" w:hAnsi="Arial" w:cs="Arial"/>
          <w:spacing w:val="1"/>
          <w:sz w:val="24"/>
          <w:szCs w:val="24"/>
        </w:rPr>
        <w:t xml:space="preserve"> </w:t>
      </w:r>
      <w:r w:rsidR="008D6EB5" w:rsidRPr="008C1FA5">
        <w:rPr>
          <w:rFonts w:ascii="Arial" w:hAnsi="Arial" w:cs="Arial"/>
          <w:spacing w:val="-2"/>
          <w:sz w:val="24"/>
          <w:szCs w:val="24"/>
        </w:rPr>
        <w:t>konusunda eğitim veril</w:t>
      </w:r>
      <w:r w:rsidR="00E161CB" w:rsidRPr="008C1FA5">
        <w:rPr>
          <w:rFonts w:ascii="Arial" w:hAnsi="Arial" w:cs="Arial"/>
          <w:spacing w:val="-2"/>
          <w:sz w:val="24"/>
          <w:szCs w:val="24"/>
        </w:rPr>
        <w:t>miştir</w:t>
      </w:r>
      <w:r w:rsidR="008D6EB5" w:rsidRPr="008C1FA5">
        <w:rPr>
          <w:rFonts w:ascii="Arial" w:hAnsi="Arial" w:cs="Arial"/>
          <w:spacing w:val="-2"/>
          <w:sz w:val="24"/>
          <w:szCs w:val="24"/>
        </w:rPr>
        <w:t>.</w:t>
      </w:r>
    </w:p>
    <w:bookmarkEnd w:id="43"/>
    <w:p w14:paraId="560B0DFB" w14:textId="77777777" w:rsidR="00542EF9" w:rsidRDefault="00265683" w:rsidP="00542EF9">
      <w:pPr>
        <w:pStyle w:val="11"/>
        <w:rPr>
          <w:rFonts w:ascii="Arial" w:hAnsi="Arial" w:cs="Arial"/>
          <w:sz w:val="24"/>
          <w:szCs w:val="24"/>
        </w:rPr>
      </w:pPr>
      <w:r w:rsidRPr="00D35226">
        <w:rPr>
          <w:rFonts w:ascii="Arial" w:hAnsi="Arial" w:cs="Arial"/>
          <w:sz w:val="24"/>
          <w:szCs w:val="24"/>
        </w:rPr>
        <w:t>Diğer  Faaliyetler</w:t>
      </w:r>
    </w:p>
    <w:p w14:paraId="2D53690B" w14:textId="7E22A5FD" w:rsidR="0005256C" w:rsidRPr="0005256C" w:rsidRDefault="007A55D5" w:rsidP="00921D5A">
      <w:pPr>
        <w:pStyle w:val="11"/>
        <w:numPr>
          <w:ilvl w:val="0"/>
          <w:numId w:val="0"/>
        </w:numPr>
        <w:ind w:firstLine="568"/>
        <w:rPr>
          <w:rFonts w:ascii="Arial" w:hAnsi="Arial" w:cs="Arial"/>
          <w:b w:val="0"/>
          <w:bCs/>
          <w:sz w:val="24"/>
          <w:szCs w:val="24"/>
        </w:rPr>
      </w:pPr>
      <w:r>
        <w:rPr>
          <w:rFonts w:ascii="Arial" w:hAnsi="Arial" w:cs="Arial"/>
          <w:b w:val="0"/>
          <w:bCs/>
          <w:sz w:val="24"/>
          <w:szCs w:val="24"/>
          <w:lang w:val="tr-TR"/>
        </w:rPr>
        <w:t xml:space="preserve"> </w:t>
      </w:r>
      <w:r w:rsidR="00A2048E" w:rsidRPr="0005256C">
        <w:rPr>
          <w:rFonts w:ascii="Arial" w:hAnsi="Arial" w:cs="Arial"/>
          <w:b w:val="0"/>
          <w:bCs/>
          <w:sz w:val="24"/>
          <w:szCs w:val="24"/>
        </w:rPr>
        <w:t>Güvenilir gıda için; Ayrıca İl Kültür ve Turizm Müdürlüğü ile turizm denetimleri, İl Emniyet Müdürlüğü ile kaçakçılık denetimleri, İl Özel İdare ve Belediye Başkanlığı</w:t>
      </w:r>
      <w:r w:rsidR="00635340">
        <w:rPr>
          <w:rFonts w:ascii="Arial" w:hAnsi="Arial" w:cs="Arial"/>
          <w:b w:val="0"/>
          <w:bCs/>
          <w:sz w:val="24"/>
          <w:szCs w:val="24"/>
        </w:rPr>
        <w:t xml:space="preserve"> ile</w:t>
      </w:r>
      <w:r w:rsidR="00A2048E" w:rsidRPr="0005256C">
        <w:rPr>
          <w:rFonts w:ascii="Arial" w:hAnsi="Arial" w:cs="Arial"/>
          <w:b w:val="0"/>
          <w:bCs/>
          <w:sz w:val="24"/>
          <w:szCs w:val="24"/>
        </w:rPr>
        <w:t xml:space="preserve"> GSM ruhsat denetimleri, İl Milli Eğitim Müdürlüğü ile kantin denetimleri için kurulan komisyonlara üye verilmekte ve ortak çalışmalar yapılmaktadır.  </w:t>
      </w:r>
    </w:p>
    <w:p w14:paraId="47D0AE07" w14:textId="6E0E5065" w:rsidR="0005256C" w:rsidRPr="0005256C" w:rsidRDefault="007A55D5" w:rsidP="00921D5A">
      <w:pPr>
        <w:pStyle w:val="11"/>
        <w:numPr>
          <w:ilvl w:val="0"/>
          <w:numId w:val="0"/>
        </w:numPr>
        <w:ind w:firstLine="568"/>
        <w:rPr>
          <w:rFonts w:ascii="Arial" w:hAnsi="Arial" w:cs="Arial"/>
          <w:b w:val="0"/>
          <w:bCs/>
          <w:sz w:val="24"/>
          <w:szCs w:val="24"/>
        </w:rPr>
      </w:pPr>
      <w:r>
        <w:rPr>
          <w:rFonts w:ascii="Arial" w:hAnsi="Arial" w:cs="Arial"/>
          <w:b w:val="0"/>
          <w:bCs/>
          <w:sz w:val="24"/>
          <w:szCs w:val="24"/>
          <w:lang w:val="tr-TR"/>
        </w:rPr>
        <w:t xml:space="preserve"> </w:t>
      </w:r>
      <w:r w:rsidR="00A2048E" w:rsidRPr="0005256C">
        <w:rPr>
          <w:rFonts w:ascii="Arial" w:hAnsi="Arial" w:cs="Arial"/>
          <w:b w:val="0"/>
          <w:bCs/>
          <w:sz w:val="24"/>
          <w:szCs w:val="24"/>
        </w:rPr>
        <w:t>Özellikle Erfelek, Ayancık ve Boyabat ilçelerimizde doğadan toplanan kara mantar, sarımantar, kanlıca, fesleğen ve kuzugöbeği gibi mantarların ihracat işlemlerinde yaklaşık 39 ton ürün için işlem yapılmış ve AB ülkelerine gönderilmiştir.</w:t>
      </w:r>
    </w:p>
    <w:p w14:paraId="2AA6FE6D" w14:textId="1EF0BF30" w:rsidR="00A2048E" w:rsidRPr="0005256C" w:rsidRDefault="007A55D5" w:rsidP="00921D5A">
      <w:pPr>
        <w:pStyle w:val="11"/>
        <w:numPr>
          <w:ilvl w:val="0"/>
          <w:numId w:val="0"/>
        </w:numPr>
        <w:ind w:firstLine="360"/>
        <w:rPr>
          <w:rFonts w:ascii="Arial" w:hAnsi="Arial" w:cs="Arial"/>
          <w:b w:val="0"/>
          <w:bCs/>
          <w:sz w:val="24"/>
          <w:szCs w:val="24"/>
        </w:rPr>
      </w:pPr>
      <w:r>
        <w:rPr>
          <w:rFonts w:ascii="Arial" w:hAnsi="Arial" w:cs="Arial"/>
          <w:b w:val="0"/>
          <w:bCs/>
          <w:sz w:val="24"/>
          <w:szCs w:val="24"/>
          <w:lang w:val="tr-TR"/>
        </w:rPr>
        <w:t xml:space="preserve">    </w:t>
      </w:r>
      <w:r w:rsidR="00A2048E" w:rsidRPr="0005256C">
        <w:rPr>
          <w:rFonts w:ascii="Arial" w:hAnsi="Arial" w:cs="Arial"/>
          <w:b w:val="0"/>
          <w:bCs/>
          <w:sz w:val="24"/>
          <w:szCs w:val="24"/>
        </w:rPr>
        <w:t xml:space="preserve">Gıda işletmelerinde risk esasına dayalı olarak yapılan resmi kontrollerin nitelik bakımından iyileştirilmesi amacıyla kontrol görevlilerimiz çevrimiçi hizmet içi eğitimlere katılmışlardır. </w:t>
      </w:r>
    </w:p>
    <w:p w14:paraId="17EECCBB" w14:textId="77777777" w:rsidR="00312823" w:rsidRPr="00312823" w:rsidRDefault="00312823" w:rsidP="00A2048E">
      <w:pPr>
        <w:rPr>
          <w:lang w:eastAsia="en-US"/>
        </w:rPr>
      </w:pPr>
    </w:p>
    <w:p w14:paraId="630B9989" w14:textId="716485CB" w:rsidR="00312823" w:rsidRPr="00312823" w:rsidRDefault="008128DF" w:rsidP="00312823">
      <w:pPr>
        <w:pStyle w:val="1"/>
        <w:numPr>
          <w:ilvl w:val="0"/>
          <w:numId w:val="7"/>
        </w:numPr>
        <w:jc w:val="left"/>
        <w:rPr>
          <w:rFonts w:ascii="Arial" w:hAnsi="Arial" w:cs="Arial"/>
          <w:b/>
          <w:bCs/>
        </w:rPr>
      </w:pPr>
      <w:bookmarkStart w:id="44" w:name="_Toc219802186"/>
      <w:r w:rsidRPr="00271156">
        <w:rPr>
          <w:rFonts w:ascii="Arial" w:hAnsi="Arial" w:cs="Arial"/>
          <w:b/>
          <w:bCs/>
        </w:rPr>
        <w:t>Bitkisel Üretim ve Bitki Sağlığı Şube Müdürlüğü</w:t>
      </w:r>
      <w:bookmarkEnd w:id="44"/>
    </w:p>
    <w:p w14:paraId="5CB4B906" w14:textId="01C3475C" w:rsidR="00DA7E6F" w:rsidRPr="003462D7" w:rsidRDefault="003462D7" w:rsidP="00E161CB">
      <w:pPr>
        <w:pStyle w:val="11"/>
        <w:rPr>
          <w:rFonts w:ascii="Arial" w:hAnsi="Arial" w:cs="Arial"/>
          <w:sz w:val="24"/>
          <w:szCs w:val="24"/>
        </w:rPr>
      </w:pPr>
      <w:r w:rsidRPr="003462D7">
        <w:rPr>
          <w:rFonts w:ascii="Arial" w:hAnsi="Arial" w:cs="Arial"/>
          <w:sz w:val="24"/>
          <w:szCs w:val="24"/>
        </w:rPr>
        <w:t xml:space="preserve">Bitkisel Üretim Verileri </w:t>
      </w:r>
      <w:r>
        <w:rPr>
          <w:rFonts w:ascii="Arial" w:hAnsi="Arial" w:cs="Arial"/>
          <w:sz w:val="24"/>
          <w:szCs w:val="24"/>
          <w:lang w:val="tr-TR"/>
        </w:rPr>
        <w:t>v</w:t>
      </w:r>
      <w:r w:rsidRPr="003462D7">
        <w:rPr>
          <w:rFonts w:ascii="Arial" w:hAnsi="Arial" w:cs="Arial"/>
          <w:sz w:val="24"/>
          <w:szCs w:val="24"/>
          <w:lang w:val="tr-TR"/>
        </w:rPr>
        <w:t xml:space="preserve">e </w:t>
      </w:r>
      <w:r w:rsidRPr="003462D7">
        <w:rPr>
          <w:rFonts w:ascii="Arial" w:hAnsi="Arial" w:cs="Arial"/>
          <w:sz w:val="24"/>
          <w:szCs w:val="24"/>
        </w:rPr>
        <w:t>Bitkisel Üretimde Ön</w:t>
      </w:r>
      <w:r w:rsidRPr="008C1FA5">
        <w:rPr>
          <w:rFonts w:ascii="Arial" w:hAnsi="Arial" w:cs="Arial"/>
          <w:sz w:val="24"/>
          <w:szCs w:val="24"/>
        </w:rPr>
        <w:t xml:space="preserve">e </w:t>
      </w:r>
      <w:r w:rsidR="00312823">
        <w:rPr>
          <w:rFonts w:ascii="Arial" w:hAnsi="Arial" w:cs="Arial"/>
          <w:sz w:val="24"/>
          <w:szCs w:val="24"/>
          <w:lang w:val="tr-TR"/>
        </w:rPr>
        <w:t>Çıkan</w:t>
      </w:r>
      <w:r w:rsidRPr="003462D7">
        <w:rPr>
          <w:rFonts w:ascii="Arial" w:hAnsi="Arial" w:cs="Arial"/>
          <w:sz w:val="24"/>
          <w:szCs w:val="24"/>
        </w:rPr>
        <w:t xml:space="preserve"> Ürünler</w:t>
      </w:r>
    </w:p>
    <w:p w14:paraId="4E3F1220" w14:textId="0B865F00" w:rsidR="00AE3792" w:rsidRPr="00D35226" w:rsidRDefault="00AE3792" w:rsidP="00AE3792">
      <w:pPr>
        <w:pStyle w:val="ListeParagraf"/>
        <w:spacing w:after="160" w:line="259" w:lineRule="auto"/>
        <w:ind w:left="0"/>
        <w:rPr>
          <w:rFonts w:ascii="Arial" w:hAnsi="Arial" w:cs="Arial"/>
          <w:i/>
          <w:sz w:val="24"/>
          <w:szCs w:val="24"/>
          <w:u w:val="single"/>
          <w:lang w:val="tr-TR"/>
        </w:rPr>
      </w:pPr>
      <w:r w:rsidRPr="00D35226">
        <w:rPr>
          <w:rFonts w:ascii="Arial" w:hAnsi="Arial" w:cs="Arial"/>
          <w:i/>
          <w:sz w:val="24"/>
          <w:szCs w:val="24"/>
          <w:u w:val="single"/>
          <w:lang w:val="tr-TR"/>
        </w:rPr>
        <w:t xml:space="preserve">Tarla </w:t>
      </w:r>
      <w:r w:rsidR="00616048" w:rsidRPr="00D35226">
        <w:rPr>
          <w:rFonts w:ascii="Arial" w:hAnsi="Arial" w:cs="Arial"/>
          <w:i/>
          <w:sz w:val="24"/>
          <w:szCs w:val="24"/>
          <w:u w:val="single"/>
          <w:lang w:val="tr-TR"/>
        </w:rPr>
        <w:t>Bitkileri</w:t>
      </w:r>
    </w:p>
    <w:p w14:paraId="1AACDE99" w14:textId="77777777" w:rsidR="007A55D5" w:rsidRDefault="00842EEE" w:rsidP="00921D5A">
      <w:pPr>
        <w:pStyle w:val="Gvdemetni1"/>
        <w:spacing w:after="0" w:line="276" w:lineRule="auto"/>
        <w:ind w:firstLine="708"/>
        <w:rPr>
          <w:rFonts w:ascii="Arial" w:hAnsi="Arial" w:cs="Arial"/>
          <w:sz w:val="24"/>
          <w:szCs w:val="24"/>
        </w:rPr>
      </w:pPr>
      <w:r w:rsidRPr="00C0424C">
        <w:rPr>
          <w:rFonts w:ascii="Arial" w:hAnsi="Arial" w:cs="Arial"/>
          <w:sz w:val="24"/>
          <w:szCs w:val="24"/>
        </w:rPr>
        <w:t xml:space="preserve">İlimiz üretim alanı bakımından tarla bitkileri üretiminin yüzey şekilleri nedeni ile düşük olmasına rağmen işlemeli tarıma müsait alanlarda çeltik üretimi ekonomik olarak önemli yer almakta olup iklim ve arazi durumu dikkate alındığında yılın önemli bir bölümü yeşil ot bakımından otlatma alanları önemli yer tutmak bunun yanında kaba yem üretimi yem bitkileri ile sağlanmaktadır. Tarla bitkileri ekim alanlarının yıllara göre farklılık göstermesinin temel nedeni bir önceki yıl ürün fiyatlarından kaynaklanmaktadır. </w:t>
      </w:r>
      <w:r w:rsidR="007A55D5">
        <w:rPr>
          <w:rFonts w:ascii="Arial" w:hAnsi="Arial" w:cs="Arial"/>
          <w:sz w:val="24"/>
          <w:szCs w:val="24"/>
        </w:rPr>
        <w:t xml:space="preserve">   </w:t>
      </w:r>
    </w:p>
    <w:p w14:paraId="235256F3" w14:textId="76C5C241" w:rsidR="009F68C4" w:rsidRDefault="007A55D5" w:rsidP="00921D5A">
      <w:pPr>
        <w:pStyle w:val="Gvdemetni1"/>
        <w:spacing w:after="0" w:line="276" w:lineRule="auto"/>
        <w:ind w:firstLine="708"/>
        <w:rPr>
          <w:rFonts w:ascii="Arial" w:hAnsi="Arial" w:cs="Arial"/>
          <w:sz w:val="24"/>
          <w:szCs w:val="24"/>
        </w:rPr>
      </w:pPr>
      <w:r>
        <w:rPr>
          <w:rFonts w:ascii="Arial" w:hAnsi="Arial" w:cs="Arial"/>
          <w:sz w:val="24"/>
          <w:szCs w:val="24"/>
        </w:rPr>
        <w:lastRenderedPageBreak/>
        <w:t xml:space="preserve"> </w:t>
      </w:r>
      <w:r w:rsidR="00842EEE" w:rsidRPr="00C0424C">
        <w:rPr>
          <w:rFonts w:ascii="Arial" w:hAnsi="Arial" w:cs="Arial"/>
          <w:sz w:val="24"/>
          <w:szCs w:val="24"/>
        </w:rPr>
        <w:t>Sinop ilimizde hububat ekim alanları çoğunlukla kuru alanlarda yapılmakta olup iklim şartları (sıcaklık, yağış vb.) verimi doğrudan etkilemektedir. İnsan beslenmesinde buğday; hayvan beslemede ise fiğ stratejik öneme sahip ürünlerdendir. Pazarlaması kolaydır. Dolayısıyla tarla bitkileri içerisinde ekim alanları bakımından stabilitesi en yüksek bitkiler içerisinde yer almaktadır</w:t>
      </w:r>
      <w:r w:rsidR="009F68C4">
        <w:rPr>
          <w:rFonts w:ascii="Arial" w:hAnsi="Arial" w:cs="Arial"/>
          <w:sz w:val="24"/>
          <w:szCs w:val="24"/>
        </w:rPr>
        <w:t>.</w:t>
      </w:r>
    </w:p>
    <w:p w14:paraId="7755B70E" w14:textId="2189C8FB" w:rsidR="009F68C4" w:rsidRPr="00B75D3B" w:rsidRDefault="002C6548" w:rsidP="002C6548">
      <w:pPr>
        <w:pStyle w:val="ResimYazs"/>
        <w:rPr>
          <w:rFonts w:ascii="Arial" w:hAnsi="Arial" w:cs="Arial"/>
          <w:b w:val="0"/>
          <w:bCs w:val="0"/>
          <w:sz w:val="24"/>
          <w:szCs w:val="24"/>
        </w:rPr>
      </w:pPr>
      <w:bookmarkStart w:id="45" w:name="_Toc219731102"/>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9</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DA33B5" w:rsidRPr="00B75D3B">
        <w:rPr>
          <w:rFonts w:ascii="Arial" w:hAnsi="Arial" w:cs="Arial"/>
          <w:b w:val="0"/>
          <w:bCs w:val="0"/>
          <w:sz w:val="24"/>
          <w:szCs w:val="24"/>
        </w:rPr>
        <w:t xml:space="preserve"> </w:t>
      </w:r>
      <w:r w:rsidR="007A55D5" w:rsidRPr="00B75D3B">
        <w:rPr>
          <w:rFonts w:ascii="Arial" w:hAnsi="Arial" w:cs="Arial"/>
          <w:b w:val="0"/>
          <w:bCs w:val="0"/>
          <w:sz w:val="24"/>
          <w:szCs w:val="24"/>
        </w:rPr>
        <w:t>Sinop</w:t>
      </w:r>
      <w:r w:rsidR="009D6843" w:rsidRPr="00B75D3B">
        <w:rPr>
          <w:rFonts w:ascii="Arial" w:hAnsi="Arial" w:cs="Arial"/>
          <w:b w:val="0"/>
          <w:bCs w:val="0"/>
          <w:sz w:val="24"/>
          <w:szCs w:val="24"/>
        </w:rPr>
        <w:t xml:space="preserve"> İ</w:t>
      </w:r>
      <w:r w:rsidR="00DA33B5" w:rsidRPr="00B75D3B">
        <w:rPr>
          <w:rFonts w:ascii="Arial" w:hAnsi="Arial" w:cs="Arial"/>
          <w:b w:val="0"/>
          <w:bCs w:val="0"/>
          <w:sz w:val="24"/>
          <w:szCs w:val="24"/>
        </w:rPr>
        <w:t xml:space="preserve">li Tarla </w:t>
      </w:r>
      <w:r w:rsidR="009D6843" w:rsidRPr="00B75D3B">
        <w:rPr>
          <w:rFonts w:ascii="Arial" w:hAnsi="Arial" w:cs="Arial"/>
          <w:b w:val="0"/>
          <w:bCs w:val="0"/>
          <w:sz w:val="24"/>
          <w:szCs w:val="24"/>
        </w:rPr>
        <w:t>Bitkileri V</w:t>
      </w:r>
      <w:r w:rsidR="00DA33B5" w:rsidRPr="00B75D3B">
        <w:rPr>
          <w:rFonts w:ascii="Arial" w:hAnsi="Arial" w:cs="Arial"/>
          <w:b w:val="0"/>
          <w:bCs w:val="0"/>
          <w:sz w:val="24"/>
          <w:szCs w:val="24"/>
        </w:rPr>
        <w:t>erileri</w:t>
      </w:r>
      <w:bookmarkEnd w:id="45"/>
    </w:p>
    <w:p w14:paraId="443893B2" w14:textId="77777777" w:rsidR="002C6548" w:rsidRPr="002C6548" w:rsidRDefault="002C6548" w:rsidP="002C6548"/>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2400"/>
        <w:gridCol w:w="1544"/>
        <w:gridCol w:w="2067"/>
        <w:gridCol w:w="1544"/>
        <w:gridCol w:w="2067"/>
      </w:tblGrid>
      <w:tr w:rsidR="00842EEE" w:rsidRPr="00B010D8" w14:paraId="174C8C2D" w14:textId="77777777" w:rsidTr="00F21265">
        <w:trPr>
          <w:trHeight w:val="184"/>
          <w:jc w:val="center"/>
        </w:trPr>
        <w:tc>
          <w:tcPr>
            <w:tcW w:w="0" w:type="auto"/>
            <w:vMerge w:val="restart"/>
            <w:shd w:val="clear" w:color="auto" w:fill="C5E0B3" w:themeFill="accent6" w:themeFillTint="66"/>
            <w:vAlign w:val="center"/>
            <w:hideMark/>
          </w:tcPr>
          <w:p w14:paraId="127C8008" w14:textId="77777777"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Ürün</w:t>
            </w:r>
          </w:p>
        </w:tc>
        <w:tc>
          <w:tcPr>
            <w:tcW w:w="0" w:type="auto"/>
            <w:gridSpan w:val="2"/>
            <w:shd w:val="clear" w:color="auto" w:fill="C5E0B3" w:themeFill="accent6" w:themeFillTint="66"/>
            <w:vAlign w:val="center"/>
            <w:hideMark/>
          </w:tcPr>
          <w:p w14:paraId="4D485DEA" w14:textId="77311E09"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202</w:t>
            </w:r>
            <w:r>
              <w:rPr>
                <w:rFonts w:ascii="Arial" w:hAnsi="Arial" w:cs="Arial"/>
                <w:b/>
                <w:bCs/>
                <w:color w:val="000000"/>
                <w:sz w:val="22"/>
                <w:szCs w:val="22"/>
              </w:rPr>
              <w:t>4</w:t>
            </w:r>
          </w:p>
        </w:tc>
        <w:tc>
          <w:tcPr>
            <w:tcW w:w="0" w:type="auto"/>
            <w:gridSpan w:val="2"/>
            <w:shd w:val="clear" w:color="auto" w:fill="C5E0B3" w:themeFill="accent6" w:themeFillTint="66"/>
            <w:vAlign w:val="center"/>
            <w:hideMark/>
          </w:tcPr>
          <w:p w14:paraId="6C47BDE3" w14:textId="48567854"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202</w:t>
            </w:r>
            <w:r>
              <w:rPr>
                <w:rFonts w:ascii="Arial" w:hAnsi="Arial" w:cs="Arial"/>
                <w:b/>
                <w:bCs/>
                <w:color w:val="000000"/>
                <w:sz w:val="22"/>
                <w:szCs w:val="22"/>
              </w:rPr>
              <w:t>5</w:t>
            </w:r>
          </w:p>
        </w:tc>
      </w:tr>
      <w:tr w:rsidR="00842EEE" w:rsidRPr="00B010D8" w14:paraId="5A9F0962" w14:textId="77777777" w:rsidTr="00F21265">
        <w:trPr>
          <w:trHeight w:val="223"/>
          <w:jc w:val="center"/>
        </w:trPr>
        <w:tc>
          <w:tcPr>
            <w:tcW w:w="0" w:type="auto"/>
            <w:vMerge/>
            <w:shd w:val="clear" w:color="auto" w:fill="C5E0B3" w:themeFill="accent6" w:themeFillTint="66"/>
            <w:vAlign w:val="center"/>
            <w:hideMark/>
          </w:tcPr>
          <w:p w14:paraId="6EAA6499" w14:textId="77777777" w:rsidR="00842EEE" w:rsidRPr="00B029F8" w:rsidRDefault="00842EEE" w:rsidP="007A55D5">
            <w:pPr>
              <w:rPr>
                <w:rFonts w:ascii="Arial" w:hAnsi="Arial" w:cs="Arial"/>
                <w:b/>
                <w:bCs/>
                <w:color w:val="000000"/>
                <w:sz w:val="22"/>
                <w:szCs w:val="22"/>
              </w:rPr>
            </w:pPr>
          </w:p>
        </w:tc>
        <w:tc>
          <w:tcPr>
            <w:tcW w:w="0" w:type="auto"/>
            <w:shd w:val="clear" w:color="auto" w:fill="C5E0B3" w:themeFill="accent6" w:themeFillTint="66"/>
            <w:vAlign w:val="center"/>
            <w:hideMark/>
          </w:tcPr>
          <w:p w14:paraId="19E24203" w14:textId="77777777"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Alan (da)</w:t>
            </w:r>
          </w:p>
        </w:tc>
        <w:tc>
          <w:tcPr>
            <w:tcW w:w="0" w:type="auto"/>
            <w:shd w:val="clear" w:color="auto" w:fill="C5E0B3" w:themeFill="accent6" w:themeFillTint="66"/>
            <w:vAlign w:val="center"/>
            <w:hideMark/>
          </w:tcPr>
          <w:p w14:paraId="180B2D75" w14:textId="77777777"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Üretim (Ton)</w:t>
            </w:r>
          </w:p>
        </w:tc>
        <w:tc>
          <w:tcPr>
            <w:tcW w:w="0" w:type="auto"/>
            <w:shd w:val="clear" w:color="auto" w:fill="C5E0B3" w:themeFill="accent6" w:themeFillTint="66"/>
            <w:vAlign w:val="center"/>
            <w:hideMark/>
          </w:tcPr>
          <w:p w14:paraId="7FDB961A" w14:textId="77777777"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Alan (da)</w:t>
            </w:r>
          </w:p>
        </w:tc>
        <w:tc>
          <w:tcPr>
            <w:tcW w:w="0" w:type="auto"/>
            <w:shd w:val="clear" w:color="auto" w:fill="C5E0B3" w:themeFill="accent6" w:themeFillTint="66"/>
            <w:vAlign w:val="center"/>
            <w:hideMark/>
          </w:tcPr>
          <w:p w14:paraId="261A50EB" w14:textId="77777777" w:rsidR="00842EEE" w:rsidRPr="00B029F8" w:rsidRDefault="00842EEE" w:rsidP="007A55D5">
            <w:pPr>
              <w:jc w:val="center"/>
              <w:rPr>
                <w:rFonts w:ascii="Arial" w:hAnsi="Arial" w:cs="Arial"/>
                <w:b/>
                <w:bCs/>
                <w:color w:val="000000"/>
                <w:sz w:val="22"/>
                <w:szCs w:val="22"/>
              </w:rPr>
            </w:pPr>
            <w:r w:rsidRPr="00B029F8">
              <w:rPr>
                <w:rFonts w:ascii="Arial" w:hAnsi="Arial" w:cs="Arial"/>
                <w:b/>
                <w:bCs/>
                <w:color w:val="000000"/>
                <w:sz w:val="22"/>
                <w:szCs w:val="22"/>
              </w:rPr>
              <w:t>Üretim (Ton)</w:t>
            </w:r>
          </w:p>
        </w:tc>
      </w:tr>
      <w:tr w:rsidR="00842EEE" w:rsidRPr="00B010D8" w14:paraId="35A07567" w14:textId="77777777" w:rsidTr="00F21265">
        <w:trPr>
          <w:trHeight w:val="285"/>
          <w:jc w:val="center"/>
        </w:trPr>
        <w:tc>
          <w:tcPr>
            <w:tcW w:w="0" w:type="auto"/>
            <w:vAlign w:val="center"/>
            <w:hideMark/>
          </w:tcPr>
          <w:p w14:paraId="2237CF6B"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Çeltik</w:t>
            </w:r>
          </w:p>
        </w:tc>
        <w:tc>
          <w:tcPr>
            <w:tcW w:w="0" w:type="auto"/>
            <w:vAlign w:val="bottom"/>
          </w:tcPr>
          <w:p w14:paraId="521CF50A"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30.095</w:t>
            </w:r>
          </w:p>
        </w:tc>
        <w:tc>
          <w:tcPr>
            <w:tcW w:w="0" w:type="auto"/>
            <w:vAlign w:val="bottom"/>
          </w:tcPr>
          <w:p w14:paraId="3BF1712D"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24.752</w:t>
            </w:r>
          </w:p>
        </w:tc>
        <w:tc>
          <w:tcPr>
            <w:tcW w:w="0" w:type="auto"/>
            <w:vAlign w:val="bottom"/>
          </w:tcPr>
          <w:p w14:paraId="388F9E72"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37.769</w:t>
            </w:r>
          </w:p>
        </w:tc>
        <w:tc>
          <w:tcPr>
            <w:tcW w:w="0" w:type="auto"/>
            <w:vAlign w:val="bottom"/>
          </w:tcPr>
          <w:p w14:paraId="78BE3FBF"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30.418</w:t>
            </w:r>
          </w:p>
        </w:tc>
      </w:tr>
      <w:tr w:rsidR="00842EEE" w:rsidRPr="00B010D8" w14:paraId="2CA21903" w14:textId="77777777" w:rsidTr="00F21265">
        <w:trPr>
          <w:trHeight w:val="285"/>
          <w:jc w:val="center"/>
        </w:trPr>
        <w:tc>
          <w:tcPr>
            <w:tcW w:w="0" w:type="auto"/>
            <w:vAlign w:val="center"/>
            <w:hideMark/>
          </w:tcPr>
          <w:p w14:paraId="67C4C35D"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Buğday (Diğer)</w:t>
            </w:r>
          </w:p>
        </w:tc>
        <w:tc>
          <w:tcPr>
            <w:tcW w:w="0" w:type="auto"/>
            <w:vAlign w:val="bottom"/>
          </w:tcPr>
          <w:p w14:paraId="0287A38D"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198.846</w:t>
            </w:r>
          </w:p>
        </w:tc>
        <w:tc>
          <w:tcPr>
            <w:tcW w:w="0" w:type="auto"/>
            <w:vAlign w:val="bottom"/>
          </w:tcPr>
          <w:p w14:paraId="289A06C1"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41.988</w:t>
            </w:r>
          </w:p>
        </w:tc>
        <w:tc>
          <w:tcPr>
            <w:tcW w:w="0" w:type="auto"/>
            <w:vAlign w:val="bottom"/>
          </w:tcPr>
          <w:p w14:paraId="3801EC3D"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194.730</w:t>
            </w:r>
          </w:p>
        </w:tc>
        <w:tc>
          <w:tcPr>
            <w:tcW w:w="0" w:type="auto"/>
            <w:vAlign w:val="bottom"/>
          </w:tcPr>
          <w:p w14:paraId="3CD0ADA3"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42.212</w:t>
            </w:r>
          </w:p>
        </w:tc>
      </w:tr>
      <w:tr w:rsidR="00842EEE" w:rsidRPr="00B010D8" w14:paraId="5F5AFB18" w14:textId="77777777" w:rsidTr="00F21265">
        <w:trPr>
          <w:trHeight w:val="285"/>
          <w:jc w:val="center"/>
        </w:trPr>
        <w:tc>
          <w:tcPr>
            <w:tcW w:w="0" w:type="auto"/>
            <w:vAlign w:val="center"/>
            <w:hideMark/>
          </w:tcPr>
          <w:p w14:paraId="61A656EA"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Arpa (Diğer)</w:t>
            </w:r>
          </w:p>
        </w:tc>
        <w:tc>
          <w:tcPr>
            <w:tcW w:w="0" w:type="auto"/>
            <w:vAlign w:val="bottom"/>
          </w:tcPr>
          <w:p w14:paraId="45612C25"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24.863</w:t>
            </w:r>
          </w:p>
        </w:tc>
        <w:tc>
          <w:tcPr>
            <w:tcW w:w="0" w:type="auto"/>
            <w:vAlign w:val="bottom"/>
          </w:tcPr>
          <w:p w14:paraId="3BE758D0"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4.106</w:t>
            </w:r>
          </w:p>
        </w:tc>
        <w:tc>
          <w:tcPr>
            <w:tcW w:w="0" w:type="auto"/>
            <w:vAlign w:val="bottom"/>
          </w:tcPr>
          <w:p w14:paraId="35470771"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30.065</w:t>
            </w:r>
          </w:p>
        </w:tc>
        <w:tc>
          <w:tcPr>
            <w:tcW w:w="0" w:type="auto"/>
            <w:vAlign w:val="bottom"/>
          </w:tcPr>
          <w:p w14:paraId="00F558C4"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4.465</w:t>
            </w:r>
          </w:p>
        </w:tc>
      </w:tr>
      <w:tr w:rsidR="00842EEE" w:rsidRPr="00B010D8" w14:paraId="1E0F0A92" w14:textId="77777777" w:rsidTr="00F21265">
        <w:trPr>
          <w:trHeight w:val="285"/>
          <w:jc w:val="center"/>
        </w:trPr>
        <w:tc>
          <w:tcPr>
            <w:tcW w:w="0" w:type="auto"/>
            <w:vAlign w:val="center"/>
            <w:hideMark/>
          </w:tcPr>
          <w:p w14:paraId="405FA1C9"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Yonca (Y. Ot)</w:t>
            </w:r>
          </w:p>
        </w:tc>
        <w:tc>
          <w:tcPr>
            <w:tcW w:w="0" w:type="auto"/>
            <w:vAlign w:val="bottom"/>
          </w:tcPr>
          <w:p w14:paraId="2FCE67B3"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31.674</w:t>
            </w:r>
          </w:p>
        </w:tc>
        <w:tc>
          <w:tcPr>
            <w:tcW w:w="0" w:type="auto"/>
            <w:vAlign w:val="bottom"/>
          </w:tcPr>
          <w:p w14:paraId="1C6D030A"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103.819</w:t>
            </w:r>
          </w:p>
        </w:tc>
        <w:tc>
          <w:tcPr>
            <w:tcW w:w="0" w:type="auto"/>
            <w:vAlign w:val="bottom"/>
          </w:tcPr>
          <w:p w14:paraId="1D1A5546"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31.606</w:t>
            </w:r>
          </w:p>
        </w:tc>
        <w:tc>
          <w:tcPr>
            <w:tcW w:w="0" w:type="auto"/>
            <w:vAlign w:val="bottom"/>
          </w:tcPr>
          <w:p w14:paraId="16463294"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101.658</w:t>
            </w:r>
          </w:p>
        </w:tc>
      </w:tr>
      <w:tr w:rsidR="00842EEE" w:rsidRPr="00B010D8" w14:paraId="3FE8BFE9" w14:textId="77777777" w:rsidTr="00F21265">
        <w:trPr>
          <w:trHeight w:val="285"/>
          <w:jc w:val="center"/>
        </w:trPr>
        <w:tc>
          <w:tcPr>
            <w:tcW w:w="0" w:type="auto"/>
            <w:vAlign w:val="center"/>
            <w:hideMark/>
          </w:tcPr>
          <w:p w14:paraId="42153C5C"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Yulaf (Y. Ot)</w:t>
            </w:r>
          </w:p>
        </w:tc>
        <w:tc>
          <w:tcPr>
            <w:tcW w:w="0" w:type="auto"/>
            <w:vAlign w:val="bottom"/>
          </w:tcPr>
          <w:p w14:paraId="43B96D8A"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37.440</w:t>
            </w:r>
          </w:p>
        </w:tc>
        <w:tc>
          <w:tcPr>
            <w:tcW w:w="0" w:type="auto"/>
            <w:vAlign w:val="bottom"/>
          </w:tcPr>
          <w:p w14:paraId="3BAC11FD"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49.858</w:t>
            </w:r>
          </w:p>
        </w:tc>
        <w:tc>
          <w:tcPr>
            <w:tcW w:w="0" w:type="auto"/>
            <w:vAlign w:val="bottom"/>
          </w:tcPr>
          <w:p w14:paraId="533ADBFE"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41.768</w:t>
            </w:r>
          </w:p>
        </w:tc>
        <w:tc>
          <w:tcPr>
            <w:tcW w:w="0" w:type="auto"/>
            <w:vAlign w:val="bottom"/>
          </w:tcPr>
          <w:p w14:paraId="14168B40"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60.057</w:t>
            </w:r>
          </w:p>
        </w:tc>
      </w:tr>
      <w:tr w:rsidR="00842EEE" w:rsidRPr="00B010D8" w14:paraId="1779872E" w14:textId="77777777" w:rsidTr="00F21265">
        <w:trPr>
          <w:trHeight w:val="285"/>
          <w:jc w:val="center"/>
        </w:trPr>
        <w:tc>
          <w:tcPr>
            <w:tcW w:w="0" w:type="auto"/>
            <w:vAlign w:val="center"/>
            <w:hideMark/>
          </w:tcPr>
          <w:p w14:paraId="5F17272F"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Korunga (Y. Ot)</w:t>
            </w:r>
          </w:p>
        </w:tc>
        <w:tc>
          <w:tcPr>
            <w:tcW w:w="0" w:type="auto"/>
            <w:vAlign w:val="bottom"/>
          </w:tcPr>
          <w:p w14:paraId="1647123D"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572</w:t>
            </w:r>
          </w:p>
        </w:tc>
        <w:tc>
          <w:tcPr>
            <w:tcW w:w="0" w:type="auto"/>
            <w:vAlign w:val="bottom"/>
          </w:tcPr>
          <w:p w14:paraId="3F9371AC"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702</w:t>
            </w:r>
          </w:p>
        </w:tc>
        <w:tc>
          <w:tcPr>
            <w:tcW w:w="0" w:type="auto"/>
            <w:vAlign w:val="center"/>
          </w:tcPr>
          <w:p w14:paraId="167CA037"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576</w:t>
            </w:r>
          </w:p>
        </w:tc>
        <w:tc>
          <w:tcPr>
            <w:tcW w:w="0" w:type="auto"/>
            <w:vAlign w:val="center"/>
          </w:tcPr>
          <w:p w14:paraId="461B1175"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598</w:t>
            </w:r>
          </w:p>
        </w:tc>
      </w:tr>
      <w:tr w:rsidR="00842EEE" w:rsidRPr="00B010D8" w14:paraId="6C0BB700" w14:textId="77777777" w:rsidTr="00F21265">
        <w:trPr>
          <w:trHeight w:val="413"/>
          <w:jc w:val="center"/>
        </w:trPr>
        <w:tc>
          <w:tcPr>
            <w:tcW w:w="0" w:type="auto"/>
            <w:vAlign w:val="center"/>
            <w:hideMark/>
          </w:tcPr>
          <w:p w14:paraId="2C43A2BD"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Çavdar (Dane)</w:t>
            </w:r>
          </w:p>
        </w:tc>
        <w:tc>
          <w:tcPr>
            <w:tcW w:w="0" w:type="auto"/>
            <w:vAlign w:val="bottom"/>
          </w:tcPr>
          <w:p w14:paraId="39C6FAE3"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3.300</w:t>
            </w:r>
          </w:p>
        </w:tc>
        <w:tc>
          <w:tcPr>
            <w:tcW w:w="0" w:type="auto"/>
            <w:vAlign w:val="bottom"/>
          </w:tcPr>
          <w:p w14:paraId="2193A238"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873</w:t>
            </w:r>
          </w:p>
        </w:tc>
        <w:tc>
          <w:tcPr>
            <w:tcW w:w="0" w:type="auto"/>
            <w:vAlign w:val="bottom"/>
          </w:tcPr>
          <w:p w14:paraId="37C30A52"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3.400</w:t>
            </w:r>
          </w:p>
        </w:tc>
        <w:tc>
          <w:tcPr>
            <w:tcW w:w="0" w:type="auto"/>
            <w:vAlign w:val="bottom"/>
          </w:tcPr>
          <w:p w14:paraId="506FCCAC"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846</w:t>
            </w:r>
          </w:p>
        </w:tc>
      </w:tr>
      <w:tr w:rsidR="00842EEE" w:rsidRPr="00B010D8" w14:paraId="20FA68C1" w14:textId="77777777" w:rsidTr="00F21265">
        <w:trPr>
          <w:trHeight w:val="285"/>
          <w:jc w:val="center"/>
        </w:trPr>
        <w:tc>
          <w:tcPr>
            <w:tcW w:w="0" w:type="auto"/>
            <w:vAlign w:val="center"/>
            <w:hideMark/>
          </w:tcPr>
          <w:p w14:paraId="18787702"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Fiğ (Y. Ot)</w:t>
            </w:r>
          </w:p>
        </w:tc>
        <w:tc>
          <w:tcPr>
            <w:tcW w:w="0" w:type="auto"/>
            <w:vAlign w:val="bottom"/>
          </w:tcPr>
          <w:p w14:paraId="607A52E1"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36.878</w:t>
            </w:r>
          </w:p>
        </w:tc>
        <w:tc>
          <w:tcPr>
            <w:tcW w:w="0" w:type="auto"/>
            <w:vAlign w:val="bottom"/>
          </w:tcPr>
          <w:p w14:paraId="4FCA62B2"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40.563</w:t>
            </w:r>
          </w:p>
        </w:tc>
        <w:tc>
          <w:tcPr>
            <w:tcW w:w="0" w:type="auto"/>
            <w:vAlign w:val="bottom"/>
          </w:tcPr>
          <w:p w14:paraId="22392227"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35.628</w:t>
            </w:r>
          </w:p>
        </w:tc>
        <w:tc>
          <w:tcPr>
            <w:tcW w:w="0" w:type="auto"/>
            <w:vAlign w:val="bottom"/>
          </w:tcPr>
          <w:p w14:paraId="04E003B2" w14:textId="77777777" w:rsidR="00842EEE" w:rsidRPr="00B029F8" w:rsidRDefault="00842EEE" w:rsidP="007A55D5">
            <w:pPr>
              <w:spacing w:line="360" w:lineRule="auto"/>
              <w:jc w:val="center"/>
              <w:rPr>
                <w:rFonts w:ascii="Arial" w:hAnsi="Arial" w:cs="Arial"/>
                <w:color w:val="000000"/>
                <w:sz w:val="22"/>
                <w:szCs w:val="22"/>
              </w:rPr>
            </w:pPr>
            <w:r w:rsidRPr="00B029F8">
              <w:rPr>
                <w:rFonts w:ascii="Arial" w:hAnsi="Arial" w:cs="Arial"/>
                <w:color w:val="000000"/>
                <w:sz w:val="22"/>
                <w:szCs w:val="22"/>
              </w:rPr>
              <w:t>40.098</w:t>
            </w:r>
          </w:p>
        </w:tc>
      </w:tr>
      <w:tr w:rsidR="00842EEE" w:rsidRPr="00B010D8" w14:paraId="2B39CD1B" w14:textId="77777777" w:rsidTr="00F21265">
        <w:trPr>
          <w:trHeight w:val="285"/>
          <w:jc w:val="center"/>
        </w:trPr>
        <w:tc>
          <w:tcPr>
            <w:tcW w:w="0" w:type="auto"/>
            <w:vAlign w:val="center"/>
          </w:tcPr>
          <w:p w14:paraId="41918A95"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Mısır</w:t>
            </w:r>
          </w:p>
        </w:tc>
        <w:tc>
          <w:tcPr>
            <w:tcW w:w="0" w:type="auto"/>
            <w:vAlign w:val="bottom"/>
          </w:tcPr>
          <w:p w14:paraId="077E4123"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23.144</w:t>
            </w:r>
          </w:p>
        </w:tc>
        <w:tc>
          <w:tcPr>
            <w:tcW w:w="0" w:type="auto"/>
            <w:vAlign w:val="bottom"/>
          </w:tcPr>
          <w:p w14:paraId="11958860"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6.002</w:t>
            </w:r>
          </w:p>
        </w:tc>
        <w:tc>
          <w:tcPr>
            <w:tcW w:w="0" w:type="auto"/>
            <w:vAlign w:val="bottom"/>
          </w:tcPr>
          <w:p w14:paraId="309D883E"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23.677</w:t>
            </w:r>
          </w:p>
        </w:tc>
        <w:tc>
          <w:tcPr>
            <w:tcW w:w="0" w:type="auto"/>
            <w:vAlign w:val="bottom"/>
          </w:tcPr>
          <w:p w14:paraId="2680834C"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6.480</w:t>
            </w:r>
          </w:p>
        </w:tc>
      </w:tr>
      <w:tr w:rsidR="00842EEE" w:rsidRPr="00B010D8" w14:paraId="4A5620A3" w14:textId="77777777" w:rsidTr="00F21265">
        <w:trPr>
          <w:trHeight w:val="285"/>
          <w:jc w:val="center"/>
        </w:trPr>
        <w:tc>
          <w:tcPr>
            <w:tcW w:w="0" w:type="auto"/>
            <w:vAlign w:val="center"/>
            <w:hideMark/>
          </w:tcPr>
          <w:p w14:paraId="637E5E1F"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Şekerpancarı</w:t>
            </w:r>
          </w:p>
        </w:tc>
        <w:tc>
          <w:tcPr>
            <w:tcW w:w="0" w:type="auto"/>
            <w:vAlign w:val="bottom"/>
          </w:tcPr>
          <w:p w14:paraId="01EDB8E3"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3.000</w:t>
            </w:r>
          </w:p>
        </w:tc>
        <w:tc>
          <w:tcPr>
            <w:tcW w:w="0" w:type="auto"/>
            <w:vAlign w:val="bottom"/>
          </w:tcPr>
          <w:p w14:paraId="17DA85FA"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11.923</w:t>
            </w:r>
          </w:p>
        </w:tc>
        <w:tc>
          <w:tcPr>
            <w:tcW w:w="0" w:type="auto"/>
            <w:vAlign w:val="bottom"/>
          </w:tcPr>
          <w:p w14:paraId="3552936D"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1.453</w:t>
            </w:r>
          </w:p>
        </w:tc>
        <w:tc>
          <w:tcPr>
            <w:tcW w:w="0" w:type="auto"/>
            <w:vAlign w:val="bottom"/>
          </w:tcPr>
          <w:p w14:paraId="3BEE91A4"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6.554</w:t>
            </w:r>
          </w:p>
        </w:tc>
      </w:tr>
      <w:tr w:rsidR="00842EEE" w:rsidRPr="00B010D8" w14:paraId="4903D984" w14:textId="77777777" w:rsidTr="00F21265">
        <w:trPr>
          <w:trHeight w:val="285"/>
          <w:jc w:val="center"/>
        </w:trPr>
        <w:tc>
          <w:tcPr>
            <w:tcW w:w="0" w:type="auto"/>
            <w:vAlign w:val="center"/>
            <w:hideMark/>
          </w:tcPr>
          <w:p w14:paraId="652EE1CF"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Fasulye (Kuru)</w:t>
            </w:r>
          </w:p>
        </w:tc>
        <w:tc>
          <w:tcPr>
            <w:tcW w:w="0" w:type="auto"/>
            <w:vAlign w:val="bottom"/>
          </w:tcPr>
          <w:p w14:paraId="52999ECF"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3.926</w:t>
            </w:r>
          </w:p>
        </w:tc>
        <w:tc>
          <w:tcPr>
            <w:tcW w:w="0" w:type="auto"/>
            <w:vAlign w:val="bottom"/>
          </w:tcPr>
          <w:p w14:paraId="6A6E5884"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613</w:t>
            </w:r>
          </w:p>
        </w:tc>
        <w:tc>
          <w:tcPr>
            <w:tcW w:w="0" w:type="auto"/>
            <w:vAlign w:val="bottom"/>
          </w:tcPr>
          <w:p w14:paraId="2646C0AF"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3.863</w:t>
            </w:r>
          </w:p>
        </w:tc>
        <w:tc>
          <w:tcPr>
            <w:tcW w:w="0" w:type="auto"/>
            <w:vAlign w:val="bottom"/>
          </w:tcPr>
          <w:p w14:paraId="035AAF4D"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599</w:t>
            </w:r>
          </w:p>
        </w:tc>
      </w:tr>
      <w:tr w:rsidR="00842EEE" w:rsidRPr="00B010D8" w14:paraId="031DA63F" w14:textId="77777777" w:rsidTr="00F21265">
        <w:trPr>
          <w:trHeight w:val="285"/>
          <w:jc w:val="center"/>
        </w:trPr>
        <w:tc>
          <w:tcPr>
            <w:tcW w:w="0" w:type="auto"/>
            <w:vAlign w:val="center"/>
            <w:hideMark/>
          </w:tcPr>
          <w:p w14:paraId="33BC6DCD"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Diğer</w:t>
            </w:r>
          </w:p>
        </w:tc>
        <w:tc>
          <w:tcPr>
            <w:tcW w:w="0" w:type="auto"/>
            <w:vAlign w:val="bottom"/>
          </w:tcPr>
          <w:p w14:paraId="5ECD2AEF"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34.446</w:t>
            </w:r>
          </w:p>
        </w:tc>
        <w:tc>
          <w:tcPr>
            <w:tcW w:w="0" w:type="auto"/>
            <w:vAlign w:val="bottom"/>
          </w:tcPr>
          <w:p w14:paraId="7FF50E61"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88.881</w:t>
            </w:r>
          </w:p>
        </w:tc>
        <w:tc>
          <w:tcPr>
            <w:tcW w:w="0" w:type="auto"/>
            <w:vAlign w:val="bottom"/>
          </w:tcPr>
          <w:p w14:paraId="77358D3B"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41.334</w:t>
            </w:r>
          </w:p>
        </w:tc>
        <w:tc>
          <w:tcPr>
            <w:tcW w:w="0" w:type="auto"/>
            <w:vAlign w:val="bottom"/>
          </w:tcPr>
          <w:p w14:paraId="5C780326"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109.822</w:t>
            </w:r>
          </w:p>
        </w:tc>
      </w:tr>
      <w:tr w:rsidR="00842EEE" w:rsidRPr="00B010D8" w14:paraId="1204EFD7" w14:textId="77777777" w:rsidTr="00F21265">
        <w:trPr>
          <w:trHeight w:val="64"/>
          <w:jc w:val="center"/>
        </w:trPr>
        <w:tc>
          <w:tcPr>
            <w:tcW w:w="0" w:type="auto"/>
            <w:vAlign w:val="center"/>
            <w:hideMark/>
          </w:tcPr>
          <w:p w14:paraId="237F5F68" w14:textId="77777777" w:rsidR="00842EEE" w:rsidRPr="00B029F8" w:rsidRDefault="00842EEE" w:rsidP="007A55D5">
            <w:pPr>
              <w:rPr>
                <w:rFonts w:ascii="Arial" w:hAnsi="Arial" w:cs="Arial"/>
                <w:color w:val="000000"/>
                <w:sz w:val="22"/>
                <w:szCs w:val="22"/>
              </w:rPr>
            </w:pPr>
            <w:r w:rsidRPr="00B029F8">
              <w:rPr>
                <w:rFonts w:ascii="Arial" w:hAnsi="Arial" w:cs="Arial"/>
                <w:color w:val="000000"/>
                <w:sz w:val="22"/>
                <w:szCs w:val="22"/>
              </w:rPr>
              <w:t>Toplam</w:t>
            </w:r>
          </w:p>
        </w:tc>
        <w:tc>
          <w:tcPr>
            <w:tcW w:w="0" w:type="auto"/>
            <w:vAlign w:val="bottom"/>
          </w:tcPr>
          <w:p w14:paraId="687BEC2D"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428.184</w:t>
            </w:r>
          </w:p>
        </w:tc>
        <w:tc>
          <w:tcPr>
            <w:tcW w:w="0" w:type="auto"/>
            <w:vAlign w:val="bottom"/>
          </w:tcPr>
          <w:p w14:paraId="7520718E"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374.080</w:t>
            </w:r>
          </w:p>
        </w:tc>
        <w:tc>
          <w:tcPr>
            <w:tcW w:w="0" w:type="auto"/>
            <w:vAlign w:val="bottom"/>
          </w:tcPr>
          <w:p w14:paraId="78B15469"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445.869</w:t>
            </w:r>
          </w:p>
        </w:tc>
        <w:tc>
          <w:tcPr>
            <w:tcW w:w="0" w:type="auto"/>
            <w:vAlign w:val="bottom"/>
          </w:tcPr>
          <w:p w14:paraId="46003BDA" w14:textId="77777777" w:rsidR="00842EEE" w:rsidRPr="00B029F8" w:rsidRDefault="00842EEE" w:rsidP="007A55D5">
            <w:pPr>
              <w:spacing w:line="360" w:lineRule="auto"/>
              <w:jc w:val="center"/>
              <w:rPr>
                <w:rFonts w:ascii="Arial" w:hAnsi="Arial" w:cs="Arial"/>
                <w:sz w:val="22"/>
                <w:szCs w:val="22"/>
              </w:rPr>
            </w:pPr>
            <w:r w:rsidRPr="00B029F8">
              <w:rPr>
                <w:rFonts w:ascii="Arial" w:hAnsi="Arial" w:cs="Arial"/>
                <w:sz w:val="22"/>
                <w:szCs w:val="22"/>
              </w:rPr>
              <w:t>403.807</w:t>
            </w:r>
          </w:p>
        </w:tc>
      </w:tr>
    </w:tbl>
    <w:p w14:paraId="46BF8BE2" w14:textId="77777777" w:rsidR="00842EEE" w:rsidRPr="00842EEE" w:rsidRDefault="00842EEE" w:rsidP="00842EEE"/>
    <w:p w14:paraId="265B16F9" w14:textId="3760F3AF" w:rsidR="00DA7E6F" w:rsidRPr="00D35226" w:rsidRDefault="00DA7E6F" w:rsidP="00BD675B">
      <w:pPr>
        <w:spacing w:before="120" w:after="120" w:line="259" w:lineRule="auto"/>
        <w:rPr>
          <w:rFonts w:ascii="Arial" w:hAnsi="Arial" w:cs="Arial"/>
          <w:i/>
          <w:sz w:val="24"/>
          <w:szCs w:val="24"/>
          <w:u w:val="single"/>
        </w:rPr>
      </w:pPr>
      <w:r w:rsidRPr="00D35226">
        <w:rPr>
          <w:rFonts w:ascii="Arial" w:hAnsi="Arial" w:cs="Arial"/>
          <w:i/>
          <w:sz w:val="24"/>
          <w:szCs w:val="24"/>
          <w:u w:val="single"/>
        </w:rPr>
        <w:t>Meyve</w:t>
      </w:r>
    </w:p>
    <w:p w14:paraId="372BDA94" w14:textId="2769468B" w:rsidR="009F68C4" w:rsidRDefault="007A55D5" w:rsidP="00921D5A">
      <w:pPr>
        <w:spacing w:line="276" w:lineRule="auto"/>
        <w:ind w:firstLine="708"/>
        <w:jc w:val="both"/>
        <w:rPr>
          <w:rFonts w:ascii="Arial" w:hAnsi="Arial" w:cs="Arial"/>
          <w:sz w:val="24"/>
          <w:szCs w:val="24"/>
        </w:rPr>
      </w:pPr>
      <w:r>
        <w:rPr>
          <w:rFonts w:ascii="Arial" w:hAnsi="Arial" w:cs="Arial"/>
          <w:sz w:val="24"/>
          <w:szCs w:val="24"/>
        </w:rPr>
        <w:t xml:space="preserve"> </w:t>
      </w:r>
      <w:r w:rsidR="00842EEE" w:rsidRPr="00842EEE">
        <w:rPr>
          <w:rFonts w:ascii="Arial" w:hAnsi="Arial" w:cs="Arial"/>
          <w:sz w:val="24"/>
          <w:szCs w:val="24"/>
        </w:rPr>
        <w:t>İlimizde iklim şartlarının sert geçmesine bağlı olarak meyve yetiştiriciliği bitkisel üretimde daha az pay almaktadır. Açıkta sebze üretiminde yaşanan olumsuzluklar nedeniyle şartların daha kontrollü bir şekilde yürütülebildiği örtü altı yetiştiricilik alanları yıllar itibariyle artış göstermiştir. Örtü altı üretim alanlarında hastalık ve zararlılarla mücadelenin daha etkin yapılması, üretilen ürünlerin kalite ve kalibresinin yüksek olması açıkta üretime göre tercih nedenini artırmaktadır.</w:t>
      </w:r>
    </w:p>
    <w:p w14:paraId="2FBBC180" w14:textId="77777777" w:rsidR="002C6548" w:rsidRDefault="002C6548" w:rsidP="009F68C4">
      <w:pPr>
        <w:spacing w:line="276" w:lineRule="auto"/>
        <w:jc w:val="both"/>
        <w:rPr>
          <w:rFonts w:ascii="Arial" w:hAnsi="Arial" w:cs="Arial"/>
          <w:sz w:val="24"/>
          <w:szCs w:val="24"/>
        </w:rPr>
      </w:pPr>
    </w:p>
    <w:p w14:paraId="20B15CDB" w14:textId="21F40FD1" w:rsidR="00842EEE" w:rsidRPr="00B75D3B" w:rsidRDefault="002C6548" w:rsidP="002C6548">
      <w:pPr>
        <w:pStyle w:val="ResimYazs"/>
        <w:rPr>
          <w:rFonts w:ascii="Arial" w:hAnsi="Arial" w:cs="Arial"/>
          <w:b w:val="0"/>
          <w:bCs w:val="0"/>
          <w:sz w:val="24"/>
          <w:szCs w:val="24"/>
        </w:rPr>
      </w:pPr>
      <w:bookmarkStart w:id="46" w:name="_Toc219731103"/>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10</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7A55D5" w:rsidRPr="00B75D3B">
        <w:rPr>
          <w:rFonts w:ascii="Arial" w:hAnsi="Arial" w:cs="Arial"/>
          <w:b w:val="0"/>
          <w:bCs w:val="0"/>
          <w:sz w:val="24"/>
          <w:szCs w:val="24"/>
        </w:rPr>
        <w:t>Sinop</w:t>
      </w:r>
      <w:r w:rsidR="00DA33B5" w:rsidRPr="00B75D3B">
        <w:rPr>
          <w:rFonts w:ascii="Arial" w:hAnsi="Arial" w:cs="Arial"/>
          <w:b w:val="0"/>
          <w:bCs w:val="0"/>
          <w:sz w:val="24"/>
          <w:szCs w:val="24"/>
        </w:rPr>
        <w:t xml:space="preserve"> </w:t>
      </w:r>
      <w:r w:rsidR="00A42C3D" w:rsidRPr="00B75D3B">
        <w:rPr>
          <w:rFonts w:ascii="Arial" w:hAnsi="Arial" w:cs="Arial"/>
          <w:b w:val="0"/>
          <w:bCs w:val="0"/>
          <w:sz w:val="24"/>
          <w:szCs w:val="24"/>
        </w:rPr>
        <w:t>İ</w:t>
      </w:r>
      <w:r w:rsidR="00DA33B5" w:rsidRPr="00B75D3B">
        <w:rPr>
          <w:rFonts w:ascii="Arial" w:hAnsi="Arial" w:cs="Arial"/>
          <w:b w:val="0"/>
          <w:bCs w:val="0"/>
          <w:sz w:val="24"/>
          <w:szCs w:val="24"/>
        </w:rPr>
        <w:t xml:space="preserve">li </w:t>
      </w:r>
      <w:r w:rsidR="009D6843" w:rsidRPr="00B75D3B">
        <w:rPr>
          <w:rFonts w:ascii="Arial" w:hAnsi="Arial" w:cs="Arial"/>
          <w:b w:val="0"/>
          <w:bCs w:val="0"/>
          <w:sz w:val="24"/>
          <w:szCs w:val="24"/>
        </w:rPr>
        <w:t>Meyve Üretim Verileri</w:t>
      </w:r>
      <w:bookmarkEnd w:id="46"/>
    </w:p>
    <w:p w14:paraId="4EBD21CD" w14:textId="77777777" w:rsidR="002C6548" w:rsidRPr="002C6548" w:rsidRDefault="002C6548" w:rsidP="002C6548"/>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948"/>
        <w:gridCol w:w="1548"/>
        <w:gridCol w:w="1885"/>
        <w:gridCol w:w="1119"/>
        <w:gridCol w:w="1548"/>
        <w:gridCol w:w="1885"/>
        <w:gridCol w:w="1091"/>
      </w:tblGrid>
      <w:tr w:rsidR="00842EEE" w:rsidRPr="00833270" w14:paraId="77CC77BC" w14:textId="77777777" w:rsidTr="009F68C4">
        <w:trPr>
          <w:trHeight w:hRule="exact" w:val="292"/>
        </w:trPr>
        <w:tc>
          <w:tcPr>
            <w:tcW w:w="0" w:type="auto"/>
            <w:vMerge w:val="restart"/>
            <w:shd w:val="clear" w:color="auto" w:fill="C5E0B3" w:themeFill="accent6" w:themeFillTint="66"/>
            <w:vAlign w:val="center"/>
            <w:hideMark/>
          </w:tcPr>
          <w:p w14:paraId="4F43F7DB" w14:textId="77777777"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Ürün</w:t>
            </w:r>
          </w:p>
        </w:tc>
        <w:tc>
          <w:tcPr>
            <w:tcW w:w="0" w:type="auto"/>
            <w:gridSpan w:val="3"/>
            <w:shd w:val="clear" w:color="auto" w:fill="C5E0B3" w:themeFill="accent6" w:themeFillTint="66"/>
            <w:vAlign w:val="center"/>
            <w:hideMark/>
          </w:tcPr>
          <w:p w14:paraId="7D88632C" w14:textId="1BAAC771"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202</w:t>
            </w:r>
            <w:r>
              <w:rPr>
                <w:rFonts w:ascii="Arial" w:hAnsi="Arial" w:cs="Arial"/>
                <w:b/>
                <w:bCs/>
                <w:color w:val="000000"/>
                <w:sz w:val="22"/>
                <w:szCs w:val="22"/>
              </w:rPr>
              <w:t>4</w:t>
            </w:r>
          </w:p>
        </w:tc>
        <w:tc>
          <w:tcPr>
            <w:tcW w:w="4524" w:type="dxa"/>
            <w:gridSpan w:val="3"/>
            <w:shd w:val="clear" w:color="auto" w:fill="C5E0B3" w:themeFill="accent6" w:themeFillTint="66"/>
            <w:vAlign w:val="center"/>
            <w:hideMark/>
          </w:tcPr>
          <w:p w14:paraId="74518E49" w14:textId="21EF45D9"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202</w:t>
            </w:r>
            <w:r>
              <w:rPr>
                <w:rFonts w:ascii="Arial" w:hAnsi="Arial" w:cs="Arial"/>
                <w:b/>
                <w:bCs/>
                <w:color w:val="000000"/>
                <w:sz w:val="22"/>
                <w:szCs w:val="22"/>
              </w:rPr>
              <w:t>5</w:t>
            </w:r>
          </w:p>
        </w:tc>
      </w:tr>
      <w:tr w:rsidR="00842EEE" w:rsidRPr="00833270" w14:paraId="1A9FBF31" w14:textId="77777777" w:rsidTr="00F21265">
        <w:trPr>
          <w:trHeight w:hRule="exact" w:val="641"/>
        </w:trPr>
        <w:tc>
          <w:tcPr>
            <w:tcW w:w="0" w:type="auto"/>
            <w:vMerge/>
            <w:shd w:val="clear" w:color="auto" w:fill="C5E0B3" w:themeFill="accent6" w:themeFillTint="66"/>
            <w:vAlign w:val="center"/>
            <w:hideMark/>
          </w:tcPr>
          <w:p w14:paraId="7A1A52D1" w14:textId="77777777" w:rsidR="00842EEE" w:rsidRPr="00833270" w:rsidRDefault="00842EEE" w:rsidP="007A55D5">
            <w:pPr>
              <w:rPr>
                <w:rFonts w:ascii="Arial" w:hAnsi="Arial" w:cs="Arial"/>
                <w:b/>
                <w:bCs/>
                <w:color w:val="000000"/>
                <w:sz w:val="22"/>
                <w:szCs w:val="22"/>
              </w:rPr>
            </w:pPr>
          </w:p>
        </w:tc>
        <w:tc>
          <w:tcPr>
            <w:tcW w:w="0" w:type="auto"/>
            <w:shd w:val="clear" w:color="auto" w:fill="C5E0B3" w:themeFill="accent6" w:themeFillTint="66"/>
            <w:vAlign w:val="center"/>
            <w:hideMark/>
          </w:tcPr>
          <w:p w14:paraId="5EE80EF0" w14:textId="77777777"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Meyvelik Alanı (da)</w:t>
            </w:r>
          </w:p>
        </w:tc>
        <w:tc>
          <w:tcPr>
            <w:tcW w:w="0" w:type="auto"/>
            <w:shd w:val="clear" w:color="auto" w:fill="C5E0B3" w:themeFill="accent6" w:themeFillTint="66"/>
            <w:vAlign w:val="center"/>
            <w:hideMark/>
          </w:tcPr>
          <w:p w14:paraId="07920680" w14:textId="77777777" w:rsidR="00842EEE" w:rsidRPr="00833270" w:rsidRDefault="00842EEE" w:rsidP="007A55D5">
            <w:pPr>
              <w:jc w:val="center"/>
              <w:rPr>
                <w:rFonts w:ascii="Arial" w:hAnsi="Arial" w:cs="Arial"/>
                <w:b/>
                <w:bCs/>
                <w:color w:val="FF0000"/>
                <w:sz w:val="22"/>
                <w:szCs w:val="22"/>
                <w:highlight w:val="yellow"/>
              </w:rPr>
            </w:pPr>
            <w:r w:rsidRPr="00833270">
              <w:rPr>
                <w:rFonts w:ascii="Arial" w:hAnsi="Arial" w:cs="Arial"/>
                <w:b/>
                <w:bCs/>
                <w:color w:val="000000"/>
                <w:sz w:val="22"/>
                <w:szCs w:val="22"/>
              </w:rPr>
              <w:t>Meyve Veren Ağaç Sayısı</w:t>
            </w:r>
          </w:p>
        </w:tc>
        <w:tc>
          <w:tcPr>
            <w:tcW w:w="0" w:type="auto"/>
            <w:shd w:val="clear" w:color="auto" w:fill="C5E0B3" w:themeFill="accent6" w:themeFillTint="66"/>
            <w:vAlign w:val="center"/>
            <w:hideMark/>
          </w:tcPr>
          <w:p w14:paraId="081012E7" w14:textId="77777777"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Üretim (Ton)</w:t>
            </w:r>
          </w:p>
        </w:tc>
        <w:tc>
          <w:tcPr>
            <w:tcW w:w="0" w:type="auto"/>
            <w:shd w:val="clear" w:color="auto" w:fill="C5E0B3" w:themeFill="accent6" w:themeFillTint="66"/>
            <w:vAlign w:val="center"/>
            <w:hideMark/>
          </w:tcPr>
          <w:p w14:paraId="6BB1D672" w14:textId="77777777"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Meyvelik Alanı (da)</w:t>
            </w:r>
          </w:p>
        </w:tc>
        <w:tc>
          <w:tcPr>
            <w:tcW w:w="0" w:type="auto"/>
            <w:shd w:val="clear" w:color="auto" w:fill="C5E0B3" w:themeFill="accent6" w:themeFillTint="66"/>
            <w:vAlign w:val="center"/>
            <w:hideMark/>
          </w:tcPr>
          <w:p w14:paraId="207CCBE7" w14:textId="77777777"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Meyve Veren Ağaç Sayısı</w:t>
            </w:r>
          </w:p>
        </w:tc>
        <w:tc>
          <w:tcPr>
            <w:tcW w:w="1091" w:type="dxa"/>
            <w:shd w:val="clear" w:color="auto" w:fill="C5E0B3" w:themeFill="accent6" w:themeFillTint="66"/>
            <w:vAlign w:val="center"/>
            <w:hideMark/>
          </w:tcPr>
          <w:p w14:paraId="6EA71363" w14:textId="77777777" w:rsidR="00842EEE" w:rsidRPr="00833270" w:rsidRDefault="00842EEE" w:rsidP="007A55D5">
            <w:pPr>
              <w:jc w:val="center"/>
              <w:rPr>
                <w:rFonts w:ascii="Arial" w:hAnsi="Arial" w:cs="Arial"/>
                <w:b/>
                <w:bCs/>
                <w:color w:val="000000"/>
                <w:sz w:val="22"/>
                <w:szCs w:val="22"/>
              </w:rPr>
            </w:pPr>
            <w:r w:rsidRPr="00833270">
              <w:rPr>
                <w:rFonts w:ascii="Arial" w:hAnsi="Arial" w:cs="Arial"/>
                <w:b/>
                <w:bCs/>
                <w:color w:val="000000"/>
                <w:sz w:val="22"/>
                <w:szCs w:val="22"/>
              </w:rPr>
              <w:t>Üretim (Ton)</w:t>
            </w:r>
          </w:p>
        </w:tc>
      </w:tr>
      <w:tr w:rsidR="00842EEE" w:rsidRPr="00833270" w14:paraId="25C820AB" w14:textId="77777777" w:rsidTr="00F21265">
        <w:trPr>
          <w:trHeight w:hRule="exact" w:val="292"/>
        </w:trPr>
        <w:tc>
          <w:tcPr>
            <w:tcW w:w="0" w:type="auto"/>
            <w:vAlign w:val="center"/>
            <w:hideMark/>
          </w:tcPr>
          <w:p w14:paraId="7D7688F3"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Kestane</w:t>
            </w:r>
          </w:p>
        </w:tc>
        <w:tc>
          <w:tcPr>
            <w:tcW w:w="0" w:type="auto"/>
            <w:vAlign w:val="center"/>
          </w:tcPr>
          <w:p w14:paraId="4770BD6D"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140</w:t>
            </w:r>
          </w:p>
        </w:tc>
        <w:tc>
          <w:tcPr>
            <w:tcW w:w="0" w:type="auto"/>
            <w:vAlign w:val="center"/>
          </w:tcPr>
          <w:p w14:paraId="4B1FCED8"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152.835</w:t>
            </w:r>
          </w:p>
        </w:tc>
        <w:tc>
          <w:tcPr>
            <w:tcW w:w="0" w:type="auto"/>
            <w:vAlign w:val="center"/>
          </w:tcPr>
          <w:p w14:paraId="1E4F22EA"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1.369</w:t>
            </w:r>
          </w:p>
        </w:tc>
        <w:tc>
          <w:tcPr>
            <w:tcW w:w="0" w:type="auto"/>
            <w:vAlign w:val="center"/>
          </w:tcPr>
          <w:p w14:paraId="5CFB3ACE"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140</w:t>
            </w:r>
          </w:p>
        </w:tc>
        <w:tc>
          <w:tcPr>
            <w:tcW w:w="0" w:type="auto"/>
            <w:vAlign w:val="center"/>
          </w:tcPr>
          <w:p w14:paraId="2D0BDBD6"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152.330</w:t>
            </w:r>
          </w:p>
        </w:tc>
        <w:tc>
          <w:tcPr>
            <w:tcW w:w="1091" w:type="dxa"/>
            <w:vAlign w:val="center"/>
          </w:tcPr>
          <w:p w14:paraId="3AFD62E8"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1.416</w:t>
            </w:r>
          </w:p>
        </w:tc>
      </w:tr>
      <w:tr w:rsidR="00842EEE" w:rsidRPr="00833270" w14:paraId="6724BB35" w14:textId="77777777" w:rsidTr="00F21265">
        <w:trPr>
          <w:trHeight w:hRule="exact" w:val="292"/>
        </w:trPr>
        <w:tc>
          <w:tcPr>
            <w:tcW w:w="0" w:type="auto"/>
            <w:vAlign w:val="center"/>
            <w:hideMark/>
          </w:tcPr>
          <w:p w14:paraId="099A176B"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Fındık</w:t>
            </w:r>
          </w:p>
        </w:tc>
        <w:tc>
          <w:tcPr>
            <w:tcW w:w="0" w:type="auto"/>
            <w:vAlign w:val="center"/>
          </w:tcPr>
          <w:p w14:paraId="7781086F"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19.284</w:t>
            </w:r>
          </w:p>
          <w:p w14:paraId="2C2D7CBE" w14:textId="77777777" w:rsidR="00842EEE" w:rsidRPr="00833270" w:rsidRDefault="00842EEE" w:rsidP="007A55D5">
            <w:pPr>
              <w:jc w:val="center"/>
              <w:rPr>
                <w:rFonts w:ascii="Arial" w:hAnsi="Arial" w:cs="Arial"/>
                <w:color w:val="000000"/>
                <w:sz w:val="22"/>
                <w:szCs w:val="22"/>
              </w:rPr>
            </w:pPr>
          </w:p>
        </w:tc>
        <w:tc>
          <w:tcPr>
            <w:tcW w:w="0" w:type="auto"/>
            <w:vAlign w:val="center"/>
          </w:tcPr>
          <w:p w14:paraId="68174695"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884.826</w:t>
            </w:r>
          </w:p>
          <w:p w14:paraId="5FFBBFDB" w14:textId="77777777" w:rsidR="00842EEE" w:rsidRPr="00833270" w:rsidRDefault="00842EEE" w:rsidP="007A55D5">
            <w:pPr>
              <w:jc w:val="center"/>
              <w:rPr>
                <w:rFonts w:ascii="Arial" w:hAnsi="Arial" w:cs="Arial"/>
                <w:sz w:val="22"/>
                <w:szCs w:val="22"/>
              </w:rPr>
            </w:pPr>
          </w:p>
        </w:tc>
        <w:tc>
          <w:tcPr>
            <w:tcW w:w="0" w:type="auto"/>
            <w:vAlign w:val="center"/>
          </w:tcPr>
          <w:p w14:paraId="57FC2CD1"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1.423</w:t>
            </w:r>
          </w:p>
          <w:p w14:paraId="00503C39" w14:textId="77777777" w:rsidR="00842EEE" w:rsidRPr="00833270" w:rsidRDefault="00842EEE" w:rsidP="007A55D5">
            <w:pPr>
              <w:jc w:val="center"/>
              <w:rPr>
                <w:rFonts w:ascii="Arial" w:hAnsi="Arial" w:cs="Arial"/>
                <w:color w:val="000000"/>
                <w:sz w:val="22"/>
                <w:szCs w:val="22"/>
              </w:rPr>
            </w:pPr>
          </w:p>
        </w:tc>
        <w:tc>
          <w:tcPr>
            <w:tcW w:w="0" w:type="auto"/>
            <w:vAlign w:val="center"/>
          </w:tcPr>
          <w:p w14:paraId="21231892"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17.654</w:t>
            </w:r>
          </w:p>
          <w:p w14:paraId="5A7265EA" w14:textId="77777777" w:rsidR="00842EEE" w:rsidRPr="00833270" w:rsidRDefault="00842EEE" w:rsidP="007A55D5">
            <w:pPr>
              <w:jc w:val="center"/>
              <w:rPr>
                <w:rFonts w:ascii="Arial" w:hAnsi="Arial" w:cs="Arial"/>
                <w:color w:val="000000"/>
                <w:sz w:val="22"/>
                <w:szCs w:val="22"/>
              </w:rPr>
            </w:pPr>
          </w:p>
        </w:tc>
        <w:tc>
          <w:tcPr>
            <w:tcW w:w="0" w:type="auto"/>
            <w:vAlign w:val="center"/>
          </w:tcPr>
          <w:p w14:paraId="71BCB82B"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930.883</w:t>
            </w:r>
          </w:p>
          <w:p w14:paraId="6FF2349E" w14:textId="77777777" w:rsidR="00842EEE" w:rsidRPr="00833270" w:rsidRDefault="00842EEE" w:rsidP="007A55D5">
            <w:pPr>
              <w:jc w:val="center"/>
              <w:rPr>
                <w:rFonts w:ascii="Arial" w:hAnsi="Arial" w:cs="Arial"/>
                <w:color w:val="000000"/>
                <w:sz w:val="22"/>
                <w:szCs w:val="22"/>
              </w:rPr>
            </w:pPr>
          </w:p>
        </w:tc>
        <w:tc>
          <w:tcPr>
            <w:tcW w:w="1091" w:type="dxa"/>
            <w:vAlign w:val="center"/>
          </w:tcPr>
          <w:p w14:paraId="39D979ED"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1.448</w:t>
            </w:r>
          </w:p>
          <w:p w14:paraId="67273B8F" w14:textId="77777777" w:rsidR="00842EEE" w:rsidRPr="00833270" w:rsidRDefault="00842EEE" w:rsidP="007A55D5">
            <w:pPr>
              <w:jc w:val="center"/>
              <w:rPr>
                <w:rFonts w:ascii="Arial" w:hAnsi="Arial" w:cs="Arial"/>
                <w:color w:val="000000"/>
                <w:sz w:val="22"/>
                <w:szCs w:val="22"/>
              </w:rPr>
            </w:pPr>
          </w:p>
        </w:tc>
      </w:tr>
      <w:tr w:rsidR="00842EEE" w:rsidRPr="00833270" w14:paraId="269CFB8C" w14:textId="77777777" w:rsidTr="00F21265">
        <w:trPr>
          <w:trHeight w:hRule="exact" w:val="292"/>
        </w:trPr>
        <w:tc>
          <w:tcPr>
            <w:tcW w:w="0" w:type="auto"/>
            <w:vAlign w:val="center"/>
            <w:hideMark/>
          </w:tcPr>
          <w:p w14:paraId="072ECD6E"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Kiraz</w:t>
            </w:r>
          </w:p>
        </w:tc>
        <w:tc>
          <w:tcPr>
            <w:tcW w:w="0" w:type="auto"/>
            <w:vAlign w:val="center"/>
          </w:tcPr>
          <w:p w14:paraId="298B9B07"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866</w:t>
            </w:r>
          </w:p>
          <w:p w14:paraId="6BC71982" w14:textId="77777777" w:rsidR="00842EEE" w:rsidRPr="00833270" w:rsidRDefault="00842EEE" w:rsidP="007A55D5">
            <w:pPr>
              <w:jc w:val="center"/>
              <w:rPr>
                <w:rFonts w:ascii="Arial" w:hAnsi="Arial" w:cs="Arial"/>
                <w:color w:val="000000"/>
                <w:sz w:val="22"/>
                <w:szCs w:val="22"/>
              </w:rPr>
            </w:pPr>
          </w:p>
        </w:tc>
        <w:tc>
          <w:tcPr>
            <w:tcW w:w="0" w:type="auto"/>
            <w:vAlign w:val="center"/>
          </w:tcPr>
          <w:p w14:paraId="502A7262"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68.915</w:t>
            </w:r>
          </w:p>
          <w:p w14:paraId="0772F1A5" w14:textId="77777777" w:rsidR="00842EEE" w:rsidRPr="00833270" w:rsidRDefault="00842EEE" w:rsidP="007A55D5">
            <w:pPr>
              <w:jc w:val="center"/>
              <w:rPr>
                <w:rFonts w:ascii="Arial" w:hAnsi="Arial" w:cs="Arial"/>
                <w:sz w:val="22"/>
                <w:szCs w:val="22"/>
              </w:rPr>
            </w:pPr>
          </w:p>
        </w:tc>
        <w:tc>
          <w:tcPr>
            <w:tcW w:w="0" w:type="auto"/>
            <w:vAlign w:val="center"/>
          </w:tcPr>
          <w:p w14:paraId="5FAD0AD3"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1.818</w:t>
            </w:r>
          </w:p>
          <w:p w14:paraId="0C853039" w14:textId="77777777" w:rsidR="00842EEE" w:rsidRPr="00833270" w:rsidRDefault="00842EEE" w:rsidP="007A55D5">
            <w:pPr>
              <w:jc w:val="center"/>
              <w:rPr>
                <w:rFonts w:ascii="Arial" w:hAnsi="Arial" w:cs="Arial"/>
                <w:color w:val="000000"/>
                <w:sz w:val="22"/>
                <w:szCs w:val="22"/>
              </w:rPr>
            </w:pPr>
          </w:p>
        </w:tc>
        <w:tc>
          <w:tcPr>
            <w:tcW w:w="0" w:type="auto"/>
            <w:vAlign w:val="center"/>
          </w:tcPr>
          <w:p w14:paraId="6C97BFF0"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866</w:t>
            </w:r>
          </w:p>
          <w:p w14:paraId="14AB5419" w14:textId="77777777" w:rsidR="00842EEE" w:rsidRPr="00833270" w:rsidRDefault="00842EEE" w:rsidP="007A55D5">
            <w:pPr>
              <w:jc w:val="center"/>
              <w:rPr>
                <w:rFonts w:ascii="Arial" w:hAnsi="Arial" w:cs="Arial"/>
                <w:color w:val="000000"/>
                <w:sz w:val="22"/>
                <w:szCs w:val="22"/>
              </w:rPr>
            </w:pPr>
          </w:p>
        </w:tc>
        <w:tc>
          <w:tcPr>
            <w:tcW w:w="0" w:type="auto"/>
            <w:vAlign w:val="center"/>
          </w:tcPr>
          <w:p w14:paraId="0BC60AF1"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68.150</w:t>
            </w:r>
          </w:p>
          <w:p w14:paraId="479E7A72" w14:textId="77777777" w:rsidR="00842EEE" w:rsidRPr="00833270" w:rsidRDefault="00842EEE" w:rsidP="007A55D5">
            <w:pPr>
              <w:jc w:val="center"/>
              <w:rPr>
                <w:rFonts w:ascii="Arial" w:hAnsi="Arial" w:cs="Arial"/>
                <w:color w:val="000000"/>
                <w:sz w:val="22"/>
                <w:szCs w:val="22"/>
              </w:rPr>
            </w:pPr>
          </w:p>
        </w:tc>
        <w:tc>
          <w:tcPr>
            <w:tcW w:w="1091" w:type="dxa"/>
            <w:vAlign w:val="center"/>
          </w:tcPr>
          <w:p w14:paraId="25CC386A"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1.766</w:t>
            </w:r>
          </w:p>
        </w:tc>
      </w:tr>
      <w:tr w:rsidR="00842EEE" w:rsidRPr="00833270" w14:paraId="0484E36F" w14:textId="77777777" w:rsidTr="00F21265">
        <w:trPr>
          <w:trHeight w:hRule="exact" w:val="292"/>
        </w:trPr>
        <w:tc>
          <w:tcPr>
            <w:tcW w:w="0" w:type="auto"/>
            <w:vAlign w:val="center"/>
            <w:hideMark/>
          </w:tcPr>
          <w:p w14:paraId="6F6AF6CF"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Ceviz</w:t>
            </w:r>
          </w:p>
        </w:tc>
        <w:tc>
          <w:tcPr>
            <w:tcW w:w="0" w:type="auto"/>
            <w:vAlign w:val="center"/>
          </w:tcPr>
          <w:p w14:paraId="758B51F1"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7.685</w:t>
            </w:r>
          </w:p>
          <w:p w14:paraId="7CD3765F" w14:textId="77777777" w:rsidR="00842EEE" w:rsidRPr="00833270" w:rsidRDefault="00842EEE" w:rsidP="007A55D5">
            <w:pPr>
              <w:jc w:val="center"/>
              <w:rPr>
                <w:rFonts w:ascii="Arial" w:hAnsi="Arial" w:cs="Arial"/>
                <w:color w:val="000000"/>
                <w:sz w:val="22"/>
                <w:szCs w:val="22"/>
              </w:rPr>
            </w:pPr>
          </w:p>
        </w:tc>
        <w:tc>
          <w:tcPr>
            <w:tcW w:w="0" w:type="auto"/>
            <w:vAlign w:val="center"/>
          </w:tcPr>
          <w:p w14:paraId="57710309"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97.305</w:t>
            </w:r>
          </w:p>
          <w:p w14:paraId="258E5919" w14:textId="77777777" w:rsidR="00842EEE" w:rsidRPr="00833270" w:rsidRDefault="00842EEE" w:rsidP="007A55D5">
            <w:pPr>
              <w:jc w:val="center"/>
              <w:rPr>
                <w:rFonts w:ascii="Arial" w:hAnsi="Arial" w:cs="Arial"/>
                <w:sz w:val="22"/>
                <w:szCs w:val="22"/>
              </w:rPr>
            </w:pPr>
          </w:p>
        </w:tc>
        <w:tc>
          <w:tcPr>
            <w:tcW w:w="0" w:type="auto"/>
            <w:vAlign w:val="center"/>
          </w:tcPr>
          <w:p w14:paraId="60FCCBFA"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1.227</w:t>
            </w:r>
          </w:p>
          <w:p w14:paraId="5D2A22FD" w14:textId="77777777" w:rsidR="00842EEE" w:rsidRPr="00833270" w:rsidRDefault="00842EEE" w:rsidP="007A55D5">
            <w:pPr>
              <w:jc w:val="center"/>
              <w:rPr>
                <w:rFonts w:ascii="Arial" w:hAnsi="Arial" w:cs="Arial"/>
                <w:color w:val="000000"/>
                <w:sz w:val="22"/>
                <w:szCs w:val="22"/>
              </w:rPr>
            </w:pPr>
          </w:p>
        </w:tc>
        <w:tc>
          <w:tcPr>
            <w:tcW w:w="0" w:type="auto"/>
            <w:vAlign w:val="center"/>
          </w:tcPr>
          <w:p w14:paraId="348D36B4"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7.503</w:t>
            </w:r>
          </w:p>
          <w:p w14:paraId="2878555C" w14:textId="77777777" w:rsidR="00842EEE" w:rsidRPr="00833270" w:rsidRDefault="00842EEE" w:rsidP="007A55D5">
            <w:pPr>
              <w:jc w:val="center"/>
              <w:rPr>
                <w:rFonts w:ascii="Arial" w:hAnsi="Arial" w:cs="Arial"/>
                <w:color w:val="000000"/>
                <w:sz w:val="22"/>
                <w:szCs w:val="22"/>
              </w:rPr>
            </w:pPr>
          </w:p>
        </w:tc>
        <w:tc>
          <w:tcPr>
            <w:tcW w:w="0" w:type="auto"/>
            <w:vAlign w:val="center"/>
          </w:tcPr>
          <w:p w14:paraId="2B6F6637"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98.182</w:t>
            </w:r>
          </w:p>
          <w:p w14:paraId="6BB123DE" w14:textId="77777777" w:rsidR="00842EEE" w:rsidRPr="00833270" w:rsidRDefault="00842EEE" w:rsidP="007A55D5">
            <w:pPr>
              <w:jc w:val="center"/>
              <w:rPr>
                <w:rFonts w:ascii="Arial" w:hAnsi="Arial" w:cs="Arial"/>
                <w:color w:val="000000"/>
                <w:sz w:val="22"/>
                <w:szCs w:val="22"/>
              </w:rPr>
            </w:pPr>
          </w:p>
        </w:tc>
        <w:tc>
          <w:tcPr>
            <w:tcW w:w="1091" w:type="dxa"/>
            <w:vAlign w:val="center"/>
          </w:tcPr>
          <w:p w14:paraId="05B9FE54"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1.279</w:t>
            </w:r>
          </w:p>
          <w:p w14:paraId="4B5E8799" w14:textId="77777777" w:rsidR="00842EEE" w:rsidRPr="00833270" w:rsidRDefault="00842EEE" w:rsidP="007A55D5">
            <w:pPr>
              <w:rPr>
                <w:rFonts w:ascii="Arial" w:hAnsi="Arial" w:cs="Arial"/>
                <w:color w:val="000000"/>
                <w:sz w:val="22"/>
                <w:szCs w:val="22"/>
              </w:rPr>
            </w:pPr>
          </w:p>
        </w:tc>
      </w:tr>
      <w:tr w:rsidR="00842EEE" w:rsidRPr="00833270" w14:paraId="2D09FE74" w14:textId="77777777" w:rsidTr="00F21265">
        <w:trPr>
          <w:trHeight w:hRule="exact" w:val="292"/>
        </w:trPr>
        <w:tc>
          <w:tcPr>
            <w:tcW w:w="0" w:type="auto"/>
            <w:vAlign w:val="center"/>
            <w:hideMark/>
          </w:tcPr>
          <w:p w14:paraId="7915CD8C"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Elma</w:t>
            </w:r>
          </w:p>
        </w:tc>
        <w:tc>
          <w:tcPr>
            <w:tcW w:w="0" w:type="auto"/>
            <w:vAlign w:val="center"/>
          </w:tcPr>
          <w:p w14:paraId="547B64DA"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2.729</w:t>
            </w:r>
          </w:p>
        </w:tc>
        <w:tc>
          <w:tcPr>
            <w:tcW w:w="0" w:type="auto"/>
            <w:vAlign w:val="center"/>
          </w:tcPr>
          <w:p w14:paraId="1CD8D5BD"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170.047</w:t>
            </w:r>
          </w:p>
        </w:tc>
        <w:tc>
          <w:tcPr>
            <w:tcW w:w="0" w:type="auto"/>
            <w:vAlign w:val="center"/>
          </w:tcPr>
          <w:p w14:paraId="458C85A2"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6.279</w:t>
            </w:r>
          </w:p>
        </w:tc>
        <w:tc>
          <w:tcPr>
            <w:tcW w:w="0" w:type="auto"/>
            <w:vAlign w:val="center"/>
          </w:tcPr>
          <w:p w14:paraId="3AEF66C0"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2.627</w:t>
            </w:r>
          </w:p>
        </w:tc>
        <w:tc>
          <w:tcPr>
            <w:tcW w:w="0" w:type="auto"/>
            <w:vAlign w:val="center"/>
          </w:tcPr>
          <w:p w14:paraId="0D45B7DC"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167.166</w:t>
            </w:r>
          </w:p>
        </w:tc>
        <w:tc>
          <w:tcPr>
            <w:tcW w:w="1091" w:type="dxa"/>
            <w:vAlign w:val="center"/>
          </w:tcPr>
          <w:p w14:paraId="46AB19CF" w14:textId="77777777" w:rsidR="00842EEE" w:rsidRPr="00833270" w:rsidRDefault="00842EEE" w:rsidP="007A55D5">
            <w:pPr>
              <w:jc w:val="center"/>
              <w:rPr>
                <w:rFonts w:ascii="Arial" w:hAnsi="Arial" w:cs="Arial"/>
                <w:color w:val="000000"/>
                <w:sz w:val="22"/>
                <w:szCs w:val="22"/>
              </w:rPr>
            </w:pPr>
            <w:r w:rsidRPr="00833270">
              <w:rPr>
                <w:rFonts w:ascii="Arial" w:hAnsi="Arial" w:cs="Arial"/>
                <w:color w:val="000000"/>
                <w:sz w:val="22"/>
                <w:szCs w:val="22"/>
              </w:rPr>
              <w:t>6.042</w:t>
            </w:r>
          </w:p>
        </w:tc>
      </w:tr>
      <w:tr w:rsidR="00842EEE" w:rsidRPr="00833270" w14:paraId="3EBC84AE" w14:textId="77777777" w:rsidTr="00F21265">
        <w:trPr>
          <w:trHeight w:hRule="exact" w:val="292"/>
        </w:trPr>
        <w:tc>
          <w:tcPr>
            <w:tcW w:w="0" w:type="auto"/>
            <w:vAlign w:val="center"/>
            <w:hideMark/>
          </w:tcPr>
          <w:p w14:paraId="73738353"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Diğer</w:t>
            </w:r>
          </w:p>
        </w:tc>
        <w:tc>
          <w:tcPr>
            <w:tcW w:w="0" w:type="auto"/>
            <w:vAlign w:val="center"/>
          </w:tcPr>
          <w:p w14:paraId="31820987"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2.824</w:t>
            </w:r>
          </w:p>
          <w:p w14:paraId="64B45BFA" w14:textId="77777777" w:rsidR="00842EEE" w:rsidRPr="00833270" w:rsidRDefault="00842EEE" w:rsidP="007A55D5">
            <w:pPr>
              <w:jc w:val="center"/>
              <w:rPr>
                <w:rFonts w:ascii="Arial" w:hAnsi="Arial" w:cs="Arial"/>
                <w:color w:val="000000"/>
                <w:sz w:val="22"/>
                <w:szCs w:val="22"/>
              </w:rPr>
            </w:pPr>
          </w:p>
        </w:tc>
        <w:tc>
          <w:tcPr>
            <w:tcW w:w="0" w:type="auto"/>
            <w:vAlign w:val="center"/>
          </w:tcPr>
          <w:p w14:paraId="76398126"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371.044</w:t>
            </w:r>
          </w:p>
          <w:p w14:paraId="171C8E43" w14:textId="77777777" w:rsidR="00842EEE" w:rsidRPr="00833270" w:rsidRDefault="00842EEE" w:rsidP="007A55D5">
            <w:pPr>
              <w:jc w:val="center"/>
              <w:rPr>
                <w:rFonts w:ascii="Arial" w:hAnsi="Arial" w:cs="Arial"/>
                <w:sz w:val="22"/>
                <w:szCs w:val="22"/>
              </w:rPr>
            </w:pPr>
          </w:p>
        </w:tc>
        <w:tc>
          <w:tcPr>
            <w:tcW w:w="0" w:type="auto"/>
            <w:vAlign w:val="center"/>
          </w:tcPr>
          <w:p w14:paraId="3D8A52C4"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9.629</w:t>
            </w:r>
          </w:p>
          <w:p w14:paraId="7E960C68" w14:textId="77777777" w:rsidR="00842EEE" w:rsidRPr="00833270" w:rsidRDefault="00842EEE" w:rsidP="007A55D5">
            <w:pPr>
              <w:jc w:val="center"/>
              <w:rPr>
                <w:rFonts w:ascii="Arial" w:hAnsi="Arial" w:cs="Arial"/>
                <w:color w:val="000000"/>
                <w:sz w:val="22"/>
                <w:szCs w:val="22"/>
              </w:rPr>
            </w:pPr>
          </w:p>
        </w:tc>
        <w:tc>
          <w:tcPr>
            <w:tcW w:w="0" w:type="auto"/>
            <w:vAlign w:val="center"/>
          </w:tcPr>
          <w:p w14:paraId="5D66DE80"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2.345</w:t>
            </w:r>
          </w:p>
          <w:p w14:paraId="4E72C3EB" w14:textId="77777777" w:rsidR="00842EEE" w:rsidRPr="00833270" w:rsidRDefault="00842EEE" w:rsidP="007A55D5">
            <w:pPr>
              <w:jc w:val="center"/>
              <w:rPr>
                <w:rFonts w:ascii="Arial" w:hAnsi="Arial" w:cs="Arial"/>
                <w:color w:val="000000"/>
                <w:sz w:val="22"/>
                <w:szCs w:val="22"/>
              </w:rPr>
            </w:pPr>
          </w:p>
        </w:tc>
        <w:tc>
          <w:tcPr>
            <w:tcW w:w="0" w:type="auto"/>
            <w:vAlign w:val="center"/>
          </w:tcPr>
          <w:p w14:paraId="23D2EC09"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356.626</w:t>
            </w:r>
          </w:p>
          <w:p w14:paraId="6DB5CAB1" w14:textId="77777777" w:rsidR="00842EEE" w:rsidRPr="00833270" w:rsidRDefault="00842EEE" w:rsidP="007A55D5">
            <w:pPr>
              <w:jc w:val="center"/>
              <w:rPr>
                <w:rFonts w:ascii="Arial" w:hAnsi="Arial" w:cs="Arial"/>
                <w:color w:val="000000"/>
                <w:sz w:val="22"/>
                <w:szCs w:val="22"/>
              </w:rPr>
            </w:pPr>
          </w:p>
        </w:tc>
        <w:tc>
          <w:tcPr>
            <w:tcW w:w="1091" w:type="dxa"/>
            <w:vAlign w:val="center"/>
          </w:tcPr>
          <w:p w14:paraId="722DD5B1"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6.721</w:t>
            </w:r>
          </w:p>
          <w:p w14:paraId="636BEEFE" w14:textId="77777777" w:rsidR="00842EEE" w:rsidRPr="00833270" w:rsidRDefault="00842EEE" w:rsidP="007A55D5">
            <w:pPr>
              <w:jc w:val="center"/>
              <w:rPr>
                <w:rFonts w:ascii="Arial" w:hAnsi="Arial" w:cs="Arial"/>
                <w:color w:val="000000"/>
                <w:sz w:val="22"/>
                <w:szCs w:val="22"/>
              </w:rPr>
            </w:pPr>
          </w:p>
        </w:tc>
      </w:tr>
      <w:tr w:rsidR="00842EEE" w:rsidRPr="00833270" w14:paraId="2C731CA8" w14:textId="77777777" w:rsidTr="00F21265">
        <w:trPr>
          <w:trHeight w:hRule="exact" w:val="292"/>
        </w:trPr>
        <w:tc>
          <w:tcPr>
            <w:tcW w:w="0" w:type="auto"/>
            <w:vAlign w:val="center"/>
            <w:hideMark/>
          </w:tcPr>
          <w:p w14:paraId="613ACB18" w14:textId="77777777" w:rsidR="00842EEE" w:rsidRPr="00833270" w:rsidRDefault="00842EEE" w:rsidP="007A55D5">
            <w:pPr>
              <w:rPr>
                <w:rFonts w:ascii="Arial" w:hAnsi="Arial" w:cs="Arial"/>
                <w:color w:val="000000"/>
                <w:sz w:val="22"/>
                <w:szCs w:val="22"/>
              </w:rPr>
            </w:pPr>
            <w:r w:rsidRPr="00833270">
              <w:rPr>
                <w:rFonts w:ascii="Arial" w:hAnsi="Arial" w:cs="Arial"/>
                <w:color w:val="000000"/>
                <w:sz w:val="22"/>
                <w:szCs w:val="22"/>
              </w:rPr>
              <w:t>Toplam</w:t>
            </w:r>
          </w:p>
        </w:tc>
        <w:tc>
          <w:tcPr>
            <w:tcW w:w="0" w:type="auto"/>
            <w:vAlign w:val="center"/>
          </w:tcPr>
          <w:p w14:paraId="278E474A"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33.528</w:t>
            </w:r>
          </w:p>
          <w:p w14:paraId="1851A71F" w14:textId="77777777" w:rsidR="00842EEE" w:rsidRPr="00833270" w:rsidRDefault="00842EEE" w:rsidP="007A55D5">
            <w:pPr>
              <w:jc w:val="center"/>
              <w:rPr>
                <w:rFonts w:ascii="Arial" w:hAnsi="Arial" w:cs="Arial"/>
                <w:color w:val="000000"/>
                <w:sz w:val="22"/>
                <w:szCs w:val="22"/>
              </w:rPr>
            </w:pPr>
          </w:p>
        </w:tc>
        <w:tc>
          <w:tcPr>
            <w:tcW w:w="0" w:type="auto"/>
            <w:vAlign w:val="center"/>
          </w:tcPr>
          <w:p w14:paraId="0F84FD72"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1.744.972</w:t>
            </w:r>
          </w:p>
          <w:p w14:paraId="7BFBC631" w14:textId="77777777" w:rsidR="00842EEE" w:rsidRPr="00833270" w:rsidRDefault="00842EEE" w:rsidP="007A55D5">
            <w:pPr>
              <w:jc w:val="center"/>
              <w:rPr>
                <w:rFonts w:ascii="Arial" w:hAnsi="Arial" w:cs="Arial"/>
                <w:sz w:val="22"/>
                <w:szCs w:val="22"/>
              </w:rPr>
            </w:pPr>
          </w:p>
        </w:tc>
        <w:tc>
          <w:tcPr>
            <w:tcW w:w="0" w:type="auto"/>
            <w:vAlign w:val="center"/>
          </w:tcPr>
          <w:p w14:paraId="04EF4675"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21.745</w:t>
            </w:r>
          </w:p>
          <w:p w14:paraId="6A6EA555" w14:textId="77777777" w:rsidR="00842EEE" w:rsidRPr="00833270" w:rsidRDefault="00842EEE" w:rsidP="007A55D5">
            <w:pPr>
              <w:jc w:val="center"/>
              <w:rPr>
                <w:rFonts w:ascii="Arial" w:hAnsi="Arial" w:cs="Arial"/>
                <w:color w:val="000000"/>
                <w:sz w:val="22"/>
                <w:szCs w:val="22"/>
              </w:rPr>
            </w:pPr>
          </w:p>
        </w:tc>
        <w:tc>
          <w:tcPr>
            <w:tcW w:w="0" w:type="auto"/>
            <w:vAlign w:val="center"/>
          </w:tcPr>
          <w:p w14:paraId="31C99BE0"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31.135</w:t>
            </w:r>
          </w:p>
          <w:p w14:paraId="1E6DACBB" w14:textId="77777777" w:rsidR="00842EEE" w:rsidRPr="00833270" w:rsidRDefault="00842EEE" w:rsidP="007A55D5">
            <w:pPr>
              <w:jc w:val="center"/>
              <w:rPr>
                <w:rFonts w:ascii="Arial" w:hAnsi="Arial" w:cs="Arial"/>
                <w:color w:val="000000"/>
                <w:sz w:val="22"/>
                <w:szCs w:val="22"/>
              </w:rPr>
            </w:pPr>
          </w:p>
        </w:tc>
        <w:tc>
          <w:tcPr>
            <w:tcW w:w="0" w:type="auto"/>
            <w:vAlign w:val="center"/>
          </w:tcPr>
          <w:p w14:paraId="708838EE"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1.773.337</w:t>
            </w:r>
          </w:p>
          <w:p w14:paraId="34FCE8BD" w14:textId="77777777" w:rsidR="00842EEE" w:rsidRPr="00833270" w:rsidRDefault="00842EEE" w:rsidP="007A55D5">
            <w:pPr>
              <w:jc w:val="center"/>
              <w:rPr>
                <w:rFonts w:ascii="Arial" w:hAnsi="Arial" w:cs="Arial"/>
                <w:color w:val="000000"/>
                <w:sz w:val="22"/>
                <w:szCs w:val="22"/>
              </w:rPr>
            </w:pPr>
          </w:p>
        </w:tc>
        <w:tc>
          <w:tcPr>
            <w:tcW w:w="1091" w:type="dxa"/>
            <w:vAlign w:val="center"/>
          </w:tcPr>
          <w:p w14:paraId="65797240" w14:textId="77777777" w:rsidR="00842EEE" w:rsidRPr="00833270" w:rsidRDefault="00842EEE" w:rsidP="007A55D5">
            <w:pPr>
              <w:jc w:val="center"/>
              <w:rPr>
                <w:rFonts w:ascii="Arial" w:hAnsi="Arial" w:cs="Arial"/>
                <w:sz w:val="22"/>
                <w:szCs w:val="22"/>
              </w:rPr>
            </w:pPr>
            <w:r w:rsidRPr="00833270">
              <w:rPr>
                <w:rFonts w:ascii="Arial" w:hAnsi="Arial" w:cs="Arial"/>
                <w:sz w:val="22"/>
                <w:szCs w:val="22"/>
              </w:rPr>
              <w:t>21.299</w:t>
            </w:r>
          </w:p>
          <w:p w14:paraId="7F20E80C" w14:textId="77777777" w:rsidR="00842EEE" w:rsidRPr="00833270" w:rsidRDefault="00842EEE" w:rsidP="007A55D5">
            <w:pPr>
              <w:jc w:val="center"/>
              <w:rPr>
                <w:rFonts w:ascii="Arial" w:hAnsi="Arial" w:cs="Arial"/>
                <w:color w:val="000000"/>
                <w:sz w:val="22"/>
                <w:szCs w:val="22"/>
              </w:rPr>
            </w:pPr>
          </w:p>
        </w:tc>
      </w:tr>
    </w:tbl>
    <w:p w14:paraId="44D030C9" w14:textId="77777777" w:rsidR="00ED4CD5" w:rsidRDefault="00ED4CD5" w:rsidP="0064371A"/>
    <w:p w14:paraId="02B00F41" w14:textId="77777777" w:rsidR="0064371A" w:rsidRPr="0064371A" w:rsidRDefault="0064371A" w:rsidP="0064371A"/>
    <w:p w14:paraId="78CAAE2A" w14:textId="3451D36A" w:rsidR="00903224" w:rsidRPr="00D35226" w:rsidRDefault="00903224" w:rsidP="00BD675B">
      <w:pPr>
        <w:spacing w:before="120" w:after="120" w:line="259" w:lineRule="auto"/>
        <w:rPr>
          <w:rFonts w:ascii="Arial" w:hAnsi="Arial" w:cs="Arial"/>
          <w:i/>
          <w:sz w:val="24"/>
          <w:szCs w:val="24"/>
          <w:u w:val="single"/>
        </w:rPr>
      </w:pPr>
      <w:r w:rsidRPr="00D35226">
        <w:rPr>
          <w:rFonts w:ascii="Arial" w:hAnsi="Arial" w:cs="Arial"/>
          <w:i/>
          <w:sz w:val="24"/>
          <w:szCs w:val="24"/>
          <w:u w:val="single"/>
        </w:rPr>
        <w:t>Sebze</w:t>
      </w:r>
    </w:p>
    <w:p w14:paraId="4EE3A27A" w14:textId="28A2DD4C" w:rsidR="00F26411" w:rsidRDefault="00842EEE" w:rsidP="00921D5A">
      <w:pPr>
        <w:pStyle w:val="ResimYazs"/>
        <w:keepNext/>
        <w:spacing w:line="276" w:lineRule="auto"/>
        <w:ind w:firstLine="708"/>
        <w:jc w:val="both"/>
        <w:rPr>
          <w:rFonts w:ascii="Arial" w:hAnsi="Arial" w:cs="Arial"/>
          <w:b w:val="0"/>
          <w:bCs w:val="0"/>
          <w:sz w:val="24"/>
          <w:szCs w:val="24"/>
        </w:rPr>
      </w:pPr>
      <w:r w:rsidRPr="00C0424C">
        <w:rPr>
          <w:rFonts w:ascii="Arial" w:hAnsi="Arial" w:cs="Arial"/>
          <w:b w:val="0"/>
          <w:bCs w:val="0"/>
          <w:sz w:val="24"/>
          <w:szCs w:val="24"/>
        </w:rPr>
        <w:t>İlimiz sebze üretimi küçük aile işletmeciliği şeklinde iç tüketime ve kendi ihtiyaçlarına yöneliktir.</w:t>
      </w:r>
    </w:p>
    <w:p w14:paraId="0B108242" w14:textId="77777777" w:rsidR="002C6548" w:rsidRPr="002C6548" w:rsidRDefault="002C6548" w:rsidP="002C6548"/>
    <w:p w14:paraId="7B64517A" w14:textId="01A5C738" w:rsidR="00842EEE" w:rsidRPr="00B75D3B" w:rsidRDefault="002C6548" w:rsidP="002C6548">
      <w:pPr>
        <w:pStyle w:val="ResimYazs"/>
        <w:rPr>
          <w:rFonts w:ascii="Arial" w:hAnsi="Arial" w:cs="Arial"/>
          <w:b w:val="0"/>
          <w:bCs w:val="0"/>
          <w:sz w:val="24"/>
          <w:szCs w:val="24"/>
        </w:rPr>
      </w:pPr>
      <w:bookmarkStart w:id="47" w:name="_Toc219731104"/>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11</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7A55D5" w:rsidRPr="00B75D3B">
        <w:rPr>
          <w:rFonts w:ascii="Arial" w:hAnsi="Arial" w:cs="Arial"/>
          <w:b w:val="0"/>
          <w:bCs w:val="0"/>
          <w:sz w:val="24"/>
          <w:szCs w:val="24"/>
        </w:rPr>
        <w:t>Sinop</w:t>
      </w:r>
      <w:r w:rsidR="009D6843" w:rsidRPr="00B75D3B">
        <w:rPr>
          <w:rFonts w:ascii="Arial" w:hAnsi="Arial" w:cs="Arial"/>
          <w:b w:val="0"/>
          <w:bCs w:val="0"/>
          <w:sz w:val="24"/>
          <w:szCs w:val="24"/>
        </w:rPr>
        <w:t xml:space="preserve"> </w:t>
      </w:r>
      <w:r w:rsidR="004754F0">
        <w:rPr>
          <w:rFonts w:ascii="Arial" w:hAnsi="Arial" w:cs="Arial"/>
          <w:b w:val="0"/>
          <w:bCs w:val="0"/>
          <w:sz w:val="24"/>
          <w:szCs w:val="24"/>
        </w:rPr>
        <w:t>İ</w:t>
      </w:r>
      <w:r w:rsidR="009D6843" w:rsidRPr="00B75D3B">
        <w:rPr>
          <w:rFonts w:ascii="Arial" w:hAnsi="Arial" w:cs="Arial"/>
          <w:b w:val="0"/>
          <w:bCs w:val="0"/>
          <w:sz w:val="24"/>
          <w:szCs w:val="24"/>
        </w:rPr>
        <w:t>li Sebze Üretim Verileri</w:t>
      </w:r>
      <w:bookmarkEnd w:id="47"/>
    </w:p>
    <w:p w14:paraId="2876DA4B" w14:textId="77777777" w:rsidR="002C6548" w:rsidRPr="002C6548" w:rsidRDefault="002C6548" w:rsidP="002C6548"/>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838"/>
        <w:gridCol w:w="1555"/>
        <w:gridCol w:w="2082"/>
        <w:gridCol w:w="1555"/>
        <w:gridCol w:w="2082"/>
      </w:tblGrid>
      <w:tr w:rsidR="00842EEE" w:rsidRPr="00D52AA5" w14:paraId="42B19D34" w14:textId="77777777" w:rsidTr="00C8378C">
        <w:trPr>
          <w:trHeight w:hRule="exact" w:val="356"/>
          <w:tblHeader/>
        </w:trPr>
        <w:tc>
          <w:tcPr>
            <w:tcW w:w="0" w:type="auto"/>
            <w:vMerge w:val="restart"/>
            <w:shd w:val="clear" w:color="auto" w:fill="C5E0B3" w:themeFill="accent6" w:themeFillTint="66"/>
            <w:vAlign w:val="center"/>
            <w:hideMark/>
          </w:tcPr>
          <w:p w14:paraId="5296B406" w14:textId="77777777"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Ürünler</w:t>
            </w:r>
          </w:p>
        </w:tc>
        <w:tc>
          <w:tcPr>
            <w:tcW w:w="0" w:type="auto"/>
            <w:gridSpan w:val="2"/>
            <w:shd w:val="clear" w:color="auto" w:fill="C5E0B3" w:themeFill="accent6" w:themeFillTint="66"/>
            <w:vAlign w:val="center"/>
            <w:hideMark/>
          </w:tcPr>
          <w:p w14:paraId="7A852A02" w14:textId="782B296B"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202</w:t>
            </w:r>
            <w:r>
              <w:rPr>
                <w:rFonts w:ascii="Arial" w:hAnsi="Arial" w:cs="Arial"/>
                <w:b/>
                <w:bCs/>
                <w:color w:val="000000"/>
                <w:sz w:val="22"/>
                <w:szCs w:val="22"/>
              </w:rPr>
              <w:t>4</w:t>
            </w:r>
          </w:p>
        </w:tc>
        <w:tc>
          <w:tcPr>
            <w:tcW w:w="0" w:type="auto"/>
            <w:gridSpan w:val="2"/>
            <w:shd w:val="clear" w:color="auto" w:fill="C5E0B3" w:themeFill="accent6" w:themeFillTint="66"/>
            <w:vAlign w:val="center"/>
            <w:hideMark/>
          </w:tcPr>
          <w:p w14:paraId="61A99B24" w14:textId="0EC18731"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202</w:t>
            </w:r>
            <w:r>
              <w:rPr>
                <w:rFonts w:ascii="Arial" w:hAnsi="Arial" w:cs="Arial"/>
                <w:b/>
                <w:bCs/>
                <w:color w:val="000000"/>
                <w:sz w:val="22"/>
                <w:szCs w:val="22"/>
              </w:rPr>
              <w:t>5</w:t>
            </w:r>
          </w:p>
        </w:tc>
      </w:tr>
      <w:tr w:rsidR="00842EEE" w:rsidRPr="00D52AA5" w14:paraId="061BD394" w14:textId="77777777" w:rsidTr="00C8378C">
        <w:trPr>
          <w:trHeight w:hRule="exact" w:val="356"/>
          <w:tblHeader/>
        </w:trPr>
        <w:tc>
          <w:tcPr>
            <w:tcW w:w="0" w:type="auto"/>
            <w:vMerge/>
            <w:shd w:val="clear" w:color="auto" w:fill="C5E0B3" w:themeFill="accent6" w:themeFillTint="66"/>
            <w:vAlign w:val="center"/>
            <w:hideMark/>
          </w:tcPr>
          <w:p w14:paraId="32E8A7A9" w14:textId="77777777" w:rsidR="00842EEE" w:rsidRPr="00D52AA5" w:rsidRDefault="00842EEE" w:rsidP="007A55D5">
            <w:pPr>
              <w:rPr>
                <w:rFonts w:ascii="Arial" w:hAnsi="Arial" w:cs="Arial"/>
                <w:b/>
                <w:bCs/>
                <w:color w:val="000000"/>
                <w:sz w:val="22"/>
                <w:szCs w:val="22"/>
              </w:rPr>
            </w:pPr>
          </w:p>
        </w:tc>
        <w:tc>
          <w:tcPr>
            <w:tcW w:w="0" w:type="auto"/>
            <w:shd w:val="clear" w:color="auto" w:fill="C5E0B3" w:themeFill="accent6" w:themeFillTint="66"/>
            <w:vAlign w:val="center"/>
            <w:hideMark/>
          </w:tcPr>
          <w:p w14:paraId="2274DB15" w14:textId="77777777"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Alan (da)</w:t>
            </w:r>
          </w:p>
        </w:tc>
        <w:tc>
          <w:tcPr>
            <w:tcW w:w="0" w:type="auto"/>
            <w:shd w:val="clear" w:color="auto" w:fill="C5E0B3" w:themeFill="accent6" w:themeFillTint="66"/>
            <w:vAlign w:val="center"/>
            <w:hideMark/>
          </w:tcPr>
          <w:p w14:paraId="7805828D" w14:textId="77777777"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Üretim (Ton)</w:t>
            </w:r>
          </w:p>
        </w:tc>
        <w:tc>
          <w:tcPr>
            <w:tcW w:w="0" w:type="auto"/>
            <w:shd w:val="clear" w:color="auto" w:fill="C5E0B3" w:themeFill="accent6" w:themeFillTint="66"/>
            <w:vAlign w:val="center"/>
            <w:hideMark/>
          </w:tcPr>
          <w:p w14:paraId="066E57D5" w14:textId="77777777"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Alan (da)</w:t>
            </w:r>
          </w:p>
        </w:tc>
        <w:tc>
          <w:tcPr>
            <w:tcW w:w="0" w:type="auto"/>
            <w:shd w:val="clear" w:color="auto" w:fill="C5E0B3" w:themeFill="accent6" w:themeFillTint="66"/>
            <w:vAlign w:val="center"/>
            <w:hideMark/>
          </w:tcPr>
          <w:p w14:paraId="522C3C8D" w14:textId="77777777" w:rsidR="00842EEE" w:rsidRPr="00D52AA5" w:rsidRDefault="00842EEE" w:rsidP="007A55D5">
            <w:pPr>
              <w:jc w:val="center"/>
              <w:rPr>
                <w:rFonts w:ascii="Arial" w:hAnsi="Arial" w:cs="Arial"/>
                <w:b/>
                <w:bCs/>
                <w:color w:val="000000"/>
                <w:sz w:val="22"/>
                <w:szCs w:val="22"/>
              </w:rPr>
            </w:pPr>
            <w:r w:rsidRPr="00D52AA5">
              <w:rPr>
                <w:rFonts w:ascii="Arial" w:hAnsi="Arial" w:cs="Arial"/>
                <w:b/>
                <w:bCs/>
                <w:color w:val="000000"/>
                <w:sz w:val="22"/>
                <w:szCs w:val="22"/>
              </w:rPr>
              <w:t>Üretim (Ton)</w:t>
            </w:r>
          </w:p>
        </w:tc>
      </w:tr>
      <w:tr w:rsidR="00842EEE" w:rsidRPr="00D52AA5" w14:paraId="4C1FD29A" w14:textId="77777777" w:rsidTr="00C8378C">
        <w:trPr>
          <w:trHeight w:hRule="exact" w:val="356"/>
        </w:trPr>
        <w:tc>
          <w:tcPr>
            <w:tcW w:w="0" w:type="auto"/>
            <w:vAlign w:val="center"/>
            <w:hideMark/>
          </w:tcPr>
          <w:p w14:paraId="74908CE2"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Fasulye (Taze)</w:t>
            </w:r>
          </w:p>
        </w:tc>
        <w:tc>
          <w:tcPr>
            <w:tcW w:w="0" w:type="auto"/>
            <w:vAlign w:val="bottom"/>
          </w:tcPr>
          <w:p w14:paraId="6879BC2D"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3.576</w:t>
            </w:r>
          </w:p>
        </w:tc>
        <w:tc>
          <w:tcPr>
            <w:tcW w:w="0" w:type="auto"/>
            <w:vAlign w:val="bottom"/>
          </w:tcPr>
          <w:p w14:paraId="2134F0C7"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3.392</w:t>
            </w:r>
          </w:p>
        </w:tc>
        <w:tc>
          <w:tcPr>
            <w:tcW w:w="0" w:type="auto"/>
            <w:vAlign w:val="bottom"/>
          </w:tcPr>
          <w:p w14:paraId="0705C163"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3.661</w:t>
            </w:r>
          </w:p>
        </w:tc>
        <w:tc>
          <w:tcPr>
            <w:tcW w:w="0" w:type="auto"/>
            <w:vAlign w:val="bottom"/>
          </w:tcPr>
          <w:p w14:paraId="02D8A432"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3.446</w:t>
            </w:r>
          </w:p>
        </w:tc>
      </w:tr>
      <w:tr w:rsidR="00842EEE" w:rsidRPr="00D52AA5" w14:paraId="6CEB0677" w14:textId="77777777" w:rsidTr="00C8378C">
        <w:trPr>
          <w:trHeight w:hRule="exact" w:val="356"/>
        </w:trPr>
        <w:tc>
          <w:tcPr>
            <w:tcW w:w="0" w:type="auto"/>
            <w:vAlign w:val="center"/>
            <w:hideMark/>
          </w:tcPr>
          <w:p w14:paraId="7BDF3FE0"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Domates (Sofralık)</w:t>
            </w:r>
          </w:p>
        </w:tc>
        <w:tc>
          <w:tcPr>
            <w:tcW w:w="0" w:type="auto"/>
            <w:vAlign w:val="bottom"/>
          </w:tcPr>
          <w:p w14:paraId="3EA274BA"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3.306</w:t>
            </w:r>
          </w:p>
        </w:tc>
        <w:tc>
          <w:tcPr>
            <w:tcW w:w="0" w:type="auto"/>
            <w:vAlign w:val="bottom"/>
          </w:tcPr>
          <w:p w14:paraId="7964E340"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18.315</w:t>
            </w:r>
          </w:p>
        </w:tc>
        <w:tc>
          <w:tcPr>
            <w:tcW w:w="0" w:type="auto"/>
            <w:vAlign w:val="bottom"/>
          </w:tcPr>
          <w:p w14:paraId="2E6F0CBB"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3.377</w:t>
            </w:r>
          </w:p>
        </w:tc>
        <w:tc>
          <w:tcPr>
            <w:tcW w:w="0" w:type="auto"/>
            <w:vAlign w:val="bottom"/>
          </w:tcPr>
          <w:p w14:paraId="75482CC9"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18.510</w:t>
            </w:r>
          </w:p>
        </w:tc>
      </w:tr>
      <w:tr w:rsidR="00842EEE" w:rsidRPr="00D52AA5" w14:paraId="4F7D7335" w14:textId="77777777" w:rsidTr="00C8378C">
        <w:trPr>
          <w:trHeight w:hRule="exact" w:val="356"/>
        </w:trPr>
        <w:tc>
          <w:tcPr>
            <w:tcW w:w="0" w:type="auto"/>
            <w:vAlign w:val="center"/>
            <w:hideMark/>
          </w:tcPr>
          <w:p w14:paraId="0F63EF5B"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Hıyar (Sofralık)</w:t>
            </w:r>
          </w:p>
        </w:tc>
        <w:tc>
          <w:tcPr>
            <w:tcW w:w="0" w:type="auto"/>
            <w:vAlign w:val="bottom"/>
          </w:tcPr>
          <w:p w14:paraId="07E22DBC"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2.399</w:t>
            </w:r>
          </w:p>
        </w:tc>
        <w:tc>
          <w:tcPr>
            <w:tcW w:w="0" w:type="auto"/>
            <w:vAlign w:val="bottom"/>
          </w:tcPr>
          <w:p w14:paraId="0B013734"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11.050</w:t>
            </w:r>
          </w:p>
        </w:tc>
        <w:tc>
          <w:tcPr>
            <w:tcW w:w="0" w:type="auto"/>
            <w:vAlign w:val="bottom"/>
          </w:tcPr>
          <w:p w14:paraId="48AF7851"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2.461</w:t>
            </w:r>
          </w:p>
        </w:tc>
        <w:tc>
          <w:tcPr>
            <w:tcW w:w="0" w:type="auto"/>
            <w:vAlign w:val="bottom"/>
          </w:tcPr>
          <w:p w14:paraId="0EA79EA2"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11.237</w:t>
            </w:r>
          </w:p>
        </w:tc>
      </w:tr>
      <w:tr w:rsidR="00842EEE" w:rsidRPr="00D52AA5" w14:paraId="7169B73D" w14:textId="77777777" w:rsidTr="00C8378C">
        <w:trPr>
          <w:trHeight w:hRule="exact" w:val="356"/>
        </w:trPr>
        <w:tc>
          <w:tcPr>
            <w:tcW w:w="0" w:type="auto"/>
            <w:vAlign w:val="center"/>
            <w:hideMark/>
          </w:tcPr>
          <w:p w14:paraId="1AB9A79A"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Lahana (Beyaz)</w:t>
            </w:r>
          </w:p>
        </w:tc>
        <w:tc>
          <w:tcPr>
            <w:tcW w:w="0" w:type="auto"/>
            <w:vAlign w:val="bottom"/>
          </w:tcPr>
          <w:p w14:paraId="5F5F6F46"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271</w:t>
            </w:r>
          </w:p>
        </w:tc>
        <w:tc>
          <w:tcPr>
            <w:tcW w:w="0" w:type="auto"/>
            <w:vAlign w:val="bottom"/>
          </w:tcPr>
          <w:p w14:paraId="6B3CB056"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753</w:t>
            </w:r>
          </w:p>
        </w:tc>
        <w:tc>
          <w:tcPr>
            <w:tcW w:w="0" w:type="auto"/>
            <w:vAlign w:val="bottom"/>
          </w:tcPr>
          <w:p w14:paraId="1245C044"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293</w:t>
            </w:r>
          </w:p>
        </w:tc>
        <w:tc>
          <w:tcPr>
            <w:tcW w:w="0" w:type="auto"/>
            <w:vAlign w:val="bottom"/>
          </w:tcPr>
          <w:p w14:paraId="18EDAF45"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915</w:t>
            </w:r>
          </w:p>
        </w:tc>
      </w:tr>
      <w:tr w:rsidR="00842EEE" w:rsidRPr="00D52AA5" w14:paraId="1F15F75F" w14:textId="77777777" w:rsidTr="00C8378C">
        <w:trPr>
          <w:trHeight w:hRule="exact" w:val="356"/>
        </w:trPr>
        <w:tc>
          <w:tcPr>
            <w:tcW w:w="0" w:type="auto"/>
            <w:vAlign w:val="center"/>
            <w:hideMark/>
          </w:tcPr>
          <w:p w14:paraId="7FA7A2CE"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Biber (Sivri)</w:t>
            </w:r>
          </w:p>
        </w:tc>
        <w:tc>
          <w:tcPr>
            <w:tcW w:w="0" w:type="auto"/>
            <w:vAlign w:val="center"/>
          </w:tcPr>
          <w:p w14:paraId="5D1DBE95"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825</w:t>
            </w:r>
          </w:p>
        </w:tc>
        <w:tc>
          <w:tcPr>
            <w:tcW w:w="0" w:type="auto"/>
            <w:vAlign w:val="center"/>
          </w:tcPr>
          <w:p w14:paraId="59253CCF"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2.798</w:t>
            </w:r>
          </w:p>
        </w:tc>
        <w:tc>
          <w:tcPr>
            <w:tcW w:w="0" w:type="auto"/>
            <w:vAlign w:val="center"/>
          </w:tcPr>
          <w:p w14:paraId="049AB382"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865</w:t>
            </w:r>
          </w:p>
        </w:tc>
        <w:tc>
          <w:tcPr>
            <w:tcW w:w="0" w:type="auto"/>
            <w:vAlign w:val="center"/>
          </w:tcPr>
          <w:p w14:paraId="3DE541B1"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2.900</w:t>
            </w:r>
          </w:p>
        </w:tc>
      </w:tr>
      <w:tr w:rsidR="00842EEE" w:rsidRPr="00D52AA5" w14:paraId="4121F4AF" w14:textId="77777777" w:rsidTr="00C8378C">
        <w:trPr>
          <w:trHeight w:hRule="exact" w:val="356"/>
        </w:trPr>
        <w:tc>
          <w:tcPr>
            <w:tcW w:w="0" w:type="auto"/>
            <w:vAlign w:val="center"/>
            <w:hideMark/>
          </w:tcPr>
          <w:p w14:paraId="28BFC9B6"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Soğan (Taze)</w:t>
            </w:r>
          </w:p>
        </w:tc>
        <w:tc>
          <w:tcPr>
            <w:tcW w:w="0" w:type="auto"/>
            <w:vAlign w:val="center"/>
          </w:tcPr>
          <w:p w14:paraId="60AA088F"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284</w:t>
            </w:r>
          </w:p>
        </w:tc>
        <w:tc>
          <w:tcPr>
            <w:tcW w:w="0" w:type="auto"/>
            <w:vAlign w:val="center"/>
          </w:tcPr>
          <w:p w14:paraId="76172DB0"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568</w:t>
            </w:r>
          </w:p>
        </w:tc>
        <w:tc>
          <w:tcPr>
            <w:tcW w:w="0" w:type="auto"/>
            <w:vAlign w:val="center"/>
          </w:tcPr>
          <w:p w14:paraId="7240ADAC"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277</w:t>
            </w:r>
          </w:p>
        </w:tc>
        <w:tc>
          <w:tcPr>
            <w:tcW w:w="0" w:type="auto"/>
            <w:vAlign w:val="center"/>
          </w:tcPr>
          <w:p w14:paraId="36539FB0"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557</w:t>
            </w:r>
          </w:p>
        </w:tc>
      </w:tr>
      <w:tr w:rsidR="00842EEE" w:rsidRPr="00D52AA5" w14:paraId="202B36DF" w14:textId="77777777" w:rsidTr="00C8378C">
        <w:trPr>
          <w:trHeight w:hRule="exact" w:val="356"/>
        </w:trPr>
        <w:tc>
          <w:tcPr>
            <w:tcW w:w="0" w:type="auto"/>
            <w:vAlign w:val="center"/>
          </w:tcPr>
          <w:p w14:paraId="4EB4BDEE" w14:textId="77777777" w:rsidR="00842EEE" w:rsidRPr="00D52AA5" w:rsidRDefault="00842EEE" w:rsidP="007A55D5">
            <w:pPr>
              <w:rPr>
                <w:rFonts w:ascii="Arial" w:hAnsi="Arial" w:cs="Arial"/>
                <w:color w:val="000000"/>
                <w:sz w:val="22"/>
                <w:szCs w:val="22"/>
              </w:rPr>
            </w:pPr>
            <w:r>
              <w:rPr>
                <w:rFonts w:ascii="Arial" w:hAnsi="Arial" w:cs="Arial"/>
                <w:color w:val="000000"/>
                <w:sz w:val="22"/>
                <w:szCs w:val="22"/>
              </w:rPr>
              <w:t>Pırasa</w:t>
            </w:r>
          </w:p>
        </w:tc>
        <w:tc>
          <w:tcPr>
            <w:tcW w:w="0" w:type="auto"/>
            <w:vAlign w:val="bottom"/>
          </w:tcPr>
          <w:p w14:paraId="06E743EF"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633</w:t>
            </w:r>
          </w:p>
        </w:tc>
        <w:tc>
          <w:tcPr>
            <w:tcW w:w="0" w:type="auto"/>
            <w:vAlign w:val="bottom"/>
          </w:tcPr>
          <w:p w14:paraId="7125CD96"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1.803</w:t>
            </w:r>
          </w:p>
        </w:tc>
        <w:tc>
          <w:tcPr>
            <w:tcW w:w="0" w:type="auto"/>
            <w:vAlign w:val="bottom"/>
          </w:tcPr>
          <w:p w14:paraId="524CE24F"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636</w:t>
            </w:r>
          </w:p>
        </w:tc>
        <w:tc>
          <w:tcPr>
            <w:tcW w:w="0" w:type="auto"/>
            <w:vAlign w:val="bottom"/>
          </w:tcPr>
          <w:p w14:paraId="6A92E36A"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1.766</w:t>
            </w:r>
          </w:p>
        </w:tc>
      </w:tr>
      <w:tr w:rsidR="00842EEE" w:rsidRPr="00D52AA5" w14:paraId="1BCFA346" w14:textId="77777777" w:rsidTr="00C8378C">
        <w:trPr>
          <w:trHeight w:hRule="exact" w:val="356"/>
        </w:trPr>
        <w:tc>
          <w:tcPr>
            <w:tcW w:w="0" w:type="auto"/>
            <w:vAlign w:val="center"/>
            <w:hideMark/>
          </w:tcPr>
          <w:p w14:paraId="34E4C8ED"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Marul</w:t>
            </w:r>
          </w:p>
        </w:tc>
        <w:tc>
          <w:tcPr>
            <w:tcW w:w="0" w:type="auto"/>
            <w:vAlign w:val="center"/>
          </w:tcPr>
          <w:p w14:paraId="47FD039D"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562</w:t>
            </w:r>
          </w:p>
        </w:tc>
        <w:tc>
          <w:tcPr>
            <w:tcW w:w="0" w:type="auto"/>
            <w:vAlign w:val="center"/>
          </w:tcPr>
          <w:p w14:paraId="50807DDE"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798</w:t>
            </w:r>
          </w:p>
        </w:tc>
        <w:tc>
          <w:tcPr>
            <w:tcW w:w="0" w:type="auto"/>
            <w:vAlign w:val="center"/>
          </w:tcPr>
          <w:p w14:paraId="6C6993B3"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558</w:t>
            </w:r>
          </w:p>
        </w:tc>
        <w:tc>
          <w:tcPr>
            <w:tcW w:w="0" w:type="auto"/>
            <w:vAlign w:val="center"/>
          </w:tcPr>
          <w:p w14:paraId="29542301"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785</w:t>
            </w:r>
          </w:p>
        </w:tc>
      </w:tr>
      <w:tr w:rsidR="00842EEE" w:rsidRPr="00D52AA5" w14:paraId="626A833C" w14:textId="77777777" w:rsidTr="00C8378C">
        <w:trPr>
          <w:trHeight w:hRule="exact" w:val="356"/>
        </w:trPr>
        <w:tc>
          <w:tcPr>
            <w:tcW w:w="0" w:type="auto"/>
            <w:vAlign w:val="center"/>
            <w:hideMark/>
          </w:tcPr>
          <w:p w14:paraId="07B779F8"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Ispanak</w:t>
            </w:r>
          </w:p>
        </w:tc>
        <w:tc>
          <w:tcPr>
            <w:tcW w:w="0" w:type="auto"/>
            <w:vAlign w:val="center"/>
          </w:tcPr>
          <w:p w14:paraId="24CEC1CA"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864</w:t>
            </w:r>
          </w:p>
        </w:tc>
        <w:tc>
          <w:tcPr>
            <w:tcW w:w="0" w:type="auto"/>
            <w:vAlign w:val="center"/>
          </w:tcPr>
          <w:p w14:paraId="2AED19AE"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1204</w:t>
            </w:r>
          </w:p>
        </w:tc>
        <w:tc>
          <w:tcPr>
            <w:tcW w:w="0" w:type="auto"/>
            <w:vAlign w:val="center"/>
          </w:tcPr>
          <w:p w14:paraId="64FF03FF"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864</w:t>
            </w:r>
          </w:p>
        </w:tc>
        <w:tc>
          <w:tcPr>
            <w:tcW w:w="0" w:type="auto"/>
            <w:vAlign w:val="center"/>
          </w:tcPr>
          <w:p w14:paraId="26493B09" w14:textId="77777777" w:rsidR="00842EEE" w:rsidRPr="00D52AA5" w:rsidRDefault="00842EEE" w:rsidP="007A55D5">
            <w:pPr>
              <w:jc w:val="center"/>
              <w:rPr>
                <w:rFonts w:ascii="Arial" w:hAnsi="Arial" w:cs="Arial"/>
                <w:color w:val="000000"/>
                <w:sz w:val="22"/>
                <w:szCs w:val="22"/>
              </w:rPr>
            </w:pPr>
            <w:r>
              <w:rPr>
                <w:rFonts w:ascii="Arial" w:hAnsi="Arial" w:cs="Arial"/>
                <w:color w:val="000000"/>
                <w:sz w:val="22"/>
                <w:szCs w:val="22"/>
              </w:rPr>
              <w:t>1172</w:t>
            </w:r>
          </w:p>
        </w:tc>
      </w:tr>
      <w:tr w:rsidR="00842EEE" w:rsidRPr="00D52AA5" w14:paraId="203D1DCB" w14:textId="77777777" w:rsidTr="00C8378C">
        <w:trPr>
          <w:trHeight w:hRule="exact" w:val="356"/>
        </w:trPr>
        <w:tc>
          <w:tcPr>
            <w:tcW w:w="0" w:type="auto"/>
            <w:vAlign w:val="center"/>
            <w:hideMark/>
          </w:tcPr>
          <w:p w14:paraId="2B399321" w14:textId="77777777" w:rsidR="00842EEE" w:rsidRPr="00D52AA5" w:rsidRDefault="00842EEE" w:rsidP="007A55D5">
            <w:pPr>
              <w:rPr>
                <w:rFonts w:ascii="Arial" w:hAnsi="Arial" w:cs="Arial"/>
                <w:color w:val="000000"/>
                <w:sz w:val="22"/>
                <w:szCs w:val="22"/>
              </w:rPr>
            </w:pPr>
            <w:r w:rsidRPr="00D52AA5">
              <w:rPr>
                <w:rFonts w:ascii="Arial" w:hAnsi="Arial" w:cs="Arial"/>
                <w:color w:val="000000"/>
                <w:sz w:val="22"/>
                <w:szCs w:val="22"/>
              </w:rPr>
              <w:t>Diğer</w:t>
            </w:r>
          </w:p>
        </w:tc>
        <w:tc>
          <w:tcPr>
            <w:tcW w:w="0" w:type="auto"/>
            <w:vAlign w:val="center"/>
          </w:tcPr>
          <w:p w14:paraId="5ACE15E7"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3.443</w:t>
            </w:r>
          </w:p>
          <w:p w14:paraId="2F2B329C" w14:textId="77777777" w:rsidR="00842EEE" w:rsidRPr="004309CA" w:rsidRDefault="00842EEE" w:rsidP="007A55D5">
            <w:pPr>
              <w:jc w:val="center"/>
              <w:rPr>
                <w:rFonts w:ascii="Arial" w:hAnsi="Arial" w:cs="Arial"/>
                <w:color w:val="000000"/>
                <w:sz w:val="22"/>
                <w:szCs w:val="22"/>
              </w:rPr>
            </w:pPr>
          </w:p>
        </w:tc>
        <w:tc>
          <w:tcPr>
            <w:tcW w:w="0" w:type="auto"/>
            <w:vAlign w:val="center"/>
          </w:tcPr>
          <w:p w14:paraId="27414F88"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8.650</w:t>
            </w:r>
          </w:p>
          <w:p w14:paraId="0F94EB7A" w14:textId="77777777" w:rsidR="00842EEE" w:rsidRPr="004309CA" w:rsidRDefault="00842EEE" w:rsidP="007A55D5">
            <w:pPr>
              <w:jc w:val="center"/>
              <w:rPr>
                <w:rFonts w:ascii="Arial" w:hAnsi="Arial" w:cs="Arial"/>
                <w:color w:val="000000"/>
                <w:sz w:val="22"/>
                <w:szCs w:val="22"/>
              </w:rPr>
            </w:pPr>
          </w:p>
        </w:tc>
        <w:tc>
          <w:tcPr>
            <w:tcW w:w="0" w:type="auto"/>
            <w:vAlign w:val="center"/>
          </w:tcPr>
          <w:p w14:paraId="5F1A5D58"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3.471</w:t>
            </w:r>
          </w:p>
          <w:p w14:paraId="117BD163" w14:textId="77777777" w:rsidR="00842EEE" w:rsidRPr="004309CA" w:rsidRDefault="00842EEE" w:rsidP="007A55D5">
            <w:pPr>
              <w:jc w:val="center"/>
              <w:rPr>
                <w:rFonts w:ascii="Arial" w:hAnsi="Arial" w:cs="Arial"/>
                <w:color w:val="000000"/>
                <w:sz w:val="22"/>
                <w:szCs w:val="22"/>
              </w:rPr>
            </w:pPr>
          </w:p>
        </w:tc>
        <w:tc>
          <w:tcPr>
            <w:tcW w:w="0" w:type="auto"/>
            <w:vAlign w:val="center"/>
          </w:tcPr>
          <w:p w14:paraId="561C8354"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8.708</w:t>
            </w:r>
          </w:p>
          <w:p w14:paraId="1EE7087B" w14:textId="77777777" w:rsidR="00842EEE" w:rsidRPr="004309CA" w:rsidRDefault="00842EEE" w:rsidP="007A55D5">
            <w:pPr>
              <w:jc w:val="center"/>
              <w:rPr>
                <w:rFonts w:ascii="Arial" w:hAnsi="Arial" w:cs="Arial"/>
                <w:color w:val="000000"/>
                <w:sz w:val="22"/>
                <w:szCs w:val="22"/>
              </w:rPr>
            </w:pPr>
          </w:p>
        </w:tc>
      </w:tr>
      <w:tr w:rsidR="00842EEE" w:rsidRPr="004309CA" w14:paraId="02EDF784" w14:textId="77777777" w:rsidTr="00C8378C">
        <w:trPr>
          <w:trHeight w:hRule="exact" w:val="356"/>
        </w:trPr>
        <w:tc>
          <w:tcPr>
            <w:tcW w:w="0" w:type="auto"/>
            <w:vAlign w:val="center"/>
            <w:hideMark/>
          </w:tcPr>
          <w:p w14:paraId="63ACB6AE" w14:textId="77777777" w:rsidR="00842EEE" w:rsidRPr="004309CA" w:rsidRDefault="00842EEE" w:rsidP="007A55D5">
            <w:pPr>
              <w:rPr>
                <w:rFonts w:ascii="Arial" w:hAnsi="Arial" w:cs="Arial"/>
                <w:color w:val="000000"/>
                <w:sz w:val="22"/>
                <w:szCs w:val="22"/>
              </w:rPr>
            </w:pPr>
            <w:r w:rsidRPr="004309CA">
              <w:rPr>
                <w:rFonts w:ascii="Arial" w:hAnsi="Arial" w:cs="Arial"/>
                <w:color w:val="000000"/>
                <w:sz w:val="22"/>
                <w:szCs w:val="22"/>
              </w:rPr>
              <w:t>Toplam</w:t>
            </w:r>
          </w:p>
        </w:tc>
        <w:tc>
          <w:tcPr>
            <w:tcW w:w="0" w:type="auto"/>
            <w:vAlign w:val="center"/>
          </w:tcPr>
          <w:p w14:paraId="73E92B6B"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16.163</w:t>
            </w:r>
          </w:p>
          <w:p w14:paraId="53338B86" w14:textId="77777777" w:rsidR="00842EEE" w:rsidRPr="004309CA" w:rsidRDefault="00842EEE" w:rsidP="007A55D5">
            <w:pPr>
              <w:jc w:val="center"/>
              <w:rPr>
                <w:rFonts w:ascii="Arial" w:hAnsi="Arial" w:cs="Arial"/>
                <w:color w:val="000000"/>
                <w:sz w:val="22"/>
                <w:szCs w:val="22"/>
              </w:rPr>
            </w:pPr>
          </w:p>
        </w:tc>
        <w:tc>
          <w:tcPr>
            <w:tcW w:w="0" w:type="auto"/>
            <w:vAlign w:val="center"/>
          </w:tcPr>
          <w:p w14:paraId="7B7C83FE"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49.331</w:t>
            </w:r>
          </w:p>
          <w:p w14:paraId="72E0B230" w14:textId="77777777" w:rsidR="00842EEE" w:rsidRPr="004309CA" w:rsidRDefault="00842EEE" w:rsidP="007A55D5">
            <w:pPr>
              <w:jc w:val="center"/>
              <w:rPr>
                <w:rFonts w:ascii="Arial" w:hAnsi="Arial" w:cs="Arial"/>
                <w:color w:val="000000"/>
                <w:sz w:val="22"/>
                <w:szCs w:val="22"/>
              </w:rPr>
            </w:pPr>
          </w:p>
        </w:tc>
        <w:tc>
          <w:tcPr>
            <w:tcW w:w="0" w:type="auto"/>
            <w:vAlign w:val="center"/>
          </w:tcPr>
          <w:p w14:paraId="3120D2A6"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16.463</w:t>
            </w:r>
          </w:p>
          <w:p w14:paraId="533E03D8" w14:textId="77777777" w:rsidR="00842EEE" w:rsidRPr="004309CA" w:rsidRDefault="00842EEE" w:rsidP="007A55D5">
            <w:pPr>
              <w:jc w:val="center"/>
              <w:rPr>
                <w:rFonts w:ascii="Arial" w:hAnsi="Arial" w:cs="Arial"/>
                <w:color w:val="000000"/>
                <w:sz w:val="22"/>
                <w:szCs w:val="22"/>
              </w:rPr>
            </w:pPr>
          </w:p>
        </w:tc>
        <w:tc>
          <w:tcPr>
            <w:tcW w:w="0" w:type="auto"/>
            <w:vAlign w:val="center"/>
          </w:tcPr>
          <w:p w14:paraId="0D2651A2" w14:textId="77777777" w:rsidR="00842EEE" w:rsidRPr="004309CA" w:rsidRDefault="00842EEE" w:rsidP="007A55D5">
            <w:pPr>
              <w:jc w:val="center"/>
              <w:rPr>
                <w:rFonts w:ascii="Arial" w:hAnsi="Arial" w:cs="Arial"/>
                <w:sz w:val="22"/>
                <w:szCs w:val="22"/>
              </w:rPr>
            </w:pPr>
            <w:r w:rsidRPr="004309CA">
              <w:rPr>
                <w:rFonts w:ascii="Arial" w:hAnsi="Arial" w:cs="Arial"/>
                <w:sz w:val="22"/>
                <w:szCs w:val="22"/>
              </w:rPr>
              <w:t>49.996</w:t>
            </w:r>
          </w:p>
          <w:p w14:paraId="1216775D" w14:textId="77777777" w:rsidR="00842EEE" w:rsidRPr="004309CA" w:rsidRDefault="00842EEE" w:rsidP="007A55D5">
            <w:pPr>
              <w:jc w:val="center"/>
              <w:rPr>
                <w:rFonts w:ascii="Arial" w:hAnsi="Arial" w:cs="Arial"/>
                <w:color w:val="000000"/>
                <w:sz w:val="22"/>
                <w:szCs w:val="22"/>
              </w:rPr>
            </w:pPr>
          </w:p>
        </w:tc>
      </w:tr>
      <w:tr w:rsidR="00842EEE" w:rsidRPr="00D52AA5" w14:paraId="0D5DEBA3" w14:textId="77777777" w:rsidTr="00C8378C">
        <w:trPr>
          <w:trHeight w:hRule="exact" w:val="356"/>
        </w:trPr>
        <w:tc>
          <w:tcPr>
            <w:tcW w:w="0" w:type="auto"/>
            <w:gridSpan w:val="5"/>
            <w:vAlign w:val="center"/>
          </w:tcPr>
          <w:p w14:paraId="7E3D366D" w14:textId="77777777" w:rsidR="00842EEE" w:rsidRPr="00D52AA5" w:rsidRDefault="00842EEE" w:rsidP="007A55D5">
            <w:pPr>
              <w:rPr>
                <w:rFonts w:ascii="Arial" w:hAnsi="Arial" w:cs="Arial"/>
                <w:i/>
                <w:color w:val="000000"/>
                <w:sz w:val="22"/>
                <w:szCs w:val="22"/>
                <w:u w:val="single"/>
              </w:rPr>
            </w:pPr>
            <w:r w:rsidRPr="00D52AA5">
              <w:rPr>
                <w:rFonts w:ascii="Arial" w:hAnsi="Arial" w:cs="Arial"/>
                <w:i/>
                <w:color w:val="000000"/>
                <w:sz w:val="22"/>
                <w:szCs w:val="22"/>
                <w:u w:val="single"/>
              </w:rPr>
              <w:t>+ örtü altı yetiştiricilik verisidir.</w:t>
            </w:r>
          </w:p>
        </w:tc>
      </w:tr>
    </w:tbl>
    <w:p w14:paraId="224A0614" w14:textId="42B6D709" w:rsidR="009D6843" w:rsidRDefault="009D6843" w:rsidP="009D6843">
      <w:pPr>
        <w:pStyle w:val="ResimYazs"/>
        <w:keepNext/>
        <w:rPr>
          <w:rFonts w:ascii="Arial" w:hAnsi="Arial" w:cs="Arial"/>
          <w:b w:val="0"/>
          <w:sz w:val="24"/>
          <w:szCs w:val="24"/>
        </w:rPr>
      </w:pPr>
    </w:p>
    <w:p w14:paraId="09BB5AC6" w14:textId="77777777" w:rsidR="00F26411" w:rsidRDefault="008128DF" w:rsidP="00F26411">
      <w:pPr>
        <w:pStyle w:val="11"/>
        <w:rPr>
          <w:rFonts w:ascii="Arial" w:hAnsi="Arial" w:cs="Arial"/>
          <w:sz w:val="24"/>
          <w:szCs w:val="24"/>
        </w:rPr>
      </w:pPr>
      <w:r w:rsidRPr="00D35226">
        <w:rPr>
          <w:rFonts w:ascii="Arial" w:hAnsi="Arial" w:cs="Arial"/>
          <w:sz w:val="24"/>
          <w:szCs w:val="24"/>
        </w:rPr>
        <w:t>Bitkisel üretim desteklemeler</w:t>
      </w:r>
      <w:r w:rsidR="00F83CA9" w:rsidRPr="00D35226">
        <w:rPr>
          <w:rFonts w:ascii="Arial" w:hAnsi="Arial" w:cs="Arial"/>
          <w:sz w:val="24"/>
          <w:szCs w:val="24"/>
        </w:rPr>
        <w:t>i</w:t>
      </w:r>
    </w:p>
    <w:p w14:paraId="1EA97FBC" w14:textId="4BCED628" w:rsidR="0064371A" w:rsidRPr="00B75D3B" w:rsidRDefault="002C6548" w:rsidP="002C6548">
      <w:pPr>
        <w:pStyle w:val="ResimYazs"/>
        <w:rPr>
          <w:rFonts w:ascii="Arial" w:hAnsi="Arial" w:cs="Arial"/>
          <w:b w:val="0"/>
          <w:bCs w:val="0"/>
          <w:sz w:val="24"/>
          <w:szCs w:val="24"/>
        </w:rPr>
      </w:pPr>
      <w:bookmarkStart w:id="48" w:name="_Toc219731105"/>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12</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A42C3D" w:rsidRPr="00B75D3B">
        <w:rPr>
          <w:rFonts w:ascii="Arial" w:hAnsi="Arial" w:cs="Arial"/>
          <w:b w:val="0"/>
          <w:bCs w:val="0"/>
          <w:sz w:val="24"/>
          <w:szCs w:val="24"/>
        </w:rPr>
        <w:t>Bitkisel Üretime Yönelik Destekleme Dağılımı</w:t>
      </w:r>
      <w:bookmarkEnd w:id="48"/>
    </w:p>
    <w:p w14:paraId="66602A6B" w14:textId="77777777" w:rsidR="002C6548" w:rsidRPr="002C6548" w:rsidRDefault="002C6548" w:rsidP="002C6548"/>
    <w:tbl>
      <w:tblPr>
        <w:tblW w:w="10100" w:type="dxa"/>
        <w:tblCellMar>
          <w:left w:w="70" w:type="dxa"/>
          <w:right w:w="70" w:type="dxa"/>
        </w:tblCellMar>
        <w:tblLook w:val="04A0" w:firstRow="1" w:lastRow="0" w:firstColumn="1" w:lastColumn="0" w:noHBand="0" w:noVBand="1"/>
      </w:tblPr>
      <w:tblGrid>
        <w:gridCol w:w="4523"/>
        <w:gridCol w:w="2130"/>
        <w:gridCol w:w="1701"/>
        <w:gridCol w:w="1746"/>
      </w:tblGrid>
      <w:tr w:rsidR="0064371A" w:rsidRPr="0064371A" w14:paraId="46FBAF53" w14:textId="77777777" w:rsidTr="00ED4CD5">
        <w:trPr>
          <w:trHeight w:val="291"/>
        </w:trPr>
        <w:tc>
          <w:tcPr>
            <w:tcW w:w="4523" w:type="dxa"/>
            <w:tcBorders>
              <w:top w:val="single" w:sz="8" w:space="0" w:color="auto"/>
              <w:left w:val="single" w:sz="8" w:space="0" w:color="auto"/>
              <w:bottom w:val="single" w:sz="8" w:space="0" w:color="auto"/>
              <w:right w:val="single" w:sz="8" w:space="0" w:color="auto"/>
            </w:tcBorders>
            <w:shd w:val="clear" w:color="auto" w:fill="C5E0B3" w:themeFill="accent6" w:themeFillTint="66"/>
            <w:noWrap/>
            <w:vAlign w:val="center"/>
            <w:hideMark/>
          </w:tcPr>
          <w:p w14:paraId="67961846" w14:textId="0519B588" w:rsidR="0064371A" w:rsidRPr="005F7A34" w:rsidRDefault="005F7A34" w:rsidP="0064371A">
            <w:pPr>
              <w:widowControl/>
              <w:autoSpaceDE/>
              <w:autoSpaceDN/>
              <w:adjustRightInd/>
              <w:rPr>
                <w:rFonts w:ascii="Arial" w:hAnsi="Arial" w:cs="Arial"/>
                <w:b/>
                <w:bCs/>
                <w:color w:val="000000"/>
                <w:sz w:val="22"/>
                <w:szCs w:val="22"/>
              </w:rPr>
            </w:pPr>
            <w:r>
              <w:rPr>
                <w:rFonts w:ascii="Arial" w:hAnsi="Arial" w:cs="Arial"/>
                <w:b/>
                <w:bCs/>
                <w:color w:val="000000"/>
                <w:sz w:val="22"/>
                <w:szCs w:val="22"/>
              </w:rPr>
              <w:t>Destekleme Başlığı</w:t>
            </w:r>
          </w:p>
        </w:tc>
        <w:tc>
          <w:tcPr>
            <w:tcW w:w="2130" w:type="dxa"/>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14:paraId="042E327D" w14:textId="77777777" w:rsidR="0064371A" w:rsidRPr="0064371A" w:rsidRDefault="0064371A" w:rsidP="0064371A">
            <w:pPr>
              <w:widowControl/>
              <w:autoSpaceDE/>
              <w:autoSpaceDN/>
              <w:adjustRightInd/>
              <w:jc w:val="center"/>
              <w:rPr>
                <w:rFonts w:ascii="Arial" w:hAnsi="Arial" w:cs="Arial"/>
                <w:b/>
                <w:bCs/>
                <w:color w:val="000000"/>
                <w:sz w:val="22"/>
                <w:szCs w:val="22"/>
              </w:rPr>
            </w:pPr>
            <w:r w:rsidRPr="0064371A">
              <w:rPr>
                <w:rFonts w:ascii="Arial" w:hAnsi="Arial" w:cs="Arial"/>
                <w:b/>
                <w:bCs/>
                <w:color w:val="000000"/>
                <w:sz w:val="22"/>
                <w:szCs w:val="22"/>
              </w:rPr>
              <w:t>2023</w:t>
            </w:r>
          </w:p>
        </w:tc>
        <w:tc>
          <w:tcPr>
            <w:tcW w:w="1701" w:type="dxa"/>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14:paraId="7B539EF4" w14:textId="77777777" w:rsidR="0064371A" w:rsidRPr="0064371A" w:rsidRDefault="0064371A" w:rsidP="0064371A">
            <w:pPr>
              <w:widowControl/>
              <w:autoSpaceDE/>
              <w:autoSpaceDN/>
              <w:adjustRightInd/>
              <w:jc w:val="center"/>
              <w:rPr>
                <w:rFonts w:ascii="Arial" w:hAnsi="Arial" w:cs="Arial"/>
                <w:b/>
                <w:bCs/>
                <w:color w:val="000000"/>
                <w:sz w:val="22"/>
                <w:szCs w:val="22"/>
              </w:rPr>
            </w:pPr>
            <w:r w:rsidRPr="0064371A">
              <w:rPr>
                <w:rFonts w:ascii="Arial" w:hAnsi="Arial" w:cs="Arial"/>
                <w:b/>
                <w:bCs/>
                <w:color w:val="000000"/>
                <w:sz w:val="22"/>
                <w:szCs w:val="22"/>
              </w:rPr>
              <w:t>2024</w:t>
            </w:r>
          </w:p>
        </w:tc>
        <w:tc>
          <w:tcPr>
            <w:tcW w:w="1746" w:type="dxa"/>
            <w:tcBorders>
              <w:top w:val="single" w:sz="8" w:space="0" w:color="auto"/>
              <w:left w:val="nil"/>
              <w:bottom w:val="single" w:sz="8" w:space="0" w:color="auto"/>
              <w:right w:val="single" w:sz="8" w:space="0" w:color="auto"/>
            </w:tcBorders>
            <w:shd w:val="clear" w:color="auto" w:fill="C5E0B3" w:themeFill="accent6" w:themeFillTint="66"/>
            <w:noWrap/>
            <w:vAlign w:val="center"/>
            <w:hideMark/>
          </w:tcPr>
          <w:p w14:paraId="5205E3A9" w14:textId="77777777" w:rsidR="0064371A" w:rsidRPr="0064371A" w:rsidRDefault="0064371A" w:rsidP="0064371A">
            <w:pPr>
              <w:widowControl/>
              <w:autoSpaceDE/>
              <w:autoSpaceDN/>
              <w:adjustRightInd/>
              <w:jc w:val="center"/>
              <w:rPr>
                <w:rFonts w:ascii="Arial" w:hAnsi="Arial" w:cs="Arial"/>
                <w:b/>
                <w:bCs/>
                <w:color w:val="000000"/>
                <w:sz w:val="22"/>
                <w:szCs w:val="22"/>
              </w:rPr>
            </w:pPr>
            <w:r w:rsidRPr="0064371A">
              <w:rPr>
                <w:rFonts w:ascii="Arial" w:hAnsi="Arial" w:cs="Arial"/>
                <w:b/>
                <w:bCs/>
                <w:color w:val="000000"/>
                <w:sz w:val="22"/>
                <w:szCs w:val="22"/>
              </w:rPr>
              <w:t>2025</w:t>
            </w:r>
          </w:p>
        </w:tc>
      </w:tr>
      <w:tr w:rsidR="0064371A" w:rsidRPr="0064371A" w14:paraId="18D5BEB5"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081D054"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Fındık (Alan Bazlı Gelir)</w:t>
            </w:r>
          </w:p>
        </w:tc>
        <w:tc>
          <w:tcPr>
            <w:tcW w:w="2130" w:type="dxa"/>
            <w:tcBorders>
              <w:top w:val="nil"/>
              <w:left w:val="nil"/>
              <w:bottom w:val="single" w:sz="8" w:space="0" w:color="auto"/>
              <w:right w:val="single" w:sz="8" w:space="0" w:color="auto"/>
            </w:tcBorders>
            <w:shd w:val="clear" w:color="000000" w:fill="FFFFFF"/>
            <w:noWrap/>
            <w:vAlign w:val="center"/>
            <w:hideMark/>
          </w:tcPr>
          <w:p w14:paraId="4F2203CD"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1.715.108</w:t>
            </w:r>
          </w:p>
        </w:tc>
        <w:tc>
          <w:tcPr>
            <w:tcW w:w="1701" w:type="dxa"/>
            <w:tcBorders>
              <w:top w:val="nil"/>
              <w:left w:val="nil"/>
              <w:bottom w:val="single" w:sz="8" w:space="0" w:color="auto"/>
              <w:right w:val="single" w:sz="8" w:space="0" w:color="auto"/>
            </w:tcBorders>
            <w:shd w:val="clear" w:color="000000" w:fill="FFFFFF"/>
            <w:noWrap/>
            <w:vAlign w:val="center"/>
            <w:hideMark/>
          </w:tcPr>
          <w:p w14:paraId="66F8AEC8"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1.617.646</w:t>
            </w:r>
          </w:p>
        </w:tc>
        <w:tc>
          <w:tcPr>
            <w:tcW w:w="1746" w:type="dxa"/>
            <w:tcBorders>
              <w:top w:val="nil"/>
              <w:left w:val="nil"/>
              <w:bottom w:val="single" w:sz="8" w:space="0" w:color="auto"/>
              <w:right w:val="single" w:sz="8" w:space="0" w:color="auto"/>
            </w:tcBorders>
            <w:shd w:val="clear" w:color="000000" w:fill="FFFFFF"/>
            <w:noWrap/>
            <w:vAlign w:val="center"/>
            <w:hideMark/>
          </w:tcPr>
          <w:p w14:paraId="6D560A4B"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1.610.106</w:t>
            </w:r>
          </w:p>
        </w:tc>
      </w:tr>
      <w:tr w:rsidR="0064371A" w:rsidRPr="0064371A" w14:paraId="75529EF6" w14:textId="77777777" w:rsidTr="005F7A34">
        <w:trPr>
          <w:trHeight w:val="793"/>
        </w:trPr>
        <w:tc>
          <w:tcPr>
            <w:tcW w:w="4523" w:type="dxa"/>
            <w:tcBorders>
              <w:top w:val="nil"/>
              <w:left w:val="single" w:sz="8" w:space="0" w:color="auto"/>
              <w:bottom w:val="nil"/>
              <w:right w:val="single" w:sz="8" w:space="0" w:color="auto"/>
            </w:tcBorders>
            <w:shd w:val="clear" w:color="auto" w:fill="FFFFFF" w:themeFill="background1"/>
            <w:vAlign w:val="center"/>
            <w:hideMark/>
          </w:tcPr>
          <w:p w14:paraId="5B01E91D" w14:textId="77777777" w:rsidR="0064371A" w:rsidRPr="0064371A" w:rsidRDefault="0064371A" w:rsidP="0064371A">
            <w:pPr>
              <w:widowControl/>
              <w:autoSpaceDE/>
              <w:autoSpaceDN/>
              <w:adjustRightInd/>
              <w:rPr>
                <w:rFonts w:ascii="Arial" w:hAnsi="Arial" w:cs="Arial"/>
                <w:color w:val="000000"/>
                <w:sz w:val="22"/>
                <w:szCs w:val="22"/>
              </w:rPr>
            </w:pPr>
            <w:proofErr w:type="gramStart"/>
            <w:r w:rsidRPr="0064371A">
              <w:rPr>
                <w:rFonts w:ascii="Arial" w:hAnsi="Arial" w:cs="Arial"/>
                <w:color w:val="000000"/>
                <w:sz w:val="22"/>
                <w:szCs w:val="22"/>
              </w:rPr>
              <w:t>Hububat -</w:t>
            </w:r>
            <w:proofErr w:type="gramEnd"/>
            <w:r w:rsidRPr="0064371A">
              <w:rPr>
                <w:rFonts w:ascii="Arial" w:hAnsi="Arial" w:cs="Arial"/>
                <w:color w:val="000000"/>
                <w:sz w:val="22"/>
                <w:szCs w:val="22"/>
              </w:rPr>
              <w:t xml:space="preserve"> Baklagiller ve Dane Mısır</w:t>
            </w:r>
          </w:p>
        </w:tc>
        <w:tc>
          <w:tcPr>
            <w:tcW w:w="213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358E2AF"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1.033.172</w:t>
            </w:r>
          </w:p>
        </w:tc>
        <w:tc>
          <w:tcPr>
            <w:tcW w:w="170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3FD5C05"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3.851.695</w:t>
            </w:r>
          </w:p>
        </w:tc>
        <w:tc>
          <w:tcPr>
            <w:tcW w:w="1746"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9BFFCD1"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9.122.249</w:t>
            </w:r>
          </w:p>
        </w:tc>
      </w:tr>
      <w:tr w:rsidR="0064371A" w:rsidRPr="0064371A" w14:paraId="3A763D85" w14:textId="77777777" w:rsidTr="005F7A34">
        <w:trPr>
          <w:trHeight w:val="932"/>
        </w:trPr>
        <w:tc>
          <w:tcPr>
            <w:tcW w:w="4523" w:type="dxa"/>
            <w:tcBorders>
              <w:top w:val="nil"/>
              <w:left w:val="single" w:sz="8" w:space="0" w:color="auto"/>
              <w:bottom w:val="single" w:sz="8" w:space="0" w:color="auto"/>
              <w:right w:val="single" w:sz="8" w:space="0" w:color="auto"/>
            </w:tcBorders>
            <w:shd w:val="clear" w:color="auto" w:fill="FFFFFF" w:themeFill="background1"/>
            <w:vAlign w:val="center"/>
            <w:hideMark/>
          </w:tcPr>
          <w:p w14:paraId="7CC54245" w14:textId="76BFC744" w:rsid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(Buğday+</w:t>
            </w:r>
            <w:r w:rsidR="005F7A34">
              <w:rPr>
                <w:rFonts w:ascii="Arial" w:hAnsi="Arial" w:cs="Arial"/>
                <w:color w:val="000000"/>
                <w:sz w:val="22"/>
                <w:szCs w:val="22"/>
              </w:rPr>
              <w:t xml:space="preserve"> </w:t>
            </w:r>
            <w:r w:rsidRPr="0064371A">
              <w:rPr>
                <w:rFonts w:ascii="Arial" w:hAnsi="Arial" w:cs="Arial"/>
                <w:color w:val="000000"/>
                <w:sz w:val="22"/>
                <w:szCs w:val="22"/>
              </w:rPr>
              <w:t>Arpa+</w:t>
            </w:r>
            <w:r w:rsidR="005F7A34">
              <w:rPr>
                <w:rFonts w:ascii="Arial" w:hAnsi="Arial" w:cs="Arial"/>
                <w:color w:val="000000"/>
                <w:sz w:val="22"/>
                <w:szCs w:val="22"/>
              </w:rPr>
              <w:t xml:space="preserve"> </w:t>
            </w:r>
            <w:r w:rsidRPr="0064371A">
              <w:rPr>
                <w:rFonts w:ascii="Arial" w:hAnsi="Arial" w:cs="Arial"/>
                <w:color w:val="000000"/>
                <w:sz w:val="22"/>
                <w:szCs w:val="22"/>
              </w:rPr>
              <w:t>Yulaf+</w:t>
            </w:r>
            <w:r w:rsidR="005F7A34">
              <w:rPr>
                <w:rFonts w:ascii="Arial" w:hAnsi="Arial" w:cs="Arial"/>
                <w:color w:val="000000"/>
                <w:sz w:val="22"/>
                <w:szCs w:val="22"/>
              </w:rPr>
              <w:t xml:space="preserve"> </w:t>
            </w:r>
            <w:r w:rsidRPr="0064371A">
              <w:rPr>
                <w:rFonts w:ascii="Arial" w:hAnsi="Arial" w:cs="Arial"/>
                <w:color w:val="000000"/>
                <w:sz w:val="22"/>
                <w:szCs w:val="22"/>
              </w:rPr>
              <w:t>Çavdar+</w:t>
            </w:r>
            <w:r w:rsidR="005F7A34">
              <w:rPr>
                <w:rFonts w:ascii="Arial" w:hAnsi="Arial" w:cs="Arial"/>
                <w:color w:val="000000"/>
                <w:sz w:val="22"/>
                <w:szCs w:val="22"/>
              </w:rPr>
              <w:t xml:space="preserve"> </w:t>
            </w:r>
            <w:r w:rsidRPr="0064371A">
              <w:rPr>
                <w:rFonts w:ascii="Arial" w:hAnsi="Arial" w:cs="Arial"/>
                <w:color w:val="000000"/>
                <w:sz w:val="22"/>
                <w:szCs w:val="22"/>
              </w:rPr>
              <w:t>Tritikale+</w:t>
            </w:r>
          </w:p>
          <w:p w14:paraId="7DA936AE" w14:textId="602C46D8"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Mercimek+</w:t>
            </w:r>
            <w:r w:rsidR="005F7A34">
              <w:rPr>
                <w:rFonts w:ascii="Arial" w:hAnsi="Arial" w:cs="Arial"/>
                <w:color w:val="000000"/>
                <w:sz w:val="22"/>
                <w:szCs w:val="22"/>
              </w:rPr>
              <w:t xml:space="preserve"> </w:t>
            </w:r>
            <w:r w:rsidRPr="0064371A">
              <w:rPr>
                <w:rFonts w:ascii="Arial" w:hAnsi="Arial" w:cs="Arial"/>
                <w:color w:val="000000"/>
                <w:sz w:val="22"/>
                <w:szCs w:val="22"/>
              </w:rPr>
              <w:t>K.</w:t>
            </w:r>
            <w:r w:rsidR="005F7A34">
              <w:rPr>
                <w:rFonts w:ascii="Arial" w:hAnsi="Arial" w:cs="Arial"/>
                <w:color w:val="000000"/>
                <w:sz w:val="22"/>
                <w:szCs w:val="22"/>
              </w:rPr>
              <w:t xml:space="preserve"> </w:t>
            </w:r>
            <w:r w:rsidR="005F7A34" w:rsidRPr="0064371A">
              <w:rPr>
                <w:rFonts w:ascii="Arial" w:hAnsi="Arial" w:cs="Arial"/>
                <w:color w:val="000000"/>
                <w:sz w:val="22"/>
                <w:szCs w:val="22"/>
              </w:rPr>
              <w:t>Fasulye</w:t>
            </w:r>
            <w:r w:rsidRPr="0064371A">
              <w:rPr>
                <w:rFonts w:ascii="Arial" w:hAnsi="Arial" w:cs="Arial"/>
                <w:color w:val="000000"/>
                <w:sz w:val="22"/>
                <w:szCs w:val="22"/>
              </w:rPr>
              <w:t>+</w:t>
            </w:r>
            <w:r w:rsidR="005F7A34">
              <w:rPr>
                <w:rFonts w:ascii="Arial" w:hAnsi="Arial" w:cs="Arial"/>
                <w:color w:val="000000"/>
                <w:sz w:val="22"/>
                <w:szCs w:val="22"/>
              </w:rPr>
              <w:t xml:space="preserve"> </w:t>
            </w:r>
            <w:r w:rsidRPr="0064371A">
              <w:rPr>
                <w:rFonts w:ascii="Arial" w:hAnsi="Arial" w:cs="Arial"/>
                <w:color w:val="000000"/>
                <w:sz w:val="22"/>
                <w:szCs w:val="22"/>
              </w:rPr>
              <w:t>Nohut)</w:t>
            </w:r>
          </w:p>
        </w:tc>
        <w:tc>
          <w:tcPr>
            <w:tcW w:w="2130" w:type="dxa"/>
            <w:vMerge/>
            <w:tcBorders>
              <w:top w:val="nil"/>
              <w:left w:val="single" w:sz="8" w:space="0" w:color="auto"/>
              <w:bottom w:val="single" w:sz="8" w:space="0" w:color="000000"/>
              <w:right w:val="single" w:sz="8" w:space="0" w:color="auto"/>
            </w:tcBorders>
            <w:vAlign w:val="center"/>
            <w:hideMark/>
          </w:tcPr>
          <w:p w14:paraId="5FA3A007" w14:textId="77777777" w:rsidR="0064371A" w:rsidRPr="0064371A" w:rsidRDefault="0064371A" w:rsidP="0064371A">
            <w:pPr>
              <w:widowControl/>
              <w:autoSpaceDE/>
              <w:autoSpaceDN/>
              <w:adjustRightInd/>
              <w:rPr>
                <w:rFonts w:ascii="Arial" w:hAnsi="Arial" w:cs="Arial"/>
                <w:color w:val="000000"/>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14:paraId="233F1F43" w14:textId="77777777" w:rsidR="0064371A" w:rsidRPr="0064371A" w:rsidRDefault="0064371A" w:rsidP="0064371A">
            <w:pPr>
              <w:widowControl/>
              <w:autoSpaceDE/>
              <w:autoSpaceDN/>
              <w:adjustRightInd/>
              <w:rPr>
                <w:rFonts w:ascii="Arial" w:hAnsi="Arial" w:cs="Arial"/>
                <w:color w:val="000000"/>
                <w:sz w:val="22"/>
                <w:szCs w:val="22"/>
              </w:rPr>
            </w:pPr>
          </w:p>
        </w:tc>
        <w:tc>
          <w:tcPr>
            <w:tcW w:w="1746" w:type="dxa"/>
            <w:vMerge/>
            <w:tcBorders>
              <w:top w:val="nil"/>
              <w:left w:val="single" w:sz="8" w:space="0" w:color="auto"/>
              <w:bottom w:val="single" w:sz="8" w:space="0" w:color="000000"/>
              <w:right w:val="single" w:sz="8" w:space="0" w:color="auto"/>
            </w:tcBorders>
            <w:vAlign w:val="center"/>
            <w:hideMark/>
          </w:tcPr>
          <w:p w14:paraId="479F0456" w14:textId="77777777" w:rsidR="0064371A" w:rsidRPr="0064371A" w:rsidRDefault="0064371A" w:rsidP="0064371A">
            <w:pPr>
              <w:widowControl/>
              <w:autoSpaceDE/>
              <w:autoSpaceDN/>
              <w:adjustRightInd/>
              <w:rPr>
                <w:rFonts w:ascii="Arial" w:hAnsi="Arial" w:cs="Arial"/>
                <w:color w:val="000000"/>
                <w:sz w:val="22"/>
                <w:szCs w:val="22"/>
              </w:rPr>
            </w:pPr>
          </w:p>
        </w:tc>
      </w:tr>
      <w:tr w:rsidR="0064371A" w:rsidRPr="0064371A" w14:paraId="6C6833EA"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522EED5"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İyi Tarım Uygulamaları</w:t>
            </w:r>
          </w:p>
        </w:tc>
        <w:tc>
          <w:tcPr>
            <w:tcW w:w="2130" w:type="dxa"/>
            <w:tcBorders>
              <w:top w:val="nil"/>
              <w:left w:val="nil"/>
              <w:bottom w:val="single" w:sz="8" w:space="0" w:color="auto"/>
              <w:right w:val="single" w:sz="8" w:space="0" w:color="auto"/>
            </w:tcBorders>
            <w:shd w:val="clear" w:color="000000" w:fill="FFFFFF"/>
            <w:noWrap/>
            <w:vAlign w:val="center"/>
            <w:hideMark/>
          </w:tcPr>
          <w:p w14:paraId="08314137"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8.156</w:t>
            </w:r>
          </w:p>
        </w:tc>
        <w:tc>
          <w:tcPr>
            <w:tcW w:w="1701" w:type="dxa"/>
            <w:tcBorders>
              <w:top w:val="nil"/>
              <w:left w:val="nil"/>
              <w:bottom w:val="single" w:sz="8" w:space="0" w:color="auto"/>
              <w:right w:val="single" w:sz="8" w:space="0" w:color="auto"/>
            </w:tcBorders>
            <w:shd w:val="clear" w:color="000000" w:fill="FFFFFF"/>
            <w:noWrap/>
            <w:vAlign w:val="center"/>
            <w:hideMark/>
          </w:tcPr>
          <w:p w14:paraId="649F9AAB"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0</w:t>
            </w:r>
          </w:p>
        </w:tc>
        <w:tc>
          <w:tcPr>
            <w:tcW w:w="1746" w:type="dxa"/>
            <w:tcBorders>
              <w:top w:val="nil"/>
              <w:left w:val="nil"/>
              <w:bottom w:val="single" w:sz="8" w:space="0" w:color="auto"/>
              <w:right w:val="single" w:sz="8" w:space="0" w:color="auto"/>
            </w:tcBorders>
            <w:shd w:val="clear" w:color="000000" w:fill="FFFFFF"/>
            <w:noWrap/>
            <w:vAlign w:val="center"/>
            <w:hideMark/>
          </w:tcPr>
          <w:p w14:paraId="59FD7B18"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0</w:t>
            </w:r>
          </w:p>
        </w:tc>
      </w:tr>
      <w:tr w:rsidR="0064371A" w:rsidRPr="0064371A" w14:paraId="0C0ACC91"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749C7CEF"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Kimyevi Gübre Desteği</w:t>
            </w:r>
          </w:p>
        </w:tc>
        <w:tc>
          <w:tcPr>
            <w:tcW w:w="2130" w:type="dxa"/>
            <w:tcBorders>
              <w:top w:val="nil"/>
              <w:left w:val="nil"/>
              <w:bottom w:val="single" w:sz="8" w:space="0" w:color="auto"/>
              <w:right w:val="single" w:sz="8" w:space="0" w:color="auto"/>
            </w:tcBorders>
            <w:shd w:val="clear" w:color="000000" w:fill="FFFFFF"/>
            <w:noWrap/>
            <w:vAlign w:val="center"/>
            <w:hideMark/>
          </w:tcPr>
          <w:p w14:paraId="3271D071"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4.628.674</w:t>
            </w:r>
          </w:p>
        </w:tc>
        <w:tc>
          <w:tcPr>
            <w:tcW w:w="1701" w:type="dxa"/>
            <w:tcBorders>
              <w:top w:val="nil"/>
              <w:left w:val="nil"/>
              <w:bottom w:val="single" w:sz="8" w:space="0" w:color="auto"/>
              <w:right w:val="single" w:sz="8" w:space="0" w:color="auto"/>
            </w:tcBorders>
            <w:shd w:val="clear" w:color="000000" w:fill="FFFFFF"/>
            <w:noWrap/>
            <w:vAlign w:val="center"/>
            <w:hideMark/>
          </w:tcPr>
          <w:p w14:paraId="53563D04"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5.250.442</w:t>
            </w:r>
          </w:p>
        </w:tc>
        <w:tc>
          <w:tcPr>
            <w:tcW w:w="1746" w:type="dxa"/>
            <w:tcBorders>
              <w:top w:val="nil"/>
              <w:left w:val="nil"/>
              <w:bottom w:val="single" w:sz="8" w:space="0" w:color="auto"/>
              <w:right w:val="single" w:sz="8" w:space="0" w:color="auto"/>
            </w:tcBorders>
            <w:shd w:val="clear" w:color="000000" w:fill="FFFFFF"/>
            <w:noWrap/>
            <w:vAlign w:val="center"/>
            <w:hideMark/>
          </w:tcPr>
          <w:p w14:paraId="2E6FA49C"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14.354.601</w:t>
            </w:r>
          </w:p>
        </w:tc>
      </w:tr>
      <w:tr w:rsidR="0064371A" w:rsidRPr="0064371A" w14:paraId="38AC8CB7"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5568CA1"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Mazot Desteği</w:t>
            </w:r>
          </w:p>
        </w:tc>
        <w:tc>
          <w:tcPr>
            <w:tcW w:w="2130" w:type="dxa"/>
            <w:tcBorders>
              <w:top w:val="nil"/>
              <w:left w:val="nil"/>
              <w:bottom w:val="single" w:sz="8" w:space="0" w:color="auto"/>
              <w:right w:val="single" w:sz="8" w:space="0" w:color="auto"/>
            </w:tcBorders>
            <w:shd w:val="clear" w:color="000000" w:fill="FFFFFF"/>
            <w:noWrap/>
            <w:vAlign w:val="center"/>
            <w:hideMark/>
          </w:tcPr>
          <w:p w14:paraId="345DA793"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16.381.956</w:t>
            </w:r>
          </w:p>
        </w:tc>
        <w:tc>
          <w:tcPr>
            <w:tcW w:w="1701" w:type="dxa"/>
            <w:tcBorders>
              <w:top w:val="nil"/>
              <w:left w:val="nil"/>
              <w:bottom w:val="single" w:sz="8" w:space="0" w:color="auto"/>
              <w:right w:val="single" w:sz="8" w:space="0" w:color="auto"/>
            </w:tcBorders>
            <w:shd w:val="clear" w:color="000000" w:fill="FFFFFF"/>
            <w:noWrap/>
            <w:vAlign w:val="center"/>
            <w:hideMark/>
          </w:tcPr>
          <w:p w14:paraId="07F276E4"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20.494.970</w:t>
            </w:r>
          </w:p>
        </w:tc>
        <w:tc>
          <w:tcPr>
            <w:tcW w:w="1746" w:type="dxa"/>
            <w:tcBorders>
              <w:top w:val="nil"/>
              <w:left w:val="nil"/>
              <w:bottom w:val="single" w:sz="8" w:space="0" w:color="auto"/>
              <w:right w:val="single" w:sz="8" w:space="0" w:color="auto"/>
            </w:tcBorders>
            <w:shd w:val="clear" w:color="000000" w:fill="FFFFFF"/>
            <w:noWrap/>
            <w:vAlign w:val="center"/>
            <w:hideMark/>
          </w:tcPr>
          <w:p w14:paraId="7BC7BD0D"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35.684.706</w:t>
            </w:r>
          </w:p>
        </w:tc>
      </w:tr>
      <w:tr w:rsidR="0064371A" w:rsidRPr="0064371A" w14:paraId="56A94D68"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4E9F1F06"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Organik Tarım Desteği</w:t>
            </w:r>
          </w:p>
        </w:tc>
        <w:tc>
          <w:tcPr>
            <w:tcW w:w="2130" w:type="dxa"/>
            <w:tcBorders>
              <w:top w:val="nil"/>
              <w:left w:val="nil"/>
              <w:bottom w:val="single" w:sz="8" w:space="0" w:color="auto"/>
              <w:right w:val="single" w:sz="8" w:space="0" w:color="auto"/>
            </w:tcBorders>
            <w:shd w:val="clear" w:color="000000" w:fill="FFFFFF"/>
            <w:noWrap/>
            <w:vAlign w:val="center"/>
            <w:hideMark/>
          </w:tcPr>
          <w:p w14:paraId="4975FB27"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650</w:t>
            </w:r>
          </w:p>
        </w:tc>
        <w:tc>
          <w:tcPr>
            <w:tcW w:w="1701" w:type="dxa"/>
            <w:tcBorders>
              <w:top w:val="nil"/>
              <w:left w:val="nil"/>
              <w:bottom w:val="single" w:sz="8" w:space="0" w:color="auto"/>
              <w:right w:val="single" w:sz="8" w:space="0" w:color="auto"/>
            </w:tcBorders>
            <w:shd w:val="clear" w:color="000000" w:fill="FFFFFF"/>
            <w:noWrap/>
            <w:vAlign w:val="center"/>
            <w:hideMark/>
          </w:tcPr>
          <w:p w14:paraId="4E30D611"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2.252</w:t>
            </w:r>
          </w:p>
        </w:tc>
        <w:tc>
          <w:tcPr>
            <w:tcW w:w="1746" w:type="dxa"/>
            <w:tcBorders>
              <w:top w:val="nil"/>
              <w:left w:val="nil"/>
              <w:bottom w:val="single" w:sz="8" w:space="0" w:color="auto"/>
              <w:right w:val="single" w:sz="8" w:space="0" w:color="auto"/>
            </w:tcBorders>
            <w:shd w:val="clear" w:color="000000" w:fill="FFFFFF"/>
            <w:noWrap/>
            <w:vAlign w:val="center"/>
            <w:hideMark/>
          </w:tcPr>
          <w:p w14:paraId="42912E48"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914</w:t>
            </w:r>
          </w:p>
        </w:tc>
      </w:tr>
      <w:tr w:rsidR="0064371A" w:rsidRPr="0064371A" w14:paraId="5D71A1CC"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80B7309"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Sertifikalı Fidan Kullanım Desteği</w:t>
            </w:r>
          </w:p>
        </w:tc>
        <w:tc>
          <w:tcPr>
            <w:tcW w:w="2130" w:type="dxa"/>
            <w:tcBorders>
              <w:top w:val="nil"/>
              <w:left w:val="nil"/>
              <w:bottom w:val="single" w:sz="8" w:space="0" w:color="auto"/>
              <w:right w:val="single" w:sz="8" w:space="0" w:color="auto"/>
            </w:tcBorders>
            <w:shd w:val="clear" w:color="000000" w:fill="FFFFFF"/>
            <w:noWrap/>
            <w:vAlign w:val="center"/>
            <w:hideMark/>
          </w:tcPr>
          <w:p w14:paraId="2A48FB75"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2.625</w:t>
            </w:r>
          </w:p>
        </w:tc>
        <w:tc>
          <w:tcPr>
            <w:tcW w:w="1701" w:type="dxa"/>
            <w:tcBorders>
              <w:top w:val="nil"/>
              <w:left w:val="nil"/>
              <w:bottom w:val="single" w:sz="8" w:space="0" w:color="auto"/>
              <w:right w:val="single" w:sz="8" w:space="0" w:color="auto"/>
            </w:tcBorders>
            <w:shd w:val="clear" w:color="000000" w:fill="FFFFFF"/>
            <w:noWrap/>
            <w:vAlign w:val="center"/>
            <w:hideMark/>
          </w:tcPr>
          <w:p w14:paraId="4CE39384"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28.566</w:t>
            </w:r>
          </w:p>
        </w:tc>
        <w:tc>
          <w:tcPr>
            <w:tcW w:w="1746" w:type="dxa"/>
            <w:tcBorders>
              <w:top w:val="nil"/>
              <w:left w:val="nil"/>
              <w:bottom w:val="single" w:sz="8" w:space="0" w:color="auto"/>
              <w:right w:val="single" w:sz="8" w:space="0" w:color="auto"/>
            </w:tcBorders>
            <w:shd w:val="clear" w:color="000000" w:fill="FFFFFF"/>
            <w:noWrap/>
            <w:vAlign w:val="center"/>
            <w:hideMark/>
          </w:tcPr>
          <w:p w14:paraId="519F0AE4"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18.457</w:t>
            </w:r>
          </w:p>
        </w:tc>
      </w:tr>
      <w:tr w:rsidR="0064371A" w:rsidRPr="0064371A" w14:paraId="273BD866"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B58E832"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Sertifikalı Tohum Kullanım Desteği</w:t>
            </w:r>
          </w:p>
        </w:tc>
        <w:tc>
          <w:tcPr>
            <w:tcW w:w="2130" w:type="dxa"/>
            <w:tcBorders>
              <w:top w:val="nil"/>
              <w:left w:val="nil"/>
              <w:bottom w:val="single" w:sz="8" w:space="0" w:color="auto"/>
              <w:right w:val="single" w:sz="8" w:space="0" w:color="auto"/>
            </w:tcBorders>
            <w:shd w:val="clear" w:color="000000" w:fill="FFFFFF"/>
            <w:noWrap/>
            <w:vAlign w:val="center"/>
            <w:hideMark/>
          </w:tcPr>
          <w:p w14:paraId="4CD0C53E"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519.644</w:t>
            </w:r>
          </w:p>
        </w:tc>
        <w:tc>
          <w:tcPr>
            <w:tcW w:w="1701" w:type="dxa"/>
            <w:tcBorders>
              <w:top w:val="nil"/>
              <w:left w:val="nil"/>
              <w:bottom w:val="single" w:sz="8" w:space="0" w:color="auto"/>
              <w:right w:val="single" w:sz="8" w:space="0" w:color="auto"/>
            </w:tcBorders>
            <w:shd w:val="clear" w:color="000000" w:fill="FFFFFF"/>
            <w:noWrap/>
            <w:vAlign w:val="center"/>
            <w:hideMark/>
          </w:tcPr>
          <w:p w14:paraId="002BB7C4"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685.506</w:t>
            </w:r>
          </w:p>
        </w:tc>
        <w:tc>
          <w:tcPr>
            <w:tcW w:w="1746" w:type="dxa"/>
            <w:tcBorders>
              <w:top w:val="nil"/>
              <w:left w:val="nil"/>
              <w:bottom w:val="single" w:sz="8" w:space="0" w:color="auto"/>
              <w:right w:val="single" w:sz="8" w:space="0" w:color="auto"/>
            </w:tcBorders>
            <w:shd w:val="clear" w:color="000000" w:fill="FFFFFF"/>
            <w:noWrap/>
            <w:vAlign w:val="center"/>
            <w:hideMark/>
          </w:tcPr>
          <w:p w14:paraId="28357E52"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1.951.029</w:t>
            </w:r>
          </w:p>
        </w:tc>
      </w:tr>
      <w:tr w:rsidR="0064371A" w:rsidRPr="0064371A" w14:paraId="4894E56C"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3DE9834B" w14:textId="77777777" w:rsidR="0064371A" w:rsidRPr="0064371A" w:rsidRDefault="0064371A" w:rsidP="0064371A">
            <w:pPr>
              <w:widowControl/>
              <w:autoSpaceDE/>
              <w:autoSpaceDN/>
              <w:adjustRightInd/>
              <w:rPr>
                <w:rFonts w:ascii="Arial" w:hAnsi="Arial" w:cs="Arial"/>
                <w:color w:val="000000"/>
                <w:sz w:val="22"/>
                <w:szCs w:val="22"/>
              </w:rPr>
            </w:pPr>
            <w:r w:rsidRPr="0064371A">
              <w:rPr>
                <w:rFonts w:ascii="Arial" w:hAnsi="Arial" w:cs="Arial"/>
                <w:color w:val="000000"/>
                <w:sz w:val="22"/>
                <w:szCs w:val="22"/>
              </w:rPr>
              <w:t>Sulama Birlikleri Su Kullanım Bedeli Desteği</w:t>
            </w:r>
          </w:p>
        </w:tc>
        <w:tc>
          <w:tcPr>
            <w:tcW w:w="2130" w:type="dxa"/>
            <w:tcBorders>
              <w:top w:val="nil"/>
              <w:left w:val="nil"/>
              <w:bottom w:val="single" w:sz="8" w:space="0" w:color="auto"/>
              <w:right w:val="single" w:sz="8" w:space="0" w:color="auto"/>
            </w:tcBorders>
            <w:shd w:val="clear" w:color="000000" w:fill="FFFFFF"/>
            <w:noWrap/>
            <w:vAlign w:val="center"/>
            <w:hideMark/>
          </w:tcPr>
          <w:p w14:paraId="425E9D9A"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1.148.722</w:t>
            </w:r>
          </w:p>
        </w:tc>
        <w:tc>
          <w:tcPr>
            <w:tcW w:w="1701" w:type="dxa"/>
            <w:tcBorders>
              <w:top w:val="nil"/>
              <w:left w:val="nil"/>
              <w:bottom w:val="single" w:sz="8" w:space="0" w:color="auto"/>
              <w:right w:val="single" w:sz="8" w:space="0" w:color="auto"/>
            </w:tcBorders>
            <w:shd w:val="clear" w:color="000000" w:fill="FFFFFF"/>
            <w:noWrap/>
            <w:vAlign w:val="center"/>
            <w:hideMark/>
          </w:tcPr>
          <w:p w14:paraId="42D0F01E"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52.317</w:t>
            </w:r>
          </w:p>
        </w:tc>
        <w:tc>
          <w:tcPr>
            <w:tcW w:w="1746" w:type="dxa"/>
            <w:tcBorders>
              <w:top w:val="nil"/>
              <w:left w:val="nil"/>
              <w:bottom w:val="single" w:sz="8" w:space="0" w:color="auto"/>
              <w:right w:val="single" w:sz="8" w:space="0" w:color="auto"/>
            </w:tcBorders>
            <w:shd w:val="clear" w:color="000000" w:fill="FFFFFF"/>
            <w:noWrap/>
            <w:vAlign w:val="center"/>
            <w:hideMark/>
          </w:tcPr>
          <w:p w14:paraId="64987A33" w14:textId="77777777" w:rsidR="0064371A" w:rsidRPr="0064371A" w:rsidRDefault="0064371A" w:rsidP="0064371A">
            <w:pPr>
              <w:widowControl/>
              <w:autoSpaceDE/>
              <w:autoSpaceDN/>
              <w:adjustRightInd/>
              <w:jc w:val="center"/>
              <w:rPr>
                <w:rFonts w:ascii="Arial" w:hAnsi="Arial" w:cs="Arial"/>
                <w:color w:val="000000"/>
                <w:sz w:val="22"/>
                <w:szCs w:val="22"/>
              </w:rPr>
            </w:pPr>
            <w:r w:rsidRPr="0064371A">
              <w:rPr>
                <w:rFonts w:ascii="Arial" w:hAnsi="Arial" w:cs="Arial"/>
                <w:color w:val="000000"/>
                <w:sz w:val="22"/>
                <w:szCs w:val="22"/>
              </w:rPr>
              <w:t>0</w:t>
            </w:r>
          </w:p>
        </w:tc>
      </w:tr>
      <w:tr w:rsidR="0064371A" w:rsidRPr="0064371A" w14:paraId="4E4954BD" w14:textId="77777777" w:rsidTr="005F7A34">
        <w:trPr>
          <w:trHeight w:val="291"/>
        </w:trPr>
        <w:tc>
          <w:tcPr>
            <w:tcW w:w="45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1332337C" w14:textId="77777777" w:rsidR="0064371A" w:rsidRPr="0064371A" w:rsidRDefault="0064371A" w:rsidP="0064371A">
            <w:pPr>
              <w:widowControl/>
              <w:autoSpaceDE/>
              <w:autoSpaceDN/>
              <w:adjustRightInd/>
              <w:rPr>
                <w:rFonts w:ascii="Arial" w:hAnsi="Arial" w:cs="Arial"/>
                <w:b/>
                <w:bCs/>
                <w:color w:val="000000"/>
                <w:sz w:val="22"/>
                <w:szCs w:val="22"/>
              </w:rPr>
            </w:pPr>
            <w:r w:rsidRPr="0064371A">
              <w:rPr>
                <w:rFonts w:ascii="Arial" w:hAnsi="Arial" w:cs="Arial"/>
                <w:b/>
                <w:bCs/>
                <w:color w:val="000000"/>
                <w:sz w:val="22"/>
                <w:szCs w:val="22"/>
              </w:rPr>
              <w:t>Genel Toplam</w:t>
            </w:r>
          </w:p>
        </w:tc>
        <w:tc>
          <w:tcPr>
            <w:tcW w:w="2130" w:type="dxa"/>
            <w:tcBorders>
              <w:top w:val="nil"/>
              <w:left w:val="nil"/>
              <w:bottom w:val="single" w:sz="8" w:space="0" w:color="auto"/>
              <w:right w:val="single" w:sz="8" w:space="0" w:color="auto"/>
            </w:tcBorders>
            <w:shd w:val="clear" w:color="000000" w:fill="FFFFFF"/>
            <w:noWrap/>
            <w:vAlign w:val="center"/>
            <w:hideMark/>
          </w:tcPr>
          <w:p w14:paraId="07EDC7F5" w14:textId="77777777" w:rsidR="0064371A" w:rsidRPr="0064371A" w:rsidRDefault="0064371A" w:rsidP="0064371A">
            <w:pPr>
              <w:widowControl/>
              <w:autoSpaceDE/>
              <w:autoSpaceDN/>
              <w:adjustRightInd/>
              <w:jc w:val="center"/>
              <w:rPr>
                <w:rFonts w:ascii="Arial" w:hAnsi="Arial" w:cs="Arial"/>
                <w:b/>
                <w:bCs/>
                <w:color w:val="000000"/>
                <w:sz w:val="22"/>
                <w:szCs w:val="22"/>
              </w:rPr>
            </w:pPr>
            <w:r w:rsidRPr="0064371A">
              <w:rPr>
                <w:rFonts w:ascii="Arial" w:hAnsi="Arial" w:cs="Arial"/>
                <w:b/>
                <w:bCs/>
                <w:color w:val="000000"/>
                <w:sz w:val="22"/>
                <w:szCs w:val="22"/>
              </w:rPr>
              <w:t>25.438.707</w:t>
            </w:r>
          </w:p>
        </w:tc>
        <w:tc>
          <w:tcPr>
            <w:tcW w:w="1701" w:type="dxa"/>
            <w:tcBorders>
              <w:top w:val="nil"/>
              <w:left w:val="nil"/>
              <w:bottom w:val="single" w:sz="8" w:space="0" w:color="auto"/>
              <w:right w:val="single" w:sz="8" w:space="0" w:color="auto"/>
            </w:tcBorders>
            <w:shd w:val="clear" w:color="000000" w:fill="FFFFFF"/>
            <w:noWrap/>
            <w:vAlign w:val="center"/>
            <w:hideMark/>
          </w:tcPr>
          <w:p w14:paraId="481CC66A" w14:textId="77777777" w:rsidR="0064371A" w:rsidRPr="0064371A" w:rsidRDefault="0064371A" w:rsidP="0064371A">
            <w:pPr>
              <w:widowControl/>
              <w:autoSpaceDE/>
              <w:autoSpaceDN/>
              <w:adjustRightInd/>
              <w:jc w:val="center"/>
              <w:rPr>
                <w:rFonts w:ascii="Arial" w:hAnsi="Arial" w:cs="Arial"/>
                <w:b/>
                <w:bCs/>
                <w:color w:val="000000"/>
                <w:sz w:val="22"/>
                <w:szCs w:val="22"/>
              </w:rPr>
            </w:pPr>
            <w:r w:rsidRPr="0064371A">
              <w:rPr>
                <w:rFonts w:ascii="Arial" w:hAnsi="Arial" w:cs="Arial"/>
                <w:b/>
                <w:bCs/>
                <w:color w:val="000000"/>
                <w:sz w:val="22"/>
                <w:szCs w:val="22"/>
              </w:rPr>
              <w:t>31.983.394</w:t>
            </w:r>
          </w:p>
        </w:tc>
        <w:tc>
          <w:tcPr>
            <w:tcW w:w="1746" w:type="dxa"/>
            <w:tcBorders>
              <w:top w:val="nil"/>
              <w:left w:val="nil"/>
              <w:bottom w:val="single" w:sz="8" w:space="0" w:color="auto"/>
              <w:right w:val="single" w:sz="8" w:space="0" w:color="auto"/>
            </w:tcBorders>
            <w:shd w:val="clear" w:color="000000" w:fill="FFFFFF"/>
            <w:noWrap/>
            <w:vAlign w:val="center"/>
            <w:hideMark/>
          </w:tcPr>
          <w:p w14:paraId="12F4A422" w14:textId="77777777" w:rsidR="0064371A" w:rsidRPr="0064371A" w:rsidRDefault="0064371A" w:rsidP="0064371A">
            <w:pPr>
              <w:widowControl/>
              <w:autoSpaceDE/>
              <w:autoSpaceDN/>
              <w:adjustRightInd/>
              <w:jc w:val="center"/>
              <w:rPr>
                <w:rFonts w:ascii="Arial" w:hAnsi="Arial" w:cs="Arial"/>
                <w:b/>
                <w:bCs/>
                <w:color w:val="000000"/>
                <w:sz w:val="22"/>
                <w:szCs w:val="22"/>
              </w:rPr>
            </w:pPr>
            <w:r w:rsidRPr="0064371A">
              <w:rPr>
                <w:rFonts w:ascii="Arial" w:hAnsi="Arial" w:cs="Arial"/>
                <w:b/>
                <w:bCs/>
                <w:color w:val="000000"/>
                <w:sz w:val="22"/>
                <w:szCs w:val="22"/>
              </w:rPr>
              <w:t>62.742.062</w:t>
            </w:r>
          </w:p>
        </w:tc>
      </w:tr>
    </w:tbl>
    <w:p w14:paraId="10E4D559" w14:textId="77777777" w:rsidR="00B16721" w:rsidRPr="00735746" w:rsidRDefault="00B16721" w:rsidP="00B16721">
      <w:pPr>
        <w:pStyle w:val="ListeParagraf"/>
        <w:spacing w:after="160"/>
        <w:rPr>
          <w:rFonts w:ascii="Arial" w:hAnsi="Arial" w:cs="Arial"/>
          <w:bCs/>
          <w:sz w:val="16"/>
          <w:szCs w:val="16"/>
        </w:rPr>
      </w:pPr>
      <w:r w:rsidRPr="00735746">
        <w:rPr>
          <w:rFonts w:ascii="Arial" w:hAnsi="Arial" w:cs="Arial"/>
          <w:bCs/>
          <w:sz w:val="16"/>
          <w:szCs w:val="16"/>
        </w:rPr>
        <w:t>Kaynak: TOB, YBS</w:t>
      </w:r>
    </w:p>
    <w:p w14:paraId="468C297C" w14:textId="4EC8EF56" w:rsidR="009D6843" w:rsidRDefault="009D6843" w:rsidP="009D6843">
      <w:pPr>
        <w:pStyle w:val="ResimYazs"/>
        <w:keepNext/>
        <w:rPr>
          <w:rFonts w:ascii="Arial" w:hAnsi="Arial" w:cs="Arial"/>
          <w:b w:val="0"/>
          <w:sz w:val="24"/>
          <w:szCs w:val="24"/>
        </w:rPr>
      </w:pPr>
    </w:p>
    <w:p w14:paraId="2C9E0D85" w14:textId="77777777" w:rsidR="00ED4CD5" w:rsidRDefault="00ED4CD5" w:rsidP="00ED4CD5"/>
    <w:p w14:paraId="3D3D3A23" w14:textId="77777777" w:rsidR="00ED4CD5" w:rsidRPr="00ED4CD5" w:rsidRDefault="00ED4CD5" w:rsidP="00ED4CD5"/>
    <w:p w14:paraId="4C11C9F0" w14:textId="33CF2185" w:rsidR="0017669D" w:rsidRPr="003462D7" w:rsidRDefault="0017669D" w:rsidP="003462D7">
      <w:pPr>
        <w:pStyle w:val="11"/>
        <w:rPr>
          <w:rFonts w:ascii="Arial" w:hAnsi="Arial" w:cs="Arial"/>
          <w:sz w:val="24"/>
          <w:szCs w:val="24"/>
        </w:rPr>
      </w:pPr>
      <w:bookmarkStart w:id="49" w:name="_Hlk198717629"/>
      <w:r w:rsidRPr="00D35226">
        <w:rPr>
          <w:rFonts w:ascii="Arial" w:hAnsi="Arial" w:cs="Arial"/>
          <w:sz w:val="24"/>
          <w:szCs w:val="24"/>
        </w:rPr>
        <w:t xml:space="preserve">Organik Tarım ve İyi Tarım Uygulamaları </w:t>
      </w:r>
    </w:p>
    <w:p w14:paraId="18726EB4" w14:textId="790827A5"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Organik Tarım Faaliyetleri</w:t>
      </w:r>
    </w:p>
    <w:p w14:paraId="1283498B" w14:textId="0DA50080" w:rsidR="00AF0C12" w:rsidRDefault="00A06058" w:rsidP="00921D5A">
      <w:pPr>
        <w:spacing w:before="120" w:line="276" w:lineRule="auto"/>
        <w:ind w:firstLine="708"/>
        <w:jc w:val="both"/>
        <w:rPr>
          <w:rFonts w:ascii="Arial" w:hAnsi="Arial" w:cs="Arial"/>
          <w:sz w:val="24"/>
          <w:szCs w:val="24"/>
        </w:rPr>
      </w:pPr>
      <w:r w:rsidRPr="00A06058">
        <w:rPr>
          <w:rFonts w:ascii="Arial" w:hAnsi="Arial" w:cs="Arial"/>
          <w:sz w:val="24"/>
          <w:szCs w:val="24"/>
          <w:shd w:val="clear" w:color="auto" w:fill="FFFFFF"/>
        </w:rPr>
        <w:t xml:space="preserve">Organik Tarımın Yaygınlaştırılması ve Kontrolü Projesi </w:t>
      </w:r>
      <w:r w:rsidRPr="00A06058">
        <w:rPr>
          <w:rFonts w:ascii="Arial" w:hAnsi="Arial" w:cs="Arial"/>
          <w:sz w:val="24"/>
          <w:szCs w:val="24"/>
        </w:rPr>
        <w:t xml:space="preserve">kapsamında; ilimizde 2025 yılında 4 adet </w:t>
      </w:r>
      <w:proofErr w:type="spellStart"/>
      <w:r w:rsidRPr="00A06058">
        <w:rPr>
          <w:rFonts w:ascii="Arial" w:hAnsi="Arial" w:cs="Arial"/>
          <w:sz w:val="24"/>
          <w:szCs w:val="24"/>
        </w:rPr>
        <w:t>Maviyemiş</w:t>
      </w:r>
      <w:proofErr w:type="spellEnd"/>
      <w:r w:rsidRPr="00A06058">
        <w:rPr>
          <w:rFonts w:ascii="Arial" w:hAnsi="Arial" w:cs="Arial"/>
          <w:sz w:val="24"/>
          <w:szCs w:val="24"/>
        </w:rPr>
        <w:t xml:space="preserve"> ve 4 adet Trabzon Hurması üreticisi olmak üzere toplam 8 çiftçiye KSK hizmet alımı desteği sağlanmıştır. </w:t>
      </w:r>
      <w:r w:rsidRPr="00A06058">
        <w:rPr>
          <w:rFonts w:ascii="Arial" w:hAnsi="Arial" w:cs="Arial"/>
          <w:sz w:val="24"/>
          <w:szCs w:val="24"/>
          <w:shd w:val="clear" w:color="auto" w:fill="FFFFFF"/>
        </w:rPr>
        <w:t xml:space="preserve">Proje kapsamında; </w:t>
      </w:r>
      <w:r w:rsidRPr="00A06058">
        <w:rPr>
          <w:rFonts w:ascii="Arial" w:hAnsi="Arial" w:cs="Arial"/>
          <w:sz w:val="24"/>
          <w:szCs w:val="24"/>
        </w:rPr>
        <w:t xml:space="preserve">2025 yılında </w:t>
      </w:r>
      <w:proofErr w:type="spellStart"/>
      <w:r w:rsidRPr="00A06058">
        <w:rPr>
          <w:rFonts w:ascii="Arial" w:hAnsi="Arial" w:cs="Arial"/>
          <w:sz w:val="24"/>
          <w:szCs w:val="24"/>
        </w:rPr>
        <w:t>Maviyemiş</w:t>
      </w:r>
      <w:proofErr w:type="spellEnd"/>
      <w:r w:rsidRPr="00A06058">
        <w:rPr>
          <w:rFonts w:ascii="Arial" w:hAnsi="Arial" w:cs="Arial"/>
          <w:sz w:val="24"/>
          <w:szCs w:val="24"/>
        </w:rPr>
        <w:t xml:space="preserve"> üretimi 4 üretici ile 15,5 da alanda, Trabzon Hurması üretimi ise 4 üretici ile 13 da alanda çalışma yapılmış olup toplam 8 çiftçiye KSK hizmet alımı desteği sağlanmıştır. Organik üretim yapan çiftçilerimize toplamda 20’şer litrelik organik sıvı gübre dağıtımı gerçekleştirilmiştir. Sinop ili genelinde Organik tarım faaliyetinde bulunan işletmelere 53 adet denetim gerçekleştirilmiştir. </w:t>
      </w:r>
    </w:p>
    <w:p w14:paraId="0E10E1E7" w14:textId="77777777" w:rsidR="002C6548" w:rsidRDefault="002C6548" w:rsidP="00AF0C12">
      <w:pPr>
        <w:spacing w:before="120" w:line="276" w:lineRule="auto"/>
        <w:jc w:val="both"/>
        <w:rPr>
          <w:rFonts w:ascii="Arial" w:hAnsi="Arial" w:cs="Arial"/>
          <w:sz w:val="24"/>
          <w:szCs w:val="24"/>
        </w:rPr>
      </w:pPr>
    </w:p>
    <w:p w14:paraId="23836611" w14:textId="1C097A18" w:rsidR="00AF0C12" w:rsidRPr="00B75D3B" w:rsidRDefault="002C6548" w:rsidP="002C6548">
      <w:pPr>
        <w:pStyle w:val="ResimYazs"/>
        <w:rPr>
          <w:rFonts w:ascii="Arial" w:hAnsi="Arial" w:cs="Arial"/>
          <w:b w:val="0"/>
          <w:bCs w:val="0"/>
          <w:sz w:val="24"/>
          <w:szCs w:val="24"/>
        </w:rPr>
      </w:pPr>
      <w:bookmarkStart w:id="50" w:name="_Toc219731106"/>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13</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1F7FE3" w:rsidRPr="00B75D3B">
        <w:rPr>
          <w:rFonts w:ascii="Arial" w:hAnsi="Arial" w:cs="Arial"/>
          <w:b w:val="0"/>
          <w:bCs w:val="0"/>
          <w:sz w:val="24"/>
          <w:szCs w:val="24"/>
        </w:rPr>
        <w:t>Organik Bitkisel Üretim V</w:t>
      </w:r>
      <w:r w:rsidR="002E67F3" w:rsidRPr="00B75D3B">
        <w:rPr>
          <w:rFonts w:ascii="Arial" w:hAnsi="Arial" w:cs="Arial"/>
          <w:b w:val="0"/>
          <w:bCs w:val="0"/>
          <w:sz w:val="24"/>
          <w:szCs w:val="24"/>
        </w:rPr>
        <w:t>erileri</w:t>
      </w:r>
      <w:bookmarkEnd w:id="50"/>
    </w:p>
    <w:p w14:paraId="652B2245" w14:textId="77777777" w:rsidR="002C6548" w:rsidRPr="002C6548" w:rsidRDefault="002C6548" w:rsidP="002C6548"/>
    <w:tbl>
      <w:tblPr>
        <w:tblStyle w:val="TabloKlavuzu"/>
        <w:tblW w:w="0" w:type="auto"/>
        <w:tblLook w:val="04A0" w:firstRow="1" w:lastRow="0" w:firstColumn="1" w:lastColumn="0" w:noHBand="0" w:noVBand="1"/>
      </w:tblPr>
      <w:tblGrid>
        <w:gridCol w:w="1345"/>
        <w:gridCol w:w="1322"/>
        <w:gridCol w:w="1322"/>
        <w:gridCol w:w="1467"/>
        <w:gridCol w:w="1245"/>
        <w:gridCol w:w="1356"/>
        <w:gridCol w:w="1288"/>
      </w:tblGrid>
      <w:tr w:rsidR="00283C24" w:rsidRPr="00271156" w14:paraId="7930E980" w14:textId="77777777" w:rsidTr="00F21265">
        <w:trPr>
          <w:cnfStyle w:val="100000000000" w:firstRow="1" w:lastRow="0" w:firstColumn="0" w:lastColumn="0" w:oddVBand="0" w:evenVBand="0" w:oddHBand="0" w:evenHBand="0" w:firstRowFirstColumn="0" w:firstRowLastColumn="0" w:lastRowFirstColumn="0" w:lastRowLastColumn="0"/>
          <w:trHeight w:val="1093"/>
        </w:trPr>
        <w:tc>
          <w:tcPr>
            <w:cnfStyle w:val="001000000100" w:firstRow="0" w:lastRow="0" w:firstColumn="1" w:lastColumn="0" w:oddVBand="0" w:evenVBand="0" w:oddHBand="0" w:evenHBand="0" w:firstRowFirstColumn="1" w:firstRowLastColumn="0" w:lastRowFirstColumn="0" w:lastRowLastColumn="0"/>
            <w:tcW w:w="1446" w:type="dxa"/>
            <w:shd w:val="clear" w:color="auto" w:fill="C5E0B3" w:themeFill="accent6" w:themeFillTint="66"/>
            <w:vAlign w:val="center"/>
          </w:tcPr>
          <w:p w14:paraId="2879B289" w14:textId="77777777" w:rsidR="00283C24" w:rsidRPr="00271156" w:rsidRDefault="00283C24" w:rsidP="00E15C3F">
            <w:pPr>
              <w:spacing w:before="120" w:line="276" w:lineRule="auto"/>
              <w:jc w:val="both"/>
              <w:rPr>
                <w:rFonts w:ascii="Arial" w:hAnsi="Arial" w:cs="Arial"/>
                <w:b/>
                <w:i w:val="0"/>
                <w:color w:val="auto"/>
                <w:sz w:val="24"/>
                <w:szCs w:val="24"/>
              </w:rPr>
            </w:pPr>
            <w:r w:rsidRPr="00271156">
              <w:rPr>
                <w:rFonts w:ascii="Arial" w:hAnsi="Arial" w:cs="Arial"/>
                <w:b/>
                <w:i w:val="0"/>
                <w:color w:val="auto"/>
                <w:sz w:val="24"/>
                <w:szCs w:val="24"/>
              </w:rPr>
              <w:t>Süreç</w:t>
            </w:r>
          </w:p>
        </w:tc>
        <w:tc>
          <w:tcPr>
            <w:tcW w:w="1427" w:type="dxa"/>
            <w:shd w:val="clear" w:color="auto" w:fill="C5E0B3" w:themeFill="accent6" w:themeFillTint="66"/>
            <w:vAlign w:val="center"/>
          </w:tcPr>
          <w:p w14:paraId="545A029E" w14:textId="77777777" w:rsidR="00283C24" w:rsidRPr="00271156" w:rsidRDefault="00283C24" w:rsidP="00E15C3F">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271156">
              <w:rPr>
                <w:rFonts w:ascii="Arial" w:hAnsi="Arial" w:cs="Arial"/>
                <w:b/>
                <w:i w:val="0"/>
                <w:color w:val="auto"/>
                <w:sz w:val="24"/>
                <w:szCs w:val="24"/>
              </w:rPr>
              <w:t>Gerçek Çiftçi Sayısı</w:t>
            </w:r>
          </w:p>
        </w:tc>
        <w:tc>
          <w:tcPr>
            <w:tcW w:w="1427" w:type="dxa"/>
            <w:shd w:val="clear" w:color="auto" w:fill="C5E0B3" w:themeFill="accent6" w:themeFillTint="66"/>
            <w:vAlign w:val="center"/>
          </w:tcPr>
          <w:p w14:paraId="1C233E05" w14:textId="77777777" w:rsidR="00283C24" w:rsidRPr="00271156" w:rsidRDefault="00283C24" w:rsidP="00E15C3F">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271156">
              <w:rPr>
                <w:rFonts w:ascii="Arial" w:hAnsi="Arial" w:cs="Arial"/>
                <w:b/>
                <w:i w:val="0"/>
                <w:color w:val="auto"/>
                <w:sz w:val="24"/>
                <w:szCs w:val="24"/>
              </w:rPr>
              <w:t>Gerçek Üretim Alanı (ha)</w:t>
            </w:r>
          </w:p>
        </w:tc>
        <w:tc>
          <w:tcPr>
            <w:tcW w:w="1562" w:type="dxa"/>
            <w:shd w:val="clear" w:color="auto" w:fill="C5E0B3" w:themeFill="accent6" w:themeFillTint="66"/>
            <w:vAlign w:val="center"/>
          </w:tcPr>
          <w:p w14:paraId="0F0EF865" w14:textId="77777777" w:rsidR="00283C24" w:rsidRPr="00271156" w:rsidRDefault="00283C24" w:rsidP="00E15C3F">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271156">
              <w:rPr>
                <w:rFonts w:ascii="Arial" w:hAnsi="Arial" w:cs="Arial"/>
                <w:b/>
                <w:i w:val="0"/>
                <w:color w:val="auto"/>
                <w:sz w:val="24"/>
                <w:szCs w:val="24"/>
              </w:rPr>
              <w:t>Doğal Toplama Alanı (ha)</w:t>
            </w:r>
          </w:p>
        </w:tc>
        <w:tc>
          <w:tcPr>
            <w:tcW w:w="1355" w:type="dxa"/>
            <w:shd w:val="clear" w:color="auto" w:fill="C5E0B3" w:themeFill="accent6" w:themeFillTint="66"/>
            <w:vAlign w:val="center"/>
          </w:tcPr>
          <w:p w14:paraId="4C5C0578" w14:textId="77777777" w:rsidR="00283C24" w:rsidRPr="00271156" w:rsidRDefault="00283C24" w:rsidP="00E15C3F">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271156">
              <w:rPr>
                <w:rFonts w:ascii="Arial" w:hAnsi="Arial" w:cs="Arial"/>
                <w:b/>
                <w:i w:val="0"/>
                <w:color w:val="auto"/>
                <w:sz w:val="24"/>
                <w:szCs w:val="24"/>
              </w:rPr>
              <w:t>Nadas Alanı (ha)</w:t>
            </w:r>
          </w:p>
        </w:tc>
        <w:tc>
          <w:tcPr>
            <w:tcW w:w="1458" w:type="dxa"/>
            <w:shd w:val="clear" w:color="auto" w:fill="C5E0B3" w:themeFill="accent6" w:themeFillTint="66"/>
            <w:vAlign w:val="center"/>
          </w:tcPr>
          <w:p w14:paraId="014AB114" w14:textId="77777777" w:rsidR="00283C24" w:rsidRPr="00271156" w:rsidRDefault="00283C24" w:rsidP="00E15C3F">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271156">
              <w:rPr>
                <w:rFonts w:ascii="Arial" w:hAnsi="Arial" w:cs="Arial"/>
                <w:b/>
                <w:i w:val="0"/>
                <w:color w:val="auto"/>
                <w:sz w:val="24"/>
                <w:szCs w:val="24"/>
              </w:rPr>
              <w:t>Toplam Alan (ha)</w:t>
            </w:r>
          </w:p>
        </w:tc>
        <w:tc>
          <w:tcPr>
            <w:tcW w:w="1395" w:type="dxa"/>
            <w:shd w:val="clear" w:color="auto" w:fill="C5E0B3" w:themeFill="accent6" w:themeFillTint="66"/>
            <w:vAlign w:val="center"/>
          </w:tcPr>
          <w:p w14:paraId="2977EFA2" w14:textId="77777777" w:rsidR="00283C24" w:rsidRPr="00271156" w:rsidRDefault="00283C24" w:rsidP="00E15C3F">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271156">
              <w:rPr>
                <w:rFonts w:ascii="Arial" w:hAnsi="Arial" w:cs="Arial"/>
                <w:b/>
                <w:i w:val="0"/>
                <w:color w:val="auto"/>
                <w:sz w:val="24"/>
                <w:szCs w:val="24"/>
              </w:rPr>
              <w:t>Üretim Miktarı (Ton)</w:t>
            </w:r>
          </w:p>
        </w:tc>
      </w:tr>
      <w:tr w:rsidR="00A06058" w:rsidRPr="00D35226" w14:paraId="0D2C211E" w14:textId="77777777" w:rsidTr="00F21265">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vAlign w:val="center"/>
          </w:tcPr>
          <w:p w14:paraId="647ABC0F" w14:textId="77777777" w:rsidR="00A06058" w:rsidRPr="00D35226" w:rsidRDefault="00A06058" w:rsidP="00A06058">
            <w:pPr>
              <w:spacing w:before="120" w:line="276" w:lineRule="auto"/>
              <w:jc w:val="both"/>
              <w:rPr>
                <w:rFonts w:ascii="Arial" w:hAnsi="Arial" w:cs="Arial"/>
                <w:i w:val="0"/>
                <w:color w:val="auto"/>
                <w:sz w:val="24"/>
                <w:szCs w:val="24"/>
              </w:rPr>
            </w:pPr>
            <w:r w:rsidRPr="00D35226">
              <w:rPr>
                <w:rFonts w:ascii="Arial" w:hAnsi="Arial" w:cs="Arial"/>
                <w:i w:val="0"/>
                <w:color w:val="auto"/>
                <w:sz w:val="24"/>
                <w:szCs w:val="24"/>
              </w:rPr>
              <w:t>Geçiş</w:t>
            </w:r>
          </w:p>
        </w:tc>
        <w:tc>
          <w:tcPr>
            <w:tcW w:w="1427" w:type="dxa"/>
            <w:shd w:val="clear" w:color="auto" w:fill="auto"/>
            <w:vAlign w:val="center"/>
          </w:tcPr>
          <w:p w14:paraId="781698A1" w14:textId="033E6FEE" w:rsidR="00A06058" w:rsidRPr="00D35226" w:rsidRDefault="00A06058" w:rsidP="00A06058">
            <w:pPr>
              <w:spacing w:before="12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427" w:type="dxa"/>
            <w:shd w:val="clear" w:color="auto" w:fill="auto"/>
            <w:vAlign w:val="center"/>
          </w:tcPr>
          <w:p w14:paraId="15EA5B17" w14:textId="1D216908" w:rsidR="00A06058" w:rsidRPr="00D35226" w:rsidRDefault="00A06058" w:rsidP="00A06058">
            <w:pPr>
              <w:spacing w:before="12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562" w:type="dxa"/>
            <w:shd w:val="clear" w:color="auto" w:fill="auto"/>
            <w:vAlign w:val="center"/>
          </w:tcPr>
          <w:p w14:paraId="5AB54BE8" w14:textId="60237F3D" w:rsidR="00A06058" w:rsidRPr="00D35226" w:rsidRDefault="00A06058" w:rsidP="00A06058">
            <w:pPr>
              <w:spacing w:before="12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355" w:type="dxa"/>
            <w:shd w:val="clear" w:color="auto" w:fill="auto"/>
            <w:vAlign w:val="center"/>
          </w:tcPr>
          <w:p w14:paraId="782DF937" w14:textId="281D8623" w:rsidR="00A06058" w:rsidRPr="00D35226" w:rsidRDefault="00A06058" w:rsidP="00A06058">
            <w:pPr>
              <w:spacing w:before="12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458" w:type="dxa"/>
            <w:shd w:val="clear" w:color="auto" w:fill="auto"/>
            <w:vAlign w:val="center"/>
          </w:tcPr>
          <w:p w14:paraId="16BEAF70" w14:textId="64CB8DFB" w:rsidR="00A06058" w:rsidRPr="00D35226" w:rsidRDefault="00A06058" w:rsidP="00A06058">
            <w:pPr>
              <w:spacing w:before="12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395" w:type="dxa"/>
            <w:shd w:val="clear" w:color="auto" w:fill="auto"/>
            <w:vAlign w:val="center"/>
          </w:tcPr>
          <w:p w14:paraId="2C5D2A4A" w14:textId="1B44C1D5" w:rsidR="00A06058" w:rsidRPr="00D35226" w:rsidRDefault="00A06058" w:rsidP="00A06058">
            <w:pPr>
              <w:spacing w:before="120" w:line="276"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r>
      <w:tr w:rsidR="00A06058" w:rsidRPr="00D35226" w14:paraId="4FE8BD98" w14:textId="77777777" w:rsidTr="00F21265">
        <w:trPr>
          <w:trHeight w:val="213"/>
        </w:trPr>
        <w:tc>
          <w:tcPr>
            <w:cnfStyle w:val="001000000000" w:firstRow="0" w:lastRow="0" w:firstColumn="1" w:lastColumn="0" w:oddVBand="0" w:evenVBand="0" w:oddHBand="0" w:evenHBand="0" w:firstRowFirstColumn="0" w:firstRowLastColumn="0" w:lastRowFirstColumn="0" w:lastRowLastColumn="0"/>
            <w:tcW w:w="1446" w:type="dxa"/>
            <w:shd w:val="clear" w:color="auto" w:fill="auto"/>
            <w:vAlign w:val="center"/>
          </w:tcPr>
          <w:p w14:paraId="70FF3345" w14:textId="77777777" w:rsidR="00A06058" w:rsidRPr="00D35226" w:rsidRDefault="00A06058" w:rsidP="00A06058">
            <w:pPr>
              <w:spacing w:before="120" w:line="276" w:lineRule="auto"/>
              <w:jc w:val="both"/>
              <w:rPr>
                <w:rFonts w:ascii="Arial" w:hAnsi="Arial" w:cs="Arial"/>
                <w:i w:val="0"/>
                <w:color w:val="auto"/>
                <w:sz w:val="24"/>
                <w:szCs w:val="24"/>
              </w:rPr>
            </w:pPr>
            <w:r w:rsidRPr="00D35226">
              <w:rPr>
                <w:rFonts w:ascii="Arial" w:hAnsi="Arial" w:cs="Arial"/>
                <w:i w:val="0"/>
                <w:color w:val="auto"/>
                <w:sz w:val="24"/>
                <w:szCs w:val="24"/>
              </w:rPr>
              <w:t>Organik</w:t>
            </w:r>
          </w:p>
        </w:tc>
        <w:tc>
          <w:tcPr>
            <w:tcW w:w="1427" w:type="dxa"/>
            <w:shd w:val="clear" w:color="auto" w:fill="auto"/>
            <w:vAlign w:val="center"/>
          </w:tcPr>
          <w:p w14:paraId="131821B7" w14:textId="46A57755" w:rsidR="00A06058" w:rsidRPr="00D35226" w:rsidRDefault="00A06058" w:rsidP="00A06058">
            <w:pPr>
              <w:spacing w:before="12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4</w:t>
            </w:r>
          </w:p>
        </w:tc>
        <w:tc>
          <w:tcPr>
            <w:tcW w:w="1427" w:type="dxa"/>
            <w:shd w:val="clear" w:color="auto" w:fill="auto"/>
            <w:vAlign w:val="center"/>
          </w:tcPr>
          <w:p w14:paraId="1FD232C3" w14:textId="2772290E" w:rsidR="00A06058" w:rsidRPr="00D35226" w:rsidRDefault="00A06058" w:rsidP="00A06058">
            <w:pPr>
              <w:spacing w:before="12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28,50</w:t>
            </w:r>
          </w:p>
        </w:tc>
        <w:tc>
          <w:tcPr>
            <w:tcW w:w="1562" w:type="dxa"/>
            <w:shd w:val="clear" w:color="auto" w:fill="auto"/>
            <w:vAlign w:val="center"/>
          </w:tcPr>
          <w:p w14:paraId="5DF22F0A" w14:textId="7CCB0F49" w:rsidR="00A06058" w:rsidRPr="00D35226" w:rsidRDefault="00A06058" w:rsidP="00A06058">
            <w:pPr>
              <w:spacing w:before="12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355" w:type="dxa"/>
            <w:shd w:val="clear" w:color="auto" w:fill="auto"/>
            <w:vAlign w:val="center"/>
          </w:tcPr>
          <w:p w14:paraId="2F03886C" w14:textId="18F0AB74" w:rsidR="00A06058" w:rsidRPr="00D35226" w:rsidRDefault="00A06058" w:rsidP="00A06058">
            <w:pPr>
              <w:spacing w:before="12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458" w:type="dxa"/>
            <w:shd w:val="clear" w:color="auto" w:fill="auto"/>
            <w:vAlign w:val="center"/>
          </w:tcPr>
          <w:p w14:paraId="35955F64" w14:textId="4725A363" w:rsidR="00A06058" w:rsidRPr="00D35226" w:rsidRDefault="00A06058" w:rsidP="00A06058">
            <w:pPr>
              <w:spacing w:before="12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0</w:t>
            </w:r>
          </w:p>
        </w:tc>
        <w:tc>
          <w:tcPr>
            <w:tcW w:w="1395" w:type="dxa"/>
            <w:shd w:val="clear" w:color="auto" w:fill="auto"/>
            <w:vAlign w:val="center"/>
          </w:tcPr>
          <w:p w14:paraId="3E795618" w14:textId="5132745D" w:rsidR="00A06058" w:rsidRPr="00D35226" w:rsidRDefault="00A06058" w:rsidP="00A06058">
            <w:pPr>
              <w:spacing w:before="120"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D2609C">
              <w:rPr>
                <w:rFonts w:ascii="Arial" w:hAnsi="Arial" w:cs="Arial"/>
                <w:color w:val="auto"/>
                <w:sz w:val="22"/>
                <w:szCs w:val="22"/>
              </w:rPr>
              <w:t>36</w:t>
            </w:r>
            <w:r>
              <w:rPr>
                <w:rFonts w:ascii="Arial" w:hAnsi="Arial" w:cs="Arial"/>
                <w:color w:val="auto"/>
                <w:sz w:val="22"/>
                <w:szCs w:val="22"/>
              </w:rPr>
              <w:t>.</w:t>
            </w:r>
            <w:r w:rsidRPr="00D2609C">
              <w:rPr>
                <w:rFonts w:ascii="Arial" w:hAnsi="Arial" w:cs="Arial"/>
                <w:color w:val="auto"/>
                <w:sz w:val="22"/>
                <w:szCs w:val="22"/>
              </w:rPr>
              <w:t>000</w:t>
            </w:r>
          </w:p>
        </w:tc>
      </w:tr>
    </w:tbl>
    <w:p w14:paraId="09849A90" w14:textId="77777777" w:rsidR="00ED4CD5" w:rsidRDefault="00ED4CD5" w:rsidP="00E15C3F">
      <w:pPr>
        <w:pStyle w:val="ListeParagraf"/>
        <w:spacing w:before="120" w:after="0"/>
        <w:ind w:left="0"/>
        <w:jc w:val="both"/>
        <w:rPr>
          <w:rFonts w:ascii="Arial" w:hAnsi="Arial" w:cs="Arial"/>
          <w:bCs/>
          <w:i/>
          <w:iCs/>
          <w:sz w:val="24"/>
          <w:szCs w:val="24"/>
          <w:u w:val="single"/>
        </w:rPr>
      </w:pPr>
    </w:p>
    <w:p w14:paraId="095EC2BA" w14:textId="2EB8FB12" w:rsidR="00813156" w:rsidRPr="00D35226" w:rsidRDefault="00813156" w:rsidP="00E15C3F">
      <w:pPr>
        <w:pStyle w:val="ListeParagraf"/>
        <w:spacing w:before="120" w:after="0"/>
        <w:ind w:left="0"/>
        <w:jc w:val="both"/>
        <w:rPr>
          <w:rFonts w:ascii="Arial" w:hAnsi="Arial" w:cs="Arial"/>
          <w:bCs/>
          <w:i/>
          <w:iCs/>
          <w:sz w:val="24"/>
          <w:szCs w:val="24"/>
          <w:u w:val="single"/>
        </w:rPr>
      </w:pPr>
      <w:r w:rsidRPr="00D35226">
        <w:rPr>
          <w:rFonts w:ascii="Arial" w:hAnsi="Arial" w:cs="Arial"/>
          <w:bCs/>
          <w:i/>
          <w:iCs/>
          <w:sz w:val="24"/>
          <w:szCs w:val="24"/>
          <w:u w:val="single"/>
        </w:rPr>
        <w:t>İyi Tarım Faaliyetleri</w:t>
      </w:r>
    </w:p>
    <w:bookmarkEnd w:id="49"/>
    <w:p w14:paraId="5985E933" w14:textId="1096C816" w:rsidR="00A06058" w:rsidRPr="00A06058" w:rsidRDefault="007A55D5" w:rsidP="00921D5A">
      <w:pPr>
        <w:pStyle w:val="ListeParagraf"/>
        <w:spacing w:before="120"/>
        <w:ind w:left="0" w:firstLine="568"/>
        <w:jc w:val="both"/>
        <w:rPr>
          <w:rFonts w:ascii="Arial" w:hAnsi="Arial" w:cs="Arial"/>
          <w:sz w:val="24"/>
          <w:szCs w:val="24"/>
          <w:shd w:val="clear" w:color="auto" w:fill="FFFFFF"/>
        </w:rPr>
      </w:pPr>
      <w:r>
        <w:rPr>
          <w:rFonts w:ascii="Arial" w:hAnsi="Arial" w:cs="Arial"/>
          <w:sz w:val="24"/>
          <w:szCs w:val="24"/>
          <w:shd w:val="clear" w:color="auto" w:fill="FFFFFF"/>
          <w:lang w:val="tr-TR"/>
        </w:rPr>
        <w:t xml:space="preserve"> </w:t>
      </w:r>
      <w:r w:rsidR="00A06058" w:rsidRPr="00A06058">
        <w:rPr>
          <w:rFonts w:ascii="Arial" w:hAnsi="Arial" w:cs="Arial"/>
          <w:sz w:val="24"/>
          <w:szCs w:val="24"/>
          <w:shd w:val="clear" w:color="auto" w:fill="FFFFFF"/>
        </w:rPr>
        <w:t>İyi Tarımın Yaygınlaştırılması ve Kontrolü Projesi kapsamında İl Müdürlüğümüze herhangi bir başvuru ve proje olmamıştır.</w:t>
      </w:r>
    </w:p>
    <w:p w14:paraId="23128B1E" w14:textId="790F745E" w:rsidR="008128DF" w:rsidRPr="00D35226" w:rsidRDefault="00814476" w:rsidP="003462D7">
      <w:pPr>
        <w:pStyle w:val="11"/>
        <w:rPr>
          <w:rFonts w:ascii="Arial" w:hAnsi="Arial" w:cs="Arial"/>
          <w:sz w:val="24"/>
          <w:szCs w:val="24"/>
        </w:rPr>
      </w:pPr>
      <w:r w:rsidRPr="00D35226">
        <w:rPr>
          <w:rFonts w:ascii="Arial" w:hAnsi="Arial" w:cs="Arial"/>
          <w:sz w:val="24"/>
          <w:szCs w:val="24"/>
        </w:rPr>
        <w:t>B</w:t>
      </w:r>
      <w:r w:rsidR="008128DF" w:rsidRPr="00D35226">
        <w:rPr>
          <w:rFonts w:ascii="Arial" w:hAnsi="Arial" w:cs="Arial"/>
          <w:sz w:val="24"/>
          <w:szCs w:val="24"/>
        </w:rPr>
        <w:t xml:space="preserve">itkisel </w:t>
      </w:r>
      <w:r w:rsidR="00F04C21" w:rsidRPr="00D35226">
        <w:rPr>
          <w:rFonts w:ascii="Arial" w:hAnsi="Arial" w:cs="Arial"/>
          <w:sz w:val="24"/>
          <w:szCs w:val="24"/>
        </w:rPr>
        <w:t>Üretimi</w:t>
      </w:r>
      <w:r w:rsidR="00F04C21">
        <w:rPr>
          <w:rFonts w:ascii="Arial" w:hAnsi="Arial" w:cs="Arial"/>
          <w:sz w:val="24"/>
          <w:szCs w:val="24"/>
          <w:lang w:val="tr-TR"/>
        </w:rPr>
        <w:t>n</w:t>
      </w:r>
      <w:r w:rsidR="00F04C21" w:rsidRPr="00D35226">
        <w:rPr>
          <w:rFonts w:ascii="Arial" w:hAnsi="Arial" w:cs="Arial"/>
          <w:sz w:val="24"/>
          <w:szCs w:val="24"/>
        </w:rPr>
        <w:t xml:space="preserve"> Geliştirilmesine Yönelik Çalışmalar</w:t>
      </w:r>
    </w:p>
    <w:p w14:paraId="1D9A271D" w14:textId="078BA3BA" w:rsidR="00600274" w:rsidRDefault="00600274" w:rsidP="00921D5A">
      <w:pPr>
        <w:pStyle w:val="ListeParagraf"/>
        <w:ind w:left="0" w:firstLine="568"/>
        <w:jc w:val="both"/>
        <w:rPr>
          <w:rFonts w:ascii="Arial" w:hAnsi="Arial" w:cs="Arial"/>
          <w:sz w:val="24"/>
          <w:szCs w:val="24"/>
        </w:rPr>
      </w:pPr>
      <w:r w:rsidRPr="00600274">
        <w:rPr>
          <w:rFonts w:ascii="Arial" w:hAnsi="Arial" w:cs="Arial"/>
          <w:sz w:val="24"/>
          <w:szCs w:val="24"/>
        </w:rPr>
        <w:t>Bakanlığımız katkılarıyla 2025 yılı içerisinde yürütülmüş iki adet projemiz mevcuttur. Tarım Arazilerinin Kullanımının Etkinleştirilmesi Projesi olan kısa adı ile TAKEP kapsamında Kuru Fasulye Üretiminin Geliştirilmesi Projesi’</w:t>
      </w:r>
      <w:r w:rsidR="00AD5894">
        <w:rPr>
          <w:rFonts w:ascii="Arial" w:hAnsi="Arial" w:cs="Arial"/>
          <w:sz w:val="24"/>
          <w:szCs w:val="24"/>
        </w:rPr>
        <w:t xml:space="preserve"> </w:t>
      </w:r>
      <w:proofErr w:type="spellStart"/>
      <w:r w:rsidRPr="00600274">
        <w:rPr>
          <w:rFonts w:ascii="Arial" w:hAnsi="Arial" w:cs="Arial"/>
          <w:sz w:val="24"/>
          <w:szCs w:val="24"/>
        </w:rPr>
        <w:t>dir</w:t>
      </w:r>
      <w:proofErr w:type="spellEnd"/>
      <w:r w:rsidRPr="00600274">
        <w:rPr>
          <w:rFonts w:ascii="Arial" w:hAnsi="Arial" w:cs="Arial"/>
          <w:sz w:val="24"/>
          <w:szCs w:val="24"/>
        </w:rPr>
        <w:t>. Projenin toplam bütçesi 1.588.500</w:t>
      </w:r>
      <w:r w:rsidR="00AD5894">
        <w:rPr>
          <w:rFonts w:ascii="Arial" w:hAnsi="Arial" w:cs="Arial"/>
          <w:sz w:val="24"/>
          <w:szCs w:val="24"/>
        </w:rPr>
        <w:t xml:space="preserve"> </w:t>
      </w:r>
      <w:r w:rsidRPr="00600274">
        <w:rPr>
          <w:rFonts w:ascii="Arial" w:hAnsi="Arial" w:cs="Arial"/>
          <w:sz w:val="24"/>
          <w:szCs w:val="24"/>
        </w:rPr>
        <w:t>TL olup %</w:t>
      </w:r>
      <w:r w:rsidR="00AD5894">
        <w:rPr>
          <w:rFonts w:ascii="Arial" w:hAnsi="Arial" w:cs="Arial"/>
          <w:sz w:val="24"/>
          <w:szCs w:val="24"/>
        </w:rPr>
        <w:t xml:space="preserve"> </w:t>
      </w:r>
      <w:r w:rsidRPr="00600274">
        <w:rPr>
          <w:rFonts w:ascii="Arial" w:hAnsi="Arial" w:cs="Arial"/>
          <w:sz w:val="24"/>
          <w:szCs w:val="24"/>
        </w:rPr>
        <w:t>75 Bakanlığımız katkısı %</w:t>
      </w:r>
      <w:r w:rsidR="00AD5894">
        <w:rPr>
          <w:rFonts w:ascii="Arial" w:hAnsi="Arial" w:cs="Arial"/>
          <w:sz w:val="24"/>
          <w:szCs w:val="24"/>
        </w:rPr>
        <w:t xml:space="preserve"> </w:t>
      </w:r>
      <w:r w:rsidRPr="00600274">
        <w:rPr>
          <w:rFonts w:ascii="Arial" w:hAnsi="Arial" w:cs="Arial"/>
          <w:sz w:val="24"/>
          <w:szCs w:val="24"/>
        </w:rPr>
        <w:t>25’ i ise çiftçi katkı payı olarak uygulanmıştır. Proje kapsamında İlimiz Saraydüzü ilçesi hariç olmak üzere merkez ve diğer ilçelerimizde toplamda 163 üreticiye 10.500</w:t>
      </w:r>
      <w:r w:rsidR="00AD5894">
        <w:rPr>
          <w:rFonts w:ascii="Arial" w:hAnsi="Arial" w:cs="Arial"/>
          <w:sz w:val="24"/>
          <w:szCs w:val="24"/>
        </w:rPr>
        <w:t xml:space="preserve"> </w:t>
      </w:r>
      <w:r w:rsidRPr="00600274">
        <w:rPr>
          <w:rFonts w:ascii="Arial" w:hAnsi="Arial" w:cs="Arial"/>
          <w:sz w:val="24"/>
          <w:szCs w:val="24"/>
        </w:rPr>
        <w:t>kg kuru fasulye tohumu dağıtılmıştır. Diğer projemiz ise Bakanlığımız Alternatif Üretim Yöntemlerinin Geliştirilmesi Projesi içerisinde alt proje olarak Sinop’ ta Örtü altı Yetiştiriciliğinin Geliştirilmesi kapsamında Çiftçinin Örtü altı Yatırım Masraflarının Desteklenmesi Projesi’dir. Projenin toplam bütçesi 1.844.888,22</w:t>
      </w:r>
      <w:r w:rsidR="00AD5894">
        <w:rPr>
          <w:rFonts w:ascii="Arial" w:hAnsi="Arial" w:cs="Arial"/>
          <w:sz w:val="24"/>
          <w:szCs w:val="24"/>
        </w:rPr>
        <w:t xml:space="preserve"> </w:t>
      </w:r>
      <w:r w:rsidRPr="00600274">
        <w:rPr>
          <w:rFonts w:ascii="Arial" w:hAnsi="Arial" w:cs="Arial"/>
          <w:sz w:val="24"/>
          <w:szCs w:val="24"/>
        </w:rPr>
        <w:t>TL olup %</w:t>
      </w:r>
      <w:r w:rsidR="00AD5894">
        <w:rPr>
          <w:rFonts w:ascii="Arial" w:hAnsi="Arial" w:cs="Arial"/>
          <w:sz w:val="24"/>
          <w:szCs w:val="24"/>
        </w:rPr>
        <w:t xml:space="preserve"> </w:t>
      </w:r>
      <w:r w:rsidRPr="00600274">
        <w:rPr>
          <w:rFonts w:ascii="Arial" w:hAnsi="Arial" w:cs="Arial"/>
          <w:sz w:val="24"/>
          <w:szCs w:val="24"/>
        </w:rPr>
        <w:t>50’ si Bakanlığımız katkısı %</w:t>
      </w:r>
      <w:r>
        <w:rPr>
          <w:rFonts w:ascii="Arial" w:hAnsi="Arial" w:cs="Arial"/>
          <w:sz w:val="24"/>
          <w:szCs w:val="24"/>
        </w:rPr>
        <w:t xml:space="preserve"> </w:t>
      </w:r>
      <w:r w:rsidRPr="00600274">
        <w:rPr>
          <w:rFonts w:ascii="Arial" w:hAnsi="Arial" w:cs="Arial"/>
          <w:sz w:val="24"/>
          <w:szCs w:val="24"/>
        </w:rPr>
        <w:t>50’ si ise çiftçi katkı payı olarak uygulanmıştır. Proje kapsamında merkez ve tüm ilçelerimizde toplamda 171 üreticiye 16.023</w:t>
      </w:r>
      <w:r w:rsidR="00AD5894">
        <w:rPr>
          <w:rFonts w:ascii="Arial" w:hAnsi="Arial" w:cs="Arial"/>
          <w:sz w:val="24"/>
          <w:szCs w:val="24"/>
        </w:rPr>
        <w:t xml:space="preserve"> </w:t>
      </w:r>
      <w:r w:rsidRPr="00600274">
        <w:rPr>
          <w:rFonts w:ascii="Arial" w:hAnsi="Arial" w:cs="Arial"/>
          <w:sz w:val="24"/>
          <w:szCs w:val="24"/>
        </w:rPr>
        <w:t>kg ‘’ Sera Üst Örtü Malzemesi ‘’ dağıtılmıştır.</w:t>
      </w:r>
    </w:p>
    <w:p w14:paraId="4F6C4DDE" w14:textId="77777777" w:rsidR="00B75D3B" w:rsidRDefault="00B75D3B" w:rsidP="00ED4CD5">
      <w:pPr>
        <w:pStyle w:val="ListeParagraf"/>
        <w:ind w:left="0"/>
        <w:jc w:val="both"/>
        <w:rPr>
          <w:rFonts w:ascii="Arial" w:hAnsi="Arial" w:cs="Arial"/>
          <w:sz w:val="24"/>
          <w:szCs w:val="24"/>
        </w:rPr>
      </w:pPr>
    </w:p>
    <w:p w14:paraId="1707EA27" w14:textId="77777777" w:rsidR="00B75D3B" w:rsidRDefault="00B75D3B" w:rsidP="00ED4CD5">
      <w:pPr>
        <w:pStyle w:val="ListeParagraf"/>
        <w:ind w:left="0"/>
        <w:jc w:val="both"/>
        <w:rPr>
          <w:rFonts w:ascii="Arial" w:hAnsi="Arial" w:cs="Arial"/>
          <w:sz w:val="24"/>
          <w:szCs w:val="24"/>
        </w:rPr>
      </w:pPr>
    </w:p>
    <w:p w14:paraId="388D55CC" w14:textId="77777777" w:rsidR="00B75D3B" w:rsidRDefault="00B75D3B" w:rsidP="00ED4CD5">
      <w:pPr>
        <w:pStyle w:val="ListeParagraf"/>
        <w:ind w:left="0"/>
        <w:jc w:val="both"/>
        <w:rPr>
          <w:rFonts w:ascii="Arial" w:hAnsi="Arial" w:cs="Arial"/>
          <w:sz w:val="24"/>
          <w:szCs w:val="24"/>
        </w:rPr>
      </w:pPr>
    </w:p>
    <w:p w14:paraId="1627513A" w14:textId="77777777" w:rsidR="00B75D3B" w:rsidRPr="00600274" w:rsidRDefault="00B75D3B" w:rsidP="00ED4CD5">
      <w:pPr>
        <w:pStyle w:val="ListeParagraf"/>
        <w:ind w:left="0"/>
        <w:jc w:val="both"/>
        <w:rPr>
          <w:rFonts w:ascii="Arial" w:hAnsi="Arial" w:cs="Arial"/>
          <w:sz w:val="24"/>
          <w:szCs w:val="24"/>
        </w:rPr>
      </w:pPr>
    </w:p>
    <w:p w14:paraId="031C20C1" w14:textId="61A7A261" w:rsidR="00813156" w:rsidRPr="000C6F4E" w:rsidRDefault="00814476" w:rsidP="000C6F4E">
      <w:pPr>
        <w:pStyle w:val="11"/>
        <w:rPr>
          <w:rFonts w:ascii="Arial" w:hAnsi="Arial" w:cs="Arial"/>
          <w:sz w:val="24"/>
          <w:szCs w:val="24"/>
        </w:rPr>
      </w:pPr>
      <w:r w:rsidRPr="000C6F4E">
        <w:rPr>
          <w:rFonts w:ascii="Arial" w:hAnsi="Arial" w:cs="Arial"/>
          <w:sz w:val="24"/>
          <w:szCs w:val="24"/>
        </w:rPr>
        <w:lastRenderedPageBreak/>
        <w:t>B</w:t>
      </w:r>
      <w:r w:rsidR="008128DF" w:rsidRPr="000C6F4E">
        <w:rPr>
          <w:rFonts w:ascii="Arial" w:hAnsi="Arial" w:cs="Arial"/>
          <w:sz w:val="24"/>
          <w:szCs w:val="24"/>
        </w:rPr>
        <w:t xml:space="preserve">itki </w:t>
      </w:r>
      <w:r w:rsidR="00532580" w:rsidRPr="000C6F4E">
        <w:rPr>
          <w:rFonts w:ascii="Arial" w:hAnsi="Arial" w:cs="Arial"/>
          <w:sz w:val="24"/>
          <w:szCs w:val="24"/>
        </w:rPr>
        <w:t>S</w:t>
      </w:r>
      <w:r w:rsidR="008128DF" w:rsidRPr="000C6F4E">
        <w:rPr>
          <w:rFonts w:ascii="Arial" w:hAnsi="Arial" w:cs="Arial"/>
          <w:sz w:val="24"/>
          <w:szCs w:val="24"/>
        </w:rPr>
        <w:t>ağlığı</w:t>
      </w:r>
      <w:r w:rsidRPr="000C6F4E">
        <w:rPr>
          <w:rFonts w:ascii="Arial" w:hAnsi="Arial" w:cs="Arial"/>
          <w:sz w:val="24"/>
          <w:szCs w:val="24"/>
        </w:rPr>
        <w:t xml:space="preserve"> ile </w:t>
      </w:r>
      <w:r w:rsidR="00813156" w:rsidRPr="000C6F4E">
        <w:rPr>
          <w:rFonts w:ascii="Arial" w:hAnsi="Arial" w:cs="Arial"/>
          <w:sz w:val="24"/>
          <w:szCs w:val="24"/>
        </w:rPr>
        <w:t xml:space="preserve">Bitki Sağlığı Uygulama Programları </w:t>
      </w:r>
    </w:p>
    <w:p w14:paraId="2559C971" w14:textId="60EA4BB8" w:rsidR="00532580" w:rsidRPr="00532580" w:rsidRDefault="007A55D5" w:rsidP="00921D5A">
      <w:pPr>
        <w:pStyle w:val="ListeParagraf"/>
        <w:ind w:left="0" w:firstLine="568"/>
        <w:jc w:val="both"/>
        <w:rPr>
          <w:rFonts w:ascii="Arial" w:hAnsi="Arial" w:cs="Arial"/>
          <w:sz w:val="24"/>
          <w:szCs w:val="24"/>
        </w:rPr>
      </w:pPr>
      <w:bookmarkStart w:id="51" w:name="_Hlk198110503"/>
      <w:r>
        <w:rPr>
          <w:rFonts w:ascii="Arial" w:hAnsi="Arial" w:cs="Arial"/>
          <w:sz w:val="24"/>
          <w:szCs w:val="24"/>
          <w:lang w:val="tr-TR"/>
        </w:rPr>
        <w:t xml:space="preserve">    </w:t>
      </w:r>
      <w:r w:rsidR="00532580" w:rsidRPr="00532580">
        <w:rPr>
          <w:rFonts w:ascii="Arial" w:hAnsi="Arial" w:cs="Arial"/>
          <w:sz w:val="24"/>
          <w:szCs w:val="24"/>
        </w:rPr>
        <w:t xml:space="preserve">İlimizde çeltik ve örtü altı konularında 450 da alanda entegre mücadele çalışması yürütülmektedir. Entegre Mücadele projeleri hedef kitle olan üreticiler için hazırlanmış olup, araştırmacı, yayımcı ve üretici iş birliği ile uygulanmaktadır. </w:t>
      </w:r>
    </w:p>
    <w:p w14:paraId="0091A834" w14:textId="20FCD474" w:rsidR="00532580" w:rsidRPr="00532580" w:rsidRDefault="00532580" w:rsidP="00ED4CD5">
      <w:pPr>
        <w:pStyle w:val="ListeParagraf"/>
        <w:ind w:left="0"/>
        <w:jc w:val="both"/>
        <w:rPr>
          <w:rFonts w:ascii="Arial" w:hAnsi="Arial" w:cs="Arial"/>
          <w:sz w:val="24"/>
          <w:szCs w:val="24"/>
        </w:rPr>
      </w:pPr>
      <w:r w:rsidRPr="00532580">
        <w:rPr>
          <w:rFonts w:ascii="Arial" w:hAnsi="Arial" w:cs="Arial"/>
          <w:sz w:val="24"/>
          <w:szCs w:val="24"/>
        </w:rPr>
        <w:t>Tarım alanlarının dışında kalan; çayır-mera, hazine arazisi, köy ortak arazisi, gibi şahıs mülkü olmayan yerlerde çekirge mücadelesi, devlet yardım mücadelesi şeklinde çekirge mücadelesi yürütülmektedir. İlimizde daha önceki yıllarda çekirge zararı görüldüğünden 2024 yı</w:t>
      </w:r>
      <w:r w:rsidR="006071D8">
        <w:rPr>
          <w:rFonts w:ascii="Arial" w:hAnsi="Arial" w:cs="Arial"/>
          <w:sz w:val="24"/>
          <w:szCs w:val="24"/>
        </w:rPr>
        <w:t xml:space="preserve">lında Çekirge Mücadelesi </w:t>
      </w:r>
      <w:proofErr w:type="spellStart"/>
      <w:r w:rsidR="006071D8">
        <w:rPr>
          <w:rFonts w:ascii="Arial" w:hAnsi="Arial" w:cs="Arial"/>
          <w:sz w:val="24"/>
          <w:szCs w:val="24"/>
        </w:rPr>
        <w:t>s</w:t>
      </w:r>
      <w:r w:rsidR="006071D8">
        <w:rPr>
          <w:rFonts w:ascii="Arial" w:hAnsi="Arial" w:cs="Arial"/>
          <w:sz w:val="24"/>
          <w:szCs w:val="24"/>
          <w:lang w:val="tr-TR"/>
        </w:rPr>
        <w:t>ü</w:t>
      </w:r>
      <w:r w:rsidRPr="00532580">
        <w:rPr>
          <w:rFonts w:ascii="Arial" w:hAnsi="Arial" w:cs="Arial"/>
          <w:sz w:val="24"/>
          <w:szCs w:val="24"/>
        </w:rPr>
        <w:t>rvey</w:t>
      </w:r>
      <w:proofErr w:type="spellEnd"/>
      <w:r w:rsidRPr="00532580">
        <w:rPr>
          <w:rFonts w:ascii="Arial" w:hAnsi="Arial" w:cs="Arial"/>
          <w:sz w:val="24"/>
          <w:szCs w:val="24"/>
        </w:rPr>
        <w:t xml:space="preserve"> programı 250 da olarak devam etmektedir.</w:t>
      </w:r>
    </w:p>
    <w:p w14:paraId="6EEE968C" w14:textId="77777777" w:rsidR="00532580" w:rsidRPr="00532580" w:rsidRDefault="00532580" w:rsidP="00ED4CD5">
      <w:pPr>
        <w:pStyle w:val="ListeParagraf"/>
        <w:spacing w:before="120"/>
        <w:ind w:left="0"/>
        <w:jc w:val="both"/>
        <w:rPr>
          <w:rFonts w:ascii="Arial" w:hAnsi="Arial" w:cs="Arial"/>
          <w:sz w:val="24"/>
          <w:szCs w:val="24"/>
        </w:rPr>
      </w:pPr>
      <w:r w:rsidRPr="00532580">
        <w:rPr>
          <w:rFonts w:ascii="Arial" w:hAnsi="Arial" w:cs="Arial"/>
          <w:sz w:val="24"/>
          <w:szCs w:val="24"/>
        </w:rPr>
        <w:t>2025 yılı içerisinde Yaban Domuzu Mücadelesi kapsamında Yaban domuzuna zararlısına karşı mücadele amaçlı İl Özel İdaresi bütçesinden 250.000,00 TL’lik bütçe 9.250 adet av fişeği alınarak üreticilere dağıtılmıştır.</w:t>
      </w:r>
    </w:p>
    <w:p w14:paraId="521279E3" w14:textId="77777777" w:rsidR="00532580" w:rsidRPr="00532580" w:rsidRDefault="00532580" w:rsidP="00921D5A">
      <w:pPr>
        <w:pStyle w:val="GvdeMetni"/>
        <w:spacing w:line="276" w:lineRule="auto"/>
        <w:ind w:firstLine="708"/>
        <w:rPr>
          <w:szCs w:val="24"/>
        </w:rPr>
      </w:pPr>
      <w:r w:rsidRPr="00532580">
        <w:rPr>
          <w:szCs w:val="24"/>
        </w:rPr>
        <w:t>Ülkemizde ilk defa 2019 yılında Artvin ilinde görülen bu zararlı zamanla Karadeniz Bölgesi’ ne yayılma gösterdi. Zararlı önceki yıllarda ilimizde görülmemiş olmasına rağmen 16 adet feromon tuzaklar merkez ve ilçelerimize kurularak haftalık periyotlar halinde tuzaklarda yakalanan ergin olup olmadığı sayımlarla kontrol edilmekteydi ancak 2024 yılında Sinop İlimize bağlı Dikmen, Gerze, Erfelek, Ayancık ve Türkeli ilçelerinde fındık bahçelerinde ve tuzaklarımızdaki kontrollerde zararlıya ait ergin böceklerin görüldüğü tespit edilmiştir. Ayrıca Merkez ve 5 ilçemizdeki lokasyonlara 20 adet mekanik Kahverengi Kokarca tuzakları konumlandırılmıştır.</w:t>
      </w:r>
    </w:p>
    <w:p w14:paraId="29DAD69A" w14:textId="56C8CC02" w:rsidR="00532580" w:rsidRPr="00532580" w:rsidRDefault="00532580" w:rsidP="00921D5A">
      <w:pPr>
        <w:pStyle w:val="GvdeMetni"/>
        <w:spacing w:line="276" w:lineRule="auto"/>
        <w:ind w:firstLine="708"/>
        <w:rPr>
          <w:szCs w:val="24"/>
        </w:rPr>
      </w:pPr>
      <w:r w:rsidRPr="00532580">
        <w:rPr>
          <w:szCs w:val="24"/>
        </w:rPr>
        <w:t>Bu durumla ilgili olarak 2025 yılı planımızda Boyabat-Durağan-Saraydüzü ilçelerimiz hariç toplamda 5 ilçemizde Kahverengi Kokarca Zararlısı ile ilgili takip çalışması yapılarak zararlının ekonomik anlamda zarar vermesinin önüne geçilmek hedeflenmiştir. Ayrıca 2025 yılı ilk yarısında Karadeniz Tarımsal Araştırma Enstitüsünde üretilen 71 adet tüp içerisinde toplamda 4</w:t>
      </w:r>
      <w:r w:rsidR="00DF7D3D">
        <w:rPr>
          <w:szCs w:val="24"/>
        </w:rPr>
        <w:t>.</w:t>
      </w:r>
      <w:r w:rsidRPr="00532580">
        <w:rPr>
          <w:szCs w:val="24"/>
        </w:rPr>
        <w:t xml:space="preserve">000 adet yumurta </w:t>
      </w:r>
      <w:proofErr w:type="spellStart"/>
      <w:r w:rsidRPr="00532580">
        <w:rPr>
          <w:szCs w:val="24"/>
        </w:rPr>
        <w:t>parazitoidi</w:t>
      </w:r>
      <w:proofErr w:type="spellEnd"/>
      <w:r w:rsidRPr="00532580">
        <w:rPr>
          <w:szCs w:val="24"/>
        </w:rPr>
        <w:t xml:space="preserve"> Samuray arıları Kahverengi kokarcanın popülasyonunu baskılamak amacıyla İl </w:t>
      </w:r>
      <w:r w:rsidRPr="00532580">
        <w:rPr>
          <w:color w:val="000000"/>
          <w:szCs w:val="24"/>
          <w:shd w:val="clear" w:color="auto" w:fill="FFFFFF"/>
        </w:rPr>
        <w:t xml:space="preserve">Merkezi başta olmak üzere Gerze-Dikmen-Ayancık-Erfelek-Türkeli ilçelerimizde </w:t>
      </w:r>
      <w:r w:rsidRPr="00532580">
        <w:rPr>
          <w:szCs w:val="24"/>
        </w:rPr>
        <w:t>doğaya salınmıştır.</w:t>
      </w:r>
    </w:p>
    <w:p w14:paraId="4B67A351" w14:textId="77777777" w:rsidR="00532580" w:rsidRPr="00532580" w:rsidRDefault="00532580" w:rsidP="00921D5A">
      <w:pPr>
        <w:pStyle w:val="GvdeMetni"/>
        <w:spacing w:line="276" w:lineRule="auto"/>
        <w:ind w:firstLine="568"/>
        <w:rPr>
          <w:szCs w:val="24"/>
        </w:rPr>
      </w:pPr>
      <w:r w:rsidRPr="00532580">
        <w:rPr>
          <w:szCs w:val="24"/>
        </w:rPr>
        <w:t xml:space="preserve">İlimizde 2020 yılında başlanan </w:t>
      </w:r>
      <w:r w:rsidRPr="00532580">
        <w:rPr>
          <w:bCs/>
          <w:szCs w:val="24"/>
        </w:rPr>
        <w:t xml:space="preserve">Kestane </w:t>
      </w:r>
      <w:proofErr w:type="spellStart"/>
      <w:r w:rsidRPr="00532580">
        <w:rPr>
          <w:bCs/>
          <w:szCs w:val="24"/>
        </w:rPr>
        <w:t>Gal</w:t>
      </w:r>
      <w:proofErr w:type="spellEnd"/>
      <w:r w:rsidRPr="00532580">
        <w:rPr>
          <w:bCs/>
          <w:szCs w:val="24"/>
        </w:rPr>
        <w:t xml:space="preserve"> Arısı</w:t>
      </w:r>
      <w:r w:rsidRPr="00532580">
        <w:rPr>
          <w:b/>
          <w:szCs w:val="24"/>
        </w:rPr>
        <w:t xml:space="preserve"> </w:t>
      </w:r>
      <w:r w:rsidRPr="00532580">
        <w:rPr>
          <w:szCs w:val="24"/>
        </w:rPr>
        <w:t xml:space="preserve">ile ilgili olarak yapılan keşif </w:t>
      </w:r>
      <w:proofErr w:type="spellStart"/>
      <w:r w:rsidRPr="00532580">
        <w:rPr>
          <w:szCs w:val="24"/>
        </w:rPr>
        <w:t>sürveylerinde</w:t>
      </w:r>
      <w:proofErr w:type="spellEnd"/>
      <w:r w:rsidRPr="00532580">
        <w:rPr>
          <w:szCs w:val="24"/>
        </w:rPr>
        <w:t xml:space="preserve"> Merkez ve Erfelek, Türkeli ve Ayancık’ ta zararlı etmenin ortaya çıkardığı </w:t>
      </w:r>
      <w:proofErr w:type="spellStart"/>
      <w:r w:rsidRPr="00532580">
        <w:rPr>
          <w:szCs w:val="24"/>
        </w:rPr>
        <w:t>galler</w:t>
      </w:r>
      <w:proofErr w:type="spellEnd"/>
      <w:r w:rsidRPr="00532580">
        <w:rPr>
          <w:szCs w:val="24"/>
        </w:rPr>
        <w:t xml:space="preserve"> görülmüştür. Bu konu ile ilgili İl Müdürlüğümüz çalışması devam etmektedir. Ceviz Güvesi 436 da, Şarka Virüsünde 38 da alanda yapılan gözlemlerde şu an itibari ile zararlı etmenine rastlanmamıştır. Çeltik Uç Nematodu 250 da alanda </w:t>
      </w:r>
      <w:proofErr w:type="spellStart"/>
      <w:r w:rsidRPr="00532580">
        <w:rPr>
          <w:szCs w:val="24"/>
        </w:rPr>
        <w:t>sürvey</w:t>
      </w:r>
      <w:proofErr w:type="spellEnd"/>
      <w:r w:rsidRPr="00532580">
        <w:rPr>
          <w:szCs w:val="24"/>
        </w:rPr>
        <w:t xml:space="preserve"> çalışması devam etmektedir. Kestane </w:t>
      </w:r>
      <w:proofErr w:type="spellStart"/>
      <w:r w:rsidRPr="00532580">
        <w:rPr>
          <w:szCs w:val="24"/>
        </w:rPr>
        <w:t>Gal</w:t>
      </w:r>
      <w:proofErr w:type="spellEnd"/>
      <w:r w:rsidRPr="00532580">
        <w:rPr>
          <w:szCs w:val="24"/>
        </w:rPr>
        <w:t xml:space="preserve"> Arısının popülasyonunu artırmaması için Orman İşletme Müdürlüğü ile koordineli olarak çalışmalarımız devam etmektedir.</w:t>
      </w:r>
    </w:p>
    <w:p w14:paraId="3BF62A13" w14:textId="79E775C1" w:rsidR="008128DF" w:rsidRPr="00D35226" w:rsidRDefault="00814476" w:rsidP="003462D7">
      <w:pPr>
        <w:pStyle w:val="11"/>
        <w:rPr>
          <w:rFonts w:ascii="Arial" w:hAnsi="Arial" w:cs="Arial"/>
          <w:sz w:val="24"/>
          <w:szCs w:val="24"/>
        </w:rPr>
      </w:pPr>
      <w:r w:rsidRPr="00D35226">
        <w:rPr>
          <w:rFonts w:ascii="Arial" w:hAnsi="Arial" w:cs="Arial"/>
          <w:sz w:val="24"/>
          <w:szCs w:val="24"/>
        </w:rPr>
        <w:t xml:space="preserve">Bitkisel </w:t>
      </w:r>
      <w:r w:rsidR="00F04C21" w:rsidRPr="00D35226">
        <w:rPr>
          <w:rFonts w:ascii="Arial" w:hAnsi="Arial" w:cs="Arial"/>
          <w:sz w:val="24"/>
          <w:szCs w:val="24"/>
        </w:rPr>
        <w:t>Üretime Yönelik Diğer Çalışmalar</w:t>
      </w:r>
    </w:p>
    <w:p w14:paraId="1AEC9931" w14:textId="3F9D7422"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Bitki Koruma Ürünleri ve Zirai Mücadele Alet ve Makineleri Bayii Hizmetleri</w:t>
      </w:r>
    </w:p>
    <w:p w14:paraId="7EC31E7C" w14:textId="0F5820BF" w:rsidR="00532580" w:rsidRDefault="007A55D5" w:rsidP="00921D5A">
      <w:pPr>
        <w:spacing w:before="120" w:line="276" w:lineRule="auto"/>
        <w:ind w:firstLine="708"/>
        <w:jc w:val="both"/>
        <w:rPr>
          <w:rFonts w:ascii="Arial" w:hAnsi="Arial" w:cs="Arial"/>
          <w:sz w:val="24"/>
          <w:szCs w:val="24"/>
        </w:rPr>
      </w:pPr>
      <w:r>
        <w:rPr>
          <w:rFonts w:ascii="Arial" w:hAnsi="Arial" w:cs="Arial"/>
          <w:sz w:val="24"/>
          <w:szCs w:val="24"/>
        </w:rPr>
        <w:t xml:space="preserve"> </w:t>
      </w:r>
      <w:r w:rsidR="00532580" w:rsidRPr="00532580">
        <w:rPr>
          <w:rFonts w:ascii="Arial" w:hAnsi="Arial" w:cs="Arial"/>
          <w:sz w:val="24"/>
          <w:szCs w:val="24"/>
        </w:rPr>
        <w:t>İlimizde toplam 16 adet Bitki Koruma Ürünü Bayii ve 13 adet Zirai Mücadele Alet ve Makine Bayii bulunmaktadır.</w:t>
      </w:r>
      <w:r w:rsidR="00DF7D3D">
        <w:rPr>
          <w:rFonts w:ascii="Arial" w:hAnsi="Arial" w:cs="Arial"/>
          <w:sz w:val="24"/>
          <w:szCs w:val="24"/>
        </w:rPr>
        <w:t xml:space="preserve"> </w:t>
      </w:r>
      <w:r w:rsidR="00532580" w:rsidRPr="00532580">
        <w:rPr>
          <w:rFonts w:ascii="Arial" w:hAnsi="Arial" w:cs="Arial"/>
          <w:sz w:val="24"/>
          <w:szCs w:val="24"/>
        </w:rPr>
        <w:t>Bitki Koruma Ürünleri (BKÜ) Bayi Denetimleri Bakanlığımızın anahtar performans göstergesi kapsamındadır. Ayrıca 2025 yılı içerisinde il müdürlüğü olarak belirlenen hedef doğrultusunda denetimlerine devam etmektedir.</w:t>
      </w:r>
      <w:r w:rsidR="00DF7D3D">
        <w:rPr>
          <w:rFonts w:ascii="Arial" w:hAnsi="Arial" w:cs="Arial"/>
          <w:sz w:val="24"/>
          <w:szCs w:val="24"/>
        </w:rPr>
        <w:t xml:space="preserve"> </w:t>
      </w:r>
      <w:r w:rsidR="00532580" w:rsidRPr="00532580">
        <w:rPr>
          <w:rFonts w:ascii="Arial" w:hAnsi="Arial" w:cs="Arial"/>
          <w:sz w:val="24"/>
          <w:szCs w:val="24"/>
        </w:rPr>
        <w:t xml:space="preserve">Özel </w:t>
      </w:r>
      <w:proofErr w:type="spellStart"/>
      <w:r w:rsidR="00532580" w:rsidRPr="00532580">
        <w:rPr>
          <w:rFonts w:ascii="Arial" w:hAnsi="Arial" w:cs="Arial"/>
          <w:sz w:val="24"/>
          <w:szCs w:val="24"/>
        </w:rPr>
        <w:t>sürvey</w:t>
      </w:r>
      <w:proofErr w:type="spellEnd"/>
      <w:r w:rsidR="00532580" w:rsidRPr="00532580">
        <w:rPr>
          <w:rFonts w:ascii="Arial" w:hAnsi="Arial" w:cs="Arial"/>
          <w:sz w:val="24"/>
          <w:szCs w:val="24"/>
        </w:rPr>
        <w:t xml:space="preserve"> kapsamında şarka virüsü, Kestane </w:t>
      </w:r>
      <w:proofErr w:type="spellStart"/>
      <w:r w:rsidR="00532580" w:rsidRPr="00532580">
        <w:rPr>
          <w:rFonts w:ascii="Arial" w:hAnsi="Arial" w:cs="Arial"/>
          <w:sz w:val="24"/>
          <w:szCs w:val="24"/>
        </w:rPr>
        <w:t>Gal</w:t>
      </w:r>
      <w:proofErr w:type="spellEnd"/>
      <w:r w:rsidR="00532580" w:rsidRPr="00532580">
        <w:rPr>
          <w:rFonts w:ascii="Arial" w:hAnsi="Arial" w:cs="Arial"/>
          <w:sz w:val="24"/>
          <w:szCs w:val="24"/>
        </w:rPr>
        <w:t xml:space="preserve"> Arısı, </w:t>
      </w:r>
      <w:proofErr w:type="spellStart"/>
      <w:r w:rsidR="00532580" w:rsidRPr="00532580">
        <w:rPr>
          <w:rFonts w:ascii="Arial" w:hAnsi="Arial" w:cs="Arial"/>
          <w:sz w:val="24"/>
          <w:szCs w:val="24"/>
        </w:rPr>
        <w:t>Erschoviella</w:t>
      </w:r>
      <w:proofErr w:type="spellEnd"/>
      <w:r w:rsidR="00DF7D3D">
        <w:rPr>
          <w:rFonts w:ascii="Arial" w:hAnsi="Arial" w:cs="Arial"/>
          <w:sz w:val="24"/>
          <w:szCs w:val="24"/>
        </w:rPr>
        <w:t xml:space="preserve"> </w:t>
      </w:r>
      <w:proofErr w:type="spellStart"/>
      <w:r w:rsidR="00DF7D3D">
        <w:rPr>
          <w:rFonts w:ascii="Arial" w:hAnsi="Arial" w:cs="Arial"/>
          <w:sz w:val="24"/>
          <w:szCs w:val="24"/>
        </w:rPr>
        <w:t>m</w:t>
      </w:r>
      <w:r w:rsidR="00532580" w:rsidRPr="00532580">
        <w:rPr>
          <w:rFonts w:ascii="Arial" w:hAnsi="Arial" w:cs="Arial"/>
          <w:sz w:val="24"/>
          <w:szCs w:val="24"/>
        </w:rPr>
        <w:t>usculana</w:t>
      </w:r>
      <w:proofErr w:type="spellEnd"/>
      <w:r w:rsidR="00532580" w:rsidRPr="00532580">
        <w:rPr>
          <w:rFonts w:ascii="Arial" w:hAnsi="Arial" w:cs="Arial"/>
          <w:sz w:val="24"/>
          <w:szCs w:val="24"/>
        </w:rPr>
        <w:t xml:space="preserve"> (Ceviz Güvesi), Çeltik Uç Nematodu ile mücadele için 11.424 dekar alanda makroskobik muayene yapılmış olup 10.700 dekar alanda kestane </w:t>
      </w:r>
      <w:proofErr w:type="spellStart"/>
      <w:r w:rsidR="00532580" w:rsidRPr="00532580">
        <w:rPr>
          <w:rFonts w:ascii="Arial" w:hAnsi="Arial" w:cs="Arial"/>
          <w:sz w:val="24"/>
          <w:szCs w:val="24"/>
        </w:rPr>
        <w:t>gal</w:t>
      </w:r>
      <w:proofErr w:type="spellEnd"/>
      <w:r w:rsidR="00532580" w:rsidRPr="00532580">
        <w:rPr>
          <w:rFonts w:ascii="Arial" w:hAnsi="Arial" w:cs="Arial"/>
          <w:sz w:val="24"/>
          <w:szCs w:val="24"/>
        </w:rPr>
        <w:t xml:space="preserve"> arısına rastlanılmıştır.</w:t>
      </w:r>
    </w:p>
    <w:p w14:paraId="524ECB4A" w14:textId="77777777" w:rsidR="00921D5A" w:rsidRPr="00532580" w:rsidRDefault="00921D5A" w:rsidP="00921D5A">
      <w:pPr>
        <w:spacing w:before="120" w:line="276" w:lineRule="auto"/>
        <w:ind w:firstLine="708"/>
        <w:jc w:val="both"/>
        <w:rPr>
          <w:rFonts w:ascii="Arial" w:hAnsi="Arial" w:cs="Arial"/>
          <w:sz w:val="24"/>
          <w:szCs w:val="24"/>
        </w:rPr>
      </w:pPr>
    </w:p>
    <w:p w14:paraId="067FB890" w14:textId="664D7456"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lastRenderedPageBreak/>
        <w:t>Bitki Karantinası Çalışmaları</w:t>
      </w:r>
    </w:p>
    <w:p w14:paraId="4F063218" w14:textId="77777777" w:rsidR="00532580" w:rsidRPr="00532580" w:rsidRDefault="00532580" w:rsidP="00921D5A">
      <w:pPr>
        <w:spacing w:before="120" w:line="276" w:lineRule="auto"/>
        <w:ind w:firstLine="708"/>
        <w:jc w:val="both"/>
        <w:rPr>
          <w:rFonts w:ascii="Arial" w:hAnsi="Arial" w:cs="Arial"/>
          <w:sz w:val="24"/>
          <w:szCs w:val="24"/>
        </w:rPr>
      </w:pPr>
      <w:r w:rsidRPr="00532580">
        <w:rPr>
          <w:rFonts w:ascii="Arial" w:hAnsi="Arial" w:cs="Arial"/>
          <w:sz w:val="24"/>
          <w:szCs w:val="24"/>
        </w:rPr>
        <w:t xml:space="preserve">Bitki Pasaportu Sistemi ve Operatörlerin Kayıt Altına Alınması Hakkında Yönetmelik hükümleri uyarınca kayıtlı operatörümüz olmadığı için karantinaya tabi üründe bulunmamaktadır. </w:t>
      </w:r>
    </w:p>
    <w:p w14:paraId="3C6D615B" w14:textId="4474E49A"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Hasatta Dane Kaybı ve Anız Yangınlarının Önlenmesi Çalışmaları</w:t>
      </w:r>
    </w:p>
    <w:p w14:paraId="06B4ABBC" w14:textId="77777777" w:rsidR="00532580" w:rsidRPr="00532580" w:rsidRDefault="00532580" w:rsidP="00921D5A">
      <w:pPr>
        <w:spacing w:before="120" w:line="276" w:lineRule="auto"/>
        <w:ind w:firstLine="708"/>
        <w:jc w:val="both"/>
        <w:rPr>
          <w:rFonts w:ascii="Arial" w:hAnsi="Arial" w:cs="Arial"/>
          <w:sz w:val="24"/>
          <w:szCs w:val="24"/>
        </w:rPr>
      </w:pPr>
      <w:r w:rsidRPr="00532580">
        <w:rPr>
          <w:rFonts w:ascii="Arial" w:hAnsi="Arial" w:cs="Arial"/>
          <w:sz w:val="24"/>
          <w:szCs w:val="24"/>
        </w:rPr>
        <w:t xml:space="preserve">Biçerdöverle hasat işleminin uygun ürünlerin yoğun olarak yetiştirildiği 8 İlçe Müdürlüğümüz ile İl Müdürlüğümüzce oluşturulan ve 18 kişiden oluşan 9 ekip ile kontrol ve bilgilendirme çalışmaları yürütülmüştür. Çalışmalar kapsamında toplam </w:t>
      </w:r>
      <w:r w:rsidRPr="00532580">
        <w:rPr>
          <w:rFonts w:ascii="Arial" w:hAnsi="Arial" w:cs="Arial"/>
          <w:color w:val="000000" w:themeColor="text1"/>
          <w:sz w:val="24"/>
          <w:szCs w:val="24"/>
        </w:rPr>
        <w:t>232.499 da</w:t>
      </w:r>
      <w:r w:rsidRPr="00532580">
        <w:rPr>
          <w:rFonts w:ascii="Arial" w:hAnsi="Arial" w:cs="Arial"/>
          <w:sz w:val="24"/>
          <w:szCs w:val="24"/>
        </w:rPr>
        <w:t xml:space="preserve"> alanı temsil edecek şekilde 84 denetim yapılmış, 18 farklı biçerdöver kontrol edilmiştir. Anız yangınlarının önlenmesi amacıyla ilimiz genelinde toplam 542 üreticinin katıldığı 24 adet bilgilendirme toplantısı düzenlenmiştir. Şehrin farklı bölgelerindeki görsel ekranlarda farkındalık ve uyarı görselleri ile bilgilendirmeler yapılmıştır.</w:t>
      </w:r>
    </w:p>
    <w:p w14:paraId="70AC6124" w14:textId="4C5ACB31" w:rsidR="00813156" w:rsidRPr="00D35226" w:rsidRDefault="00813156" w:rsidP="00E15C3F">
      <w:pPr>
        <w:spacing w:before="120" w:line="276" w:lineRule="auto"/>
        <w:jc w:val="both"/>
        <w:rPr>
          <w:rFonts w:ascii="Arial" w:hAnsi="Arial" w:cs="Arial"/>
          <w:bCs/>
          <w:i/>
          <w:iCs/>
          <w:sz w:val="24"/>
          <w:szCs w:val="24"/>
          <w:u w:val="single"/>
        </w:rPr>
      </w:pPr>
      <w:r w:rsidRPr="00D35226">
        <w:rPr>
          <w:rFonts w:ascii="Arial" w:hAnsi="Arial" w:cs="Arial"/>
          <w:bCs/>
          <w:i/>
          <w:iCs/>
          <w:sz w:val="24"/>
          <w:szCs w:val="24"/>
          <w:u w:val="single"/>
        </w:rPr>
        <w:t>Bitki Besleme Birimi Çalışmaları</w:t>
      </w:r>
    </w:p>
    <w:p w14:paraId="1B4FD8AC" w14:textId="77777777" w:rsidR="001B15C2" w:rsidRPr="001B15C2" w:rsidRDefault="001B15C2" w:rsidP="00921D5A">
      <w:pPr>
        <w:spacing w:before="120" w:line="276" w:lineRule="auto"/>
        <w:ind w:firstLine="708"/>
        <w:jc w:val="both"/>
        <w:rPr>
          <w:rFonts w:ascii="Arial" w:hAnsi="Arial" w:cs="Arial"/>
          <w:sz w:val="24"/>
          <w:szCs w:val="24"/>
        </w:rPr>
      </w:pPr>
      <w:r w:rsidRPr="001B15C2">
        <w:rPr>
          <w:rFonts w:ascii="Arial" w:hAnsi="Arial" w:cs="Arial"/>
          <w:sz w:val="24"/>
          <w:szCs w:val="24"/>
        </w:rPr>
        <w:t xml:space="preserve">İlimiz genelinde 49 adet gübre bayisi bulunmakta olup, bayii ve üreticilere yönelik 85 adet denetim gerçekleştirilmiştir. Bakanlığımız programı kapsamında 8 adet numune analize gönderilmiştir. Piyasaya Arz Edilen Gübrelerin İzlenmesine Yönelik Tebliğ gereği kurumlarla iş birliği halinde ilimizde faaliyet gösteren 49 adet gübre bayimizde kamera sistemi mevcut olup, İçişleri Bakanlığı Güvenlik ve Acil Durumlar Koordinasyon Merkezi (GAMER) tarafından izlenmektedir. 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 Piyasa Gözetimi ve Denetimi Programı kapsamında 8 adet gübre numunesinin de analiz süreci takibi yapılmıştır. </w:t>
      </w:r>
      <w:r w:rsidRPr="001B15C2">
        <w:rPr>
          <w:rFonts w:ascii="Arial" w:eastAsia="SimSun" w:hAnsi="Arial" w:cs="Arial"/>
          <w:sz w:val="24"/>
          <w:szCs w:val="24"/>
        </w:rPr>
        <w:t>2025 yılında 8.490 ton gübre kullanılmış olup gübreleme ile ilgili bilgilendirmeler satış pazarlama ve tüketici kanallarında yapılmıştır.</w:t>
      </w:r>
    </w:p>
    <w:p w14:paraId="4263D4DB" w14:textId="0AE9BA9A" w:rsidR="00221162" w:rsidRPr="00D35226" w:rsidRDefault="00813156" w:rsidP="00D81A33">
      <w:pPr>
        <w:spacing w:before="120" w:after="120"/>
        <w:rPr>
          <w:rFonts w:ascii="Arial" w:eastAsia="SimSun" w:hAnsi="Arial" w:cs="Arial"/>
          <w:i/>
          <w:sz w:val="24"/>
          <w:szCs w:val="24"/>
          <w:u w:val="single"/>
        </w:rPr>
      </w:pPr>
      <w:r w:rsidRPr="00D35226">
        <w:rPr>
          <w:rFonts w:ascii="Arial" w:eastAsia="SimSun" w:hAnsi="Arial" w:cs="Arial"/>
          <w:i/>
          <w:sz w:val="24"/>
          <w:szCs w:val="24"/>
          <w:u w:val="single"/>
        </w:rPr>
        <w:t xml:space="preserve">Kaçak Kenevir </w:t>
      </w:r>
      <w:proofErr w:type="gramStart"/>
      <w:r w:rsidR="00221162" w:rsidRPr="00D35226">
        <w:rPr>
          <w:rFonts w:ascii="Arial" w:eastAsia="SimSun" w:hAnsi="Arial" w:cs="Arial"/>
          <w:i/>
          <w:sz w:val="24"/>
          <w:szCs w:val="24"/>
          <w:u w:val="single"/>
        </w:rPr>
        <w:t>Ekim</w:t>
      </w:r>
      <w:r w:rsidR="00221162">
        <w:rPr>
          <w:rFonts w:ascii="Arial" w:eastAsia="SimSun" w:hAnsi="Arial" w:cs="Arial"/>
          <w:i/>
          <w:sz w:val="24"/>
          <w:szCs w:val="24"/>
          <w:u w:val="single"/>
        </w:rPr>
        <w:t>i</w:t>
      </w:r>
      <w:proofErr w:type="gramEnd"/>
      <w:r w:rsidRPr="00D35226">
        <w:rPr>
          <w:rFonts w:ascii="Arial" w:eastAsia="SimSun" w:hAnsi="Arial" w:cs="Arial"/>
          <w:i/>
          <w:sz w:val="24"/>
          <w:szCs w:val="24"/>
          <w:u w:val="single"/>
        </w:rPr>
        <w:t xml:space="preserve"> ve İmha Çalışmaları</w:t>
      </w:r>
    </w:p>
    <w:p w14:paraId="35A02245" w14:textId="77777777" w:rsidR="001B15C2" w:rsidRPr="001B15C2" w:rsidRDefault="001B15C2" w:rsidP="00921D5A">
      <w:pPr>
        <w:spacing w:beforeLines="120" w:before="288" w:line="276" w:lineRule="auto"/>
        <w:ind w:firstLine="708"/>
        <w:contextualSpacing/>
        <w:jc w:val="both"/>
        <w:rPr>
          <w:rFonts w:ascii="Arial" w:hAnsi="Arial" w:cs="Arial"/>
          <w:sz w:val="24"/>
          <w:szCs w:val="24"/>
        </w:rPr>
      </w:pPr>
      <w:r w:rsidRPr="001B15C2">
        <w:rPr>
          <w:rFonts w:ascii="Arial" w:hAnsi="Arial" w:cs="Arial"/>
          <w:sz w:val="24"/>
          <w:szCs w:val="24"/>
        </w:rPr>
        <w:t>İlimizde, Kenevir Yetiştiriciliği ve Kontrolü Hakkındaki Yönetmelik hükümleri kapsamında 2025 yılında izinli herhangi bir kenevir bitkisi ekimi yapılmamıştır.  Bu kapsamda 2025 yılında kendiliğinden yetişen 32.077 kök kenevir bitkisi tespit edilmiş, söz konusu bitkiler teknik personellerimiz ve kolluk kuvvetleri ile birlikte imha edilmiştir</w:t>
      </w:r>
    </w:p>
    <w:p w14:paraId="2F29169B" w14:textId="77777777" w:rsidR="00813156" w:rsidRPr="003462D7" w:rsidRDefault="00813156" w:rsidP="00D81A33">
      <w:pPr>
        <w:spacing w:before="120" w:after="120"/>
        <w:rPr>
          <w:rFonts w:ascii="Arial" w:eastAsia="SimSun" w:hAnsi="Arial" w:cs="Arial"/>
          <w:i/>
          <w:sz w:val="24"/>
          <w:szCs w:val="24"/>
          <w:u w:val="single"/>
        </w:rPr>
      </w:pPr>
      <w:r w:rsidRPr="003462D7">
        <w:rPr>
          <w:rFonts w:ascii="Arial" w:eastAsia="SimSun" w:hAnsi="Arial" w:cs="Arial"/>
          <w:i/>
          <w:sz w:val="24"/>
          <w:szCs w:val="24"/>
          <w:u w:val="single"/>
        </w:rPr>
        <w:t>Sözleşmeli Üretim</w:t>
      </w:r>
    </w:p>
    <w:p w14:paraId="219C9F3F" w14:textId="5CB0C017" w:rsidR="00D81A33" w:rsidRDefault="001B15C2" w:rsidP="00921D5A">
      <w:pPr>
        <w:shd w:val="clear" w:color="auto" w:fill="FFFFFF" w:themeFill="background1"/>
        <w:spacing w:beforeLines="120" w:before="288" w:line="276" w:lineRule="auto"/>
        <w:ind w:firstLine="360"/>
        <w:contextualSpacing/>
        <w:jc w:val="both"/>
        <w:rPr>
          <w:rFonts w:ascii="Arial" w:hAnsi="Arial" w:cs="Arial"/>
          <w:sz w:val="24"/>
          <w:szCs w:val="24"/>
        </w:rPr>
      </w:pPr>
      <w:r w:rsidRPr="001B15C2">
        <w:rPr>
          <w:rFonts w:ascii="Arial" w:hAnsi="Arial" w:cs="Arial"/>
          <w:sz w:val="24"/>
          <w:szCs w:val="24"/>
        </w:rPr>
        <w:t>İlimiz Boyabat ve Saraydüzü ilçelerinde 2025 yılı içerisinde şekerpancarı üretiminde toplamda 31 üretici 1</w:t>
      </w:r>
      <w:r w:rsidR="0060363D">
        <w:rPr>
          <w:rFonts w:ascii="Arial" w:hAnsi="Arial" w:cs="Arial"/>
          <w:sz w:val="24"/>
          <w:szCs w:val="24"/>
        </w:rPr>
        <w:t>.</w:t>
      </w:r>
      <w:r w:rsidRPr="001B15C2">
        <w:rPr>
          <w:rFonts w:ascii="Arial" w:hAnsi="Arial" w:cs="Arial"/>
          <w:sz w:val="24"/>
          <w:szCs w:val="24"/>
        </w:rPr>
        <w:t xml:space="preserve">301 dekar alanda 48.755 ton üretimini sözleşmeli olarak üretmektedir. </w:t>
      </w:r>
    </w:p>
    <w:p w14:paraId="354E2806" w14:textId="12D9A61F" w:rsidR="008128DF" w:rsidRPr="00271156" w:rsidRDefault="008128DF" w:rsidP="00271156">
      <w:pPr>
        <w:pStyle w:val="1"/>
        <w:numPr>
          <w:ilvl w:val="0"/>
          <w:numId w:val="7"/>
        </w:numPr>
        <w:jc w:val="left"/>
        <w:rPr>
          <w:rFonts w:ascii="Arial" w:hAnsi="Arial" w:cs="Arial"/>
          <w:b/>
          <w:bCs/>
        </w:rPr>
      </w:pPr>
      <w:bookmarkStart w:id="52" w:name="_Toc219802187"/>
      <w:bookmarkEnd w:id="51"/>
      <w:r w:rsidRPr="00271156">
        <w:rPr>
          <w:rFonts w:ascii="Arial" w:hAnsi="Arial" w:cs="Arial"/>
          <w:b/>
          <w:bCs/>
        </w:rPr>
        <w:t>Hayvan Sağlığı</w:t>
      </w:r>
      <w:r w:rsidR="006207F4">
        <w:rPr>
          <w:rFonts w:ascii="Arial" w:hAnsi="Arial" w:cs="Arial"/>
          <w:b/>
          <w:bCs/>
        </w:rPr>
        <w:t xml:space="preserve"> ve </w:t>
      </w:r>
      <w:r w:rsidRPr="00271156">
        <w:rPr>
          <w:rFonts w:ascii="Arial" w:hAnsi="Arial" w:cs="Arial"/>
          <w:b/>
          <w:bCs/>
        </w:rPr>
        <w:t>Yetiştiriciliği</w:t>
      </w:r>
      <w:r w:rsidR="00814476" w:rsidRPr="00271156">
        <w:rPr>
          <w:rFonts w:ascii="Arial" w:hAnsi="Arial" w:cs="Arial"/>
          <w:b/>
          <w:bCs/>
        </w:rPr>
        <w:t xml:space="preserve"> </w:t>
      </w:r>
      <w:r w:rsidR="006207F4">
        <w:rPr>
          <w:rFonts w:ascii="Arial" w:hAnsi="Arial" w:cs="Arial"/>
          <w:b/>
          <w:bCs/>
        </w:rPr>
        <w:t>Şube Müdürlüğü</w:t>
      </w:r>
      <w:bookmarkEnd w:id="52"/>
    </w:p>
    <w:p w14:paraId="12624DA4" w14:textId="2AC9B32A" w:rsidR="008128DF" w:rsidRPr="00D35226" w:rsidRDefault="008128DF" w:rsidP="003462D7">
      <w:pPr>
        <w:pStyle w:val="11"/>
        <w:rPr>
          <w:rFonts w:ascii="Arial" w:hAnsi="Arial" w:cs="Arial"/>
          <w:sz w:val="24"/>
          <w:szCs w:val="24"/>
        </w:rPr>
      </w:pPr>
      <w:r w:rsidRPr="003462D7">
        <w:rPr>
          <w:rFonts w:ascii="Arial" w:hAnsi="Arial" w:cs="Arial"/>
          <w:sz w:val="24"/>
          <w:szCs w:val="24"/>
        </w:rPr>
        <w:t xml:space="preserve">Hayvan </w:t>
      </w:r>
      <w:r w:rsidR="00221162">
        <w:rPr>
          <w:rFonts w:ascii="Arial" w:hAnsi="Arial" w:cs="Arial"/>
          <w:sz w:val="24"/>
          <w:szCs w:val="24"/>
          <w:lang w:val="tr-TR"/>
        </w:rPr>
        <w:t>V</w:t>
      </w:r>
      <w:r w:rsidRPr="003462D7">
        <w:rPr>
          <w:rFonts w:ascii="Arial" w:hAnsi="Arial" w:cs="Arial"/>
          <w:sz w:val="24"/>
          <w:szCs w:val="24"/>
        </w:rPr>
        <w:t xml:space="preserve">arlığı </w:t>
      </w:r>
    </w:p>
    <w:p w14:paraId="62D09825" w14:textId="00E045D4" w:rsidR="006F7C5B" w:rsidRDefault="00D90C78" w:rsidP="00921D5A">
      <w:pPr>
        <w:spacing w:before="120"/>
        <w:ind w:firstLine="568"/>
        <w:jc w:val="both"/>
        <w:rPr>
          <w:sz w:val="28"/>
          <w:szCs w:val="28"/>
        </w:rPr>
      </w:pPr>
      <w:r w:rsidRPr="00D90C78">
        <w:rPr>
          <w:rFonts w:ascii="Arial" w:hAnsi="Arial" w:cs="Arial"/>
          <w:sz w:val="24"/>
          <w:szCs w:val="24"/>
        </w:rPr>
        <w:t xml:space="preserve">İlimiz Yüzölçümünün </w:t>
      </w:r>
      <w:proofErr w:type="gramStart"/>
      <w:r w:rsidRPr="00D90C78">
        <w:rPr>
          <w:rFonts w:ascii="Arial" w:hAnsi="Arial" w:cs="Arial"/>
          <w:sz w:val="24"/>
          <w:szCs w:val="24"/>
        </w:rPr>
        <w:t>% 67</w:t>
      </w:r>
      <w:proofErr w:type="gramEnd"/>
      <w:r w:rsidRPr="00D90C78">
        <w:rPr>
          <w:rFonts w:ascii="Arial" w:hAnsi="Arial" w:cs="Arial"/>
          <w:sz w:val="24"/>
          <w:szCs w:val="24"/>
        </w:rPr>
        <w:t xml:space="preserve"> Ormanlarla kaplıdır. Bu nedenle hayvancılık aile işletmesi şeklinde yapılmaktadır. Büyükbaş ve küçükbaş hayvancılık iç bölgelerdeki ilçelerimizde daha yoğun yapılmaktadır. Bitki florası sahil bölgelerimizde Kestane balı iç bölgelerimizde çiçek balı üretimini ön plana çıkarmaktadır. Son 2-3 yıl içerisinde Kestane </w:t>
      </w:r>
      <w:proofErr w:type="spellStart"/>
      <w:r w:rsidRPr="00D90C78">
        <w:rPr>
          <w:rFonts w:ascii="Arial" w:hAnsi="Arial" w:cs="Arial"/>
          <w:sz w:val="24"/>
          <w:szCs w:val="24"/>
        </w:rPr>
        <w:t>Gal</w:t>
      </w:r>
      <w:proofErr w:type="spellEnd"/>
      <w:r w:rsidRPr="00D90C78">
        <w:rPr>
          <w:rFonts w:ascii="Arial" w:hAnsi="Arial" w:cs="Arial"/>
          <w:sz w:val="24"/>
          <w:szCs w:val="24"/>
        </w:rPr>
        <w:t xml:space="preserve"> Arısı (</w:t>
      </w:r>
      <w:proofErr w:type="spellStart"/>
      <w:r w:rsidRPr="00D90C78">
        <w:rPr>
          <w:sz w:val="28"/>
          <w:szCs w:val="28"/>
        </w:rPr>
        <w:t>Dryocosmus</w:t>
      </w:r>
      <w:proofErr w:type="spellEnd"/>
      <w:r w:rsidRPr="00D90C78">
        <w:rPr>
          <w:sz w:val="28"/>
          <w:szCs w:val="28"/>
        </w:rPr>
        <w:t xml:space="preserve"> </w:t>
      </w:r>
      <w:proofErr w:type="spellStart"/>
      <w:r w:rsidRPr="00D90C78">
        <w:rPr>
          <w:sz w:val="28"/>
          <w:szCs w:val="28"/>
        </w:rPr>
        <w:t>kuriphilus</w:t>
      </w:r>
      <w:proofErr w:type="spellEnd"/>
      <w:r w:rsidRPr="00D90C78">
        <w:rPr>
          <w:sz w:val="28"/>
          <w:szCs w:val="28"/>
        </w:rPr>
        <w:t>) zararlısı nedeniyle kestane balı üretimi büyük oranda sekteye uğramıştır.</w:t>
      </w:r>
    </w:p>
    <w:p w14:paraId="36E37DA7" w14:textId="77777777" w:rsidR="002C6548" w:rsidRDefault="002C6548" w:rsidP="006F7C5B">
      <w:pPr>
        <w:spacing w:before="120"/>
        <w:jc w:val="both"/>
        <w:rPr>
          <w:sz w:val="28"/>
          <w:szCs w:val="28"/>
        </w:rPr>
      </w:pPr>
    </w:p>
    <w:p w14:paraId="6F859F85" w14:textId="10E807E4" w:rsidR="006F7C5B" w:rsidRPr="00B75D3B" w:rsidRDefault="002C6548" w:rsidP="002C6548">
      <w:pPr>
        <w:pStyle w:val="ResimYazs"/>
        <w:rPr>
          <w:rFonts w:ascii="Arial" w:hAnsi="Arial" w:cs="Arial"/>
          <w:b w:val="0"/>
          <w:bCs w:val="0"/>
          <w:sz w:val="24"/>
          <w:szCs w:val="24"/>
        </w:rPr>
      </w:pPr>
      <w:bookmarkStart w:id="53" w:name="_Toc219731107"/>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14</w:t>
      </w:r>
      <w:r w:rsidRPr="00B75D3B">
        <w:rPr>
          <w:rFonts w:ascii="Arial" w:hAnsi="Arial" w:cs="Arial"/>
          <w:b w:val="0"/>
          <w:bCs w:val="0"/>
          <w:sz w:val="24"/>
          <w:szCs w:val="24"/>
        </w:rPr>
        <w:fldChar w:fldCharType="end"/>
      </w:r>
      <w:r w:rsidRPr="00B75D3B">
        <w:rPr>
          <w:rFonts w:ascii="Arial" w:hAnsi="Arial" w:cs="Arial"/>
          <w:b w:val="0"/>
          <w:bCs w:val="0"/>
          <w:sz w:val="24"/>
          <w:szCs w:val="24"/>
        </w:rPr>
        <w:t xml:space="preserve">: </w:t>
      </w:r>
      <w:r w:rsidR="007A55D5" w:rsidRPr="00B75D3B">
        <w:rPr>
          <w:rFonts w:ascii="Arial" w:hAnsi="Arial" w:cs="Arial"/>
          <w:b w:val="0"/>
          <w:bCs w:val="0"/>
          <w:sz w:val="24"/>
          <w:szCs w:val="24"/>
        </w:rPr>
        <w:t>Sinop</w:t>
      </w:r>
      <w:r w:rsidR="00283C24" w:rsidRPr="00B75D3B">
        <w:rPr>
          <w:rFonts w:ascii="Arial" w:hAnsi="Arial" w:cs="Arial"/>
          <w:b w:val="0"/>
          <w:bCs w:val="0"/>
          <w:sz w:val="24"/>
          <w:szCs w:val="24"/>
        </w:rPr>
        <w:t xml:space="preserve"> İli Hayvan Varlığı</w:t>
      </w:r>
      <w:bookmarkEnd w:id="53"/>
    </w:p>
    <w:p w14:paraId="0F70C8D7" w14:textId="77777777" w:rsidR="006F7C5B" w:rsidRDefault="006F7C5B" w:rsidP="006F7C5B">
      <w:pPr>
        <w:spacing w:before="120"/>
        <w:jc w:val="both"/>
        <w:rPr>
          <w:rFonts w:ascii="Arial" w:hAnsi="Arial" w:cs="Arial"/>
          <w:bCs/>
          <w:sz w:val="24"/>
          <w:szCs w:val="24"/>
        </w:rPr>
      </w:pPr>
    </w:p>
    <w:tbl>
      <w:tblPr>
        <w:tblStyle w:val="TabloKlavuzu11211"/>
        <w:tblW w:w="10083" w:type="dxa"/>
        <w:tblLayout w:type="fixed"/>
        <w:tblLook w:val="04A0" w:firstRow="1" w:lastRow="0" w:firstColumn="1" w:lastColumn="0" w:noHBand="0" w:noVBand="1"/>
      </w:tblPr>
      <w:tblGrid>
        <w:gridCol w:w="1038"/>
        <w:gridCol w:w="1423"/>
        <w:gridCol w:w="1317"/>
        <w:gridCol w:w="1514"/>
        <w:gridCol w:w="1516"/>
        <w:gridCol w:w="1483"/>
        <w:gridCol w:w="1792"/>
      </w:tblGrid>
      <w:tr w:rsidR="001F3E45" w:rsidRPr="00C22D33" w14:paraId="6C963E83" w14:textId="77777777" w:rsidTr="002F0B17">
        <w:trPr>
          <w:trHeight w:hRule="exact" w:val="571"/>
        </w:trPr>
        <w:tc>
          <w:tcPr>
            <w:tcW w:w="1038" w:type="dxa"/>
            <w:shd w:val="clear" w:color="auto" w:fill="C5E0B3" w:themeFill="accent6" w:themeFillTint="66"/>
            <w:hideMark/>
          </w:tcPr>
          <w:p w14:paraId="2F324263" w14:textId="6727E5CD" w:rsidR="001F3E45" w:rsidRPr="00C22D33" w:rsidRDefault="00F70444" w:rsidP="00206C38">
            <w:pPr>
              <w:widowControl/>
              <w:autoSpaceDE/>
              <w:autoSpaceDN/>
              <w:adjustRightInd/>
              <w:spacing w:before="120" w:line="276" w:lineRule="auto"/>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Yıllar</w:t>
            </w:r>
          </w:p>
        </w:tc>
        <w:tc>
          <w:tcPr>
            <w:tcW w:w="1423" w:type="dxa"/>
            <w:shd w:val="clear" w:color="auto" w:fill="C5E0B3" w:themeFill="accent6" w:themeFillTint="66"/>
            <w:hideMark/>
          </w:tcPr>
          <w:p w14:paraId="36299679" w14:textId="77777777" w:rsidR="001F3E45" w:rsidRPr="00C22D33" w:rsidRDefault="001F3E45" w:rsidP="00206C38">
            <w:pPr>
              <w:widowControl/>
              <w:autoSpaceDE/>
              <w:autoSpaceDN/>
              <w:adjustRightInd/>
              <w:spacing w:before="120" w:line="276" w:lineRule="auto"/>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Sığır</w:t>
            </w:r>
          </w:p>
        </w:tc>
        <w:tc>
          <w:tcPr>
            <w:tcW w:w="1317" w:type="dxa"/>
            <w:shd w:val="clear" w:color="auto" w:fill="C5E0B3" w:themeFill="accent6" w:themeFillTint="66"/>
            <w:hideMark/>
          </w:tcPr>
          <w:p w14:paraId="747E76DF" w14:textId="77777777" w:rsidR="001F3E45" w:rsidRPr="00C22D33" w:rsidRDefault="001F3E45" w:rsidP="00206C38">
            <w:pPr>
              <w:widowControl/>
              <w:autoSpaceDE/>
              <w:autoSpaceDN/>
              <w:adjustRightInd/>
              <w:spacing w:before="120" w:line="276" w:lineRule="auto"/>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Manda</w:t>
            </w:r>
          </w:p>
        </w:tc>
        <w:tc>
          <w:tcPr>
            <w:tcW w:w="1514" w:type="dxa"/>
            <w:shd w:val="clear" w:color="auto" w:fill="C5E0B3" w:themeFill="accent6" w:themeFillTint="66"/>
            <w:hideMark/>
          </w:tcPr>
          <w:p w14:paraId="32A33DD3" w14:textId="77777777" w:rsidR="001F3E45" w:rsidRPr="00C22D33" w:rsidRDefault="001F3E45" w:rsidP="00206C38">
            <w:pPr>
              <w:widowControl/>
              <w:tabs>
                <w:tab w:val="left" w:pos="204"/>
                <w:tab w:val="center" w:pos="484"/>
              </w:tabs>
              <w:autoSpaceDE/>
              <w:autoSpaceDN/>
              <w:adjustRightInd/>
              <w:spacing w:before="120" w:line="276" w:lineRule="auto"/>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ab/>
            </w:r>
            <w:r w:rsidRPr="00C22D33">
              <w:rPr>
                <w:rFonts w:ascii="Arial" w:eastAsiaTheme="majorEastAsia" w:hAnsi="Arial" w:cs="Arial"/>
                <w:b/>
                <w:bCs/>
                <w:sz w:val="24"/>
                <w:szCs w:val="24"/>
                <w:lang w:eastAsia="en-US"/>
              </w:rPr>
              <w:tab/>
              <w:t>Koyun</w:t>
            </w:r>
          </w:p>
        </w:tc>
        <w:tc>
          <w:tcPr>
            <w:tcW w:w="1516" w:type="dxa"/>
            <w:shd w:val="clear" w:color="auto" w:fill="C5E0B3" w:themeFill="accent6" w:themeFillTint="66"/>
            <w:hideMark/>
          </w:tcPr>
          <w:p w14:paraId="3B87A863" w14:textId="77777777" w:rsidR="001F3E45" w:rsidRPr="00C22D33" w:rsidRDefault="001F3E45" w:rsidP="00206C38">
            <w:pPr>
              <w:widowControl/>
              <w:autoSpaceDE/>
              <w:autoSpaceDN/>
              <w:adjustRightInd/>
              <w:spacing w:before="120" w:line="276" w:lineRule="auto"/>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Keçi</w:t>
            </w:r>
          </w:p>
        </w:tc>
        <w:tc>
          <w:tcPr>
            <w:tcW w:w="1483" w:type="dxa"/>
            <w:shd w:val="clear" w:color="auto" w:fill="C5E0B3" w:themeFill="accent6" w:themeFillTint="66"/>
            <w:hideMark/>
          </w:tcPr>
          <w:p w14:paraId="5E53A48C" w14:textId="77777777" w:rsidR="001F3E45" w:rsidRPr="00C22D33" w:rsidRDefault="001F3E45" w:rsidP="00206C38">
            <w:pPr>
              <w:widowControl/>
              <w:autoSpaceDE/>
              <w:autoSpaceDN/>
              <w:adjustRightInd/>
              <w:spacing w:before="120" w:line="276" w:lineRule="auto"/>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Kanatlı</w:t>
            </w:r>
          </w:p>
        </w:tc>
        <w:tc>
          <w:tcPr>
            <w:tcW w:w="1792" w:type="dxa"/>
            <w:shd w:val="clear" w:color="auto" w:fill="C5E0B3" w:themeFill="accent6" w:themeFillTint="66"/>
            <w:hideMark/>
          </w:tcPr>
          <w:p w14:paraId="2844A5B8" w14:textId="77777777" w:rsidR="001F3E45" w:rsidRPr="00C22D33" w:rsidRDefault="001F3E45" w:rsidP="00206C38">
            <w:pPr>
              <w:widowControl/>
              <w:autoSpaceDE/>
              <w:autoSpaceDN/>
              <w:adjustRightInd/>
              <w:spacing w:before="120" w:line="276" w:lineRule="auto"/>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Arılı Kovan</w:t>
            </w:r>
          </w:p>
        </w:tc>
      </w:tr>
      <w:tr w:rsidR="00D90C78" w:rsidRPr="00D35226" w14:paraId="1382E693" w14:textId="77777777" w:rsidTr="002F0B17">
        <w:trPr>
          <w:trHeight w:hRule="exact" w:val="436"/>
        </w:trPr>
        <w:tc>
          <w:tcPr>
            <w:tcW w:w="1038" w:type="dxa"/>
            <w:vAlign w:val="center"/>
          </w:tcPr>
          <w:p w14:paraId="5AE90A0B" w14:textId="290F394B" w:rsidR="00D90C78" w:rsidRPr="00D35226" w:rsidRDefault="00D90C78" w:rsidP="00D90C78">
            <w:pPr>
              <w:widowControl/>
              <w:autoSpaceDE/>
              <w:autoSpaceDN/>
              <w:adjustRightInd/>
              <w:spacing w:before="120" w:line="276" w:lineRule="auto"/>
              <w:jc w:val="right"/>
              <w:rPr>
                <w:rFonts w:ascii="Arial" w:eastAsiaTheme="majorEastAsia" w:hAnsi="Arial" w:cs="Arial"/>
                <w:color w:val="000000" w:themeColor="text1"/>
                <w:sz w:val="24"/>
                <w:szCs w:val="24"/>
                <w:lang w:eastAsia="en-US"/>
              </w:rPr>
            </w:pPr>
            <w:r>
              <w:rPr>
                <w:rFonts w:ascii="Arial" w:eastAsiaTheme="majorEastAsia" w:hAnsi="Arial" w:cs="Arial"/>
                <w:color w:val="000000" w:themeColor="text1"/>
                <w:sz w:val="24"/>
                <w:szCs w:val="24"/>
                <w:lang w:eastAsia="en-US"/>
              </w:rPr>
              <w:t>2025</w:t>
            </w:r>
          </w:p>
        </w:tc>
        <w:tc>
          <w:tcPr>
            <w:tcW w:w="1423" w:type="dxa"/>
            <w:vAlign w:val="center"/>
          </w:tcPr>
          <w:p w14:paraId="39333BE9" w14:textId="03C541E3" w:rsidR="00D90C78" w:rsidRPr="00D35226" w:rsidRDefault="00D90C78" w:rsidP="00D90C78">
            <w:pPr>
              <w:widowControl/>
              <w:autoSpaceDE/>
              <w:autoSpaceDN/>
              <w:adjustRightInd/>
              <w:spacing w:before="120" w:line="276" w:lineRule="auto"/>
              <w:jc w:val="right"/>
              <w:rPr>
                <w:rFonts w:ascii="Arial" w:eastAsiaTheme="minorEastAsia" w:hAnsi="Arial" w:cs="Arial"/>
                <w:b/>
                <w:sz w:val="24"/>
                <w:szCs w:val="24"/>
                <w:lang w:eastAsia="en-US"/>
              </w:rPr>
            </w:pPr>
            <w:r>
              <w:rPr>
                <w:rFonts w:ascii="Arial" w:eastAsiaTheme="minorEastAsia" w:hAnsi="Arial" w:cs="Arial"/>
                <w:sz w:val="24"/>
                <w:szCs w:val="24"/>
                <w:lang w:eastAsia="en-US"/>
              </w:rPr>
              <w:t>83.906</w:t>
            </w:r>
          </w:p>
        </w:tc>
        <w:tc>
          <w:tcPr>
            <w:tcW w:w="1317" w:type="dxa"/>
            <w:vAlign w:val="center"/>
          </w:tcPr>
          <w:p w14:paraId="7D8E3368" w14:textId="0277F8F9" w:rsidR="00D90C78" w:rsidRPr="00D35226" w:rsidRDefault="00D90C78" w:rsidP="00D90C78">
            <w:pPr>
              <w:widowControl/>
              <w:autoSpaceDE/>
              <w:autoSpaceDN/>
              <w:adjustRightInd/>
              <w:spacing w:before="120" w:line="276" w:lineRule="auto"/>
              <w:jc w:val="right"/>
              <w:rPr>
                <w:rFonts w:ascii="Arial" w:eastAsiaTheme="minorEastAsia" w:hAnsi="Arial" w:cs="Arial"/>
                <w:b/>
                <w:sz w:val="24"/>
                <w:szCs w:val="24"/>
                <w:lang w:eastAsia="en-US"/>
              </w:rPr>
            </w:pPr>
            <w:r w:rsidRPr="005C33E0">
              <w:rPr>
                <w:rFonts w:ascii="Arial" w:eastAsiaTheme="minorEastAsia" w:hAnsi="Arial" w:cs="Arial"/>
                <w:sz w:val="24"/>
                <w:szCs w:val="24"/>
                <w:lang w:eastAsia="en-US"/>
              </w:rPr>
              <w:t>904</w:t>
            </w:r>
          </w:p>
        </w:tc>
        <w:tc>
          <w:tcPr>
            <w:tcW w:w="1514" w:type="dxa"/>
            <w:vAlign w:val="center"/>
          </w:tcPr>
          <w:p w14:paraId="53570DD9" w14:textId="7422C578" w:rsidR="00D90C78" w:rsidRPr="00D35226" w:rsidRDefault="00D90C78" w:rsidP="00D90C78">
            <w:pPr>
              <w:widowControl/>
              <w:autoSpaceDE/>
              <w:autoSpaceDN/>
              <w:adjustRightInd/>
              <w:spacing w:before="120" w:line="276" w:lineRule="auto"/>
              <w:jc w:val="right"/>
              <w:rPr>
                <w:rFonts w:ascii="Arial" w:eastAsiaTheme="minorEastAsia" w:hAnsi="Arial" w:cs="Arial"/>
                <w:b/>
                <w:sz w:val="24"/>
                <w:szCs w:val="24"/>
                <w:lang w:eastAsia="en-US"/>
              </w:rPr>
            </w:pPr>
            <w:r>
              <w:rPr>
                <w:rFonts w:ascii="Arial" w:eastAsiaTheme="minorEastAsia" w:hAnsi="Arial" w:cs="Arial"/>
                <w:sz w:val="24"/>
                <w:szCs w:val="24"/>
                <w:lang w:eastAsia="en-US"/>
              </w:rPr>
              <w:t>65.529</w:t>
            </w:r>
          </w:p>
        </w:tc>
        <w:tc>
          <w:tcPr>
            <w:tcW w:w="1516" w:type="dxa"/>
            <w:vAlign w:val="center"/>
          </w:tcPr>
          <w:p w14:paraId="4DBB1B6B" w14:textId="621C1A7F" w:rsidR="00D90C78" w:rsidRPr="00D35226" w:rsidRDefault="00D90C78" w:rsidP="00D90C78">
            <w:pPr>
              <w:widowControl/>
              <w:autoSpaceDE/>
              <w:autoSpaceDN/>
              <w:adjustRightInd/>
              <w:spacing w:before="120" w:line="276" w:lineRule="auto"/>
              <w:jc w:val="right"/>
              <w:rPr>
                <w:rFonts w:ascii="Arial" w:eastAsiaTheme="minorEastAsia" w:hAnsi="Arial" w:cs="Arial"/>
                <w:b/>
                <w:sz w:val="24"/>
                <w:szCs w:val="24"/>
                <w:lang w:eastAsia="en-US"/>
              </w:rPr>
            </w:pPr>
            <w:r w:rsidRPr="005C33E0">
              <w:rPr>
                <w:rFonts w:ascii="Arial" w:eastAsiaTheme="minorEastAsia" w:hAnsi="Arial" w:cs="Arial"/>
                <w:sz w:val="24"/>
                <w:szCs w:val="24"/>
                <w:lang w:eastAsia="en-US"/>
              </w:rPr>
              <w:t>15.998</w:t>
            </w:r>
          </w:p>
        </w:tc>
        <w:tc>
          <w:tcPr>
            <w:tcW w:w="1483" w:type="dxa"/>
            <w:vAlign w:val="center"/>
          </w:tcPr>
          <w:p w14:paraId="1E17ACB1" w14:textId="602A1B93" w:rsidR="00D90C78" w:rsidRPr="00D35226" w:rsidRDefault="00D90C78" w:rsidP="00D90C78">
            <w:pPr>
              <w:widowControl/>
              <w:autoSpaceDE/>
              <w:autoSpaceDN/>
              <w:adjustRightInd/>
              <w:spacing w:before="120" w:line="276" w:lineRule="auto"/>
              <w:jc w:val="right"/>
              <w:rPr>
                <w:rFonts w:ascii="Arial" w:eastAsiaTheme="minorEastAsia" w:hAnsi="Arial" w:cs="Arial"/>
                <w:b/>
                <w:sz w:val="24"/>
                <w:szCs w:val="24"/>
                <w:lang w:eastAsia="en-US"/>
              </w:rPr>
            </w:pPr>
            <w:r w:rsidRPr="005C33E0">
              <w:rPr>
                <w:rFonts w:ascii="Arial" w:eastAsiaTheme="minorEastAsia" w:hAnsi="Arial" w:cs="Arial"/>
                <w:sz w:val="24"/>
                <w:szCs w:val="24"/>
                <w:lang w:eastAsia="en-US"/>
              </w:rPr>
              <w:t>220.173</w:t>
            </w:r>
          </w:p>
        </w:tc>
        <w:tc>
          <w:tcPr>
            <w:tcW w:w="1792" w:type="dxa"/>
            <w:vAlign w:val="center"/>
          </w:tcPr>
          <w:p w14:paraId="3CFEBC19" w14:textId="62B56EB5" w:rsidR="00D90C78" w:rsidRPr="00D35226" w:rsidRDefault="00D90C78" w:rsidP="00D90C78">
            <w:pPr>
              <w:widowControl/>
              <w:autoSpaceDE/>
              <w:autoSpaceDN/>
              <w:adjustRightInd/>
              <w:spacing w:before="120" w:line="276" w:lineRule="auto"/>
              <w:jc w:val="right"/>
              <w:rPr>
                <w:rFonts w:ascii="Arial" w:eastAsiaTheme="minorEastAsia" w:hAnsi="Arial" w:cs="Arial"/>
                <w:sz w:val="24"/>
                <w:szCs w:val="24"/>
                <w:lang w:eastAsia="en-US"/>
              </w:rPr>
            </w:pPr>
            <w:r>
              <w:rPr>
                <w:rFonts w:ascii="Arial" w:eastAsiaTheme="minorEastAsia" w:hAnsi="Arial" w:cs="Arial"/>
                <w:sz w:val="24"/>
                <w:szCs w:val="24"/>
                <w:lang w:eastAsia="en-US"/>
              </w:rPr>
              <w:t>27.789</w:t>
            </w:r>
          </w:p>
        </w:tc>
      </w:tr>
    </w:tbl>
    <w:p w14:paraId="19F1D167" w14:textId="548C3BCA" w:rsidR="001F3E45" w:rsidRPr="00D35226" w:rsidRDefault="008128DF" w:rsidP="00F23B1C">
      <w:pPr>
        <w:pStyle w:val="11"/>
        <w:rPr>
          <w:rFonts w:ascii="Arial" w:hAnsi="Arial" w:cs="Arial"/>
          <w:sz w:val="24"/>
          <w:szCs w:val="24"/>
        </w:rPr>
      </w:pPr>
      <w:r w:rsidRPr="00D35226">
        <w:rPr>
          <w:rFonts w:ascii="Arial" w:hAnsi="Arial" w:cs="Arial"/>
          <w:sz w:val="24"/>
          <w:szCs w:val="24"/>
        </w:rPr>
        <w:t xml:space="preserve">İşletme </w:t>
      </w:r>
      <w:r w:rsidR="00221162">
        <w:rPr>
          <w:rFonts w:ascii="Arial" w:hAnsi="Arial" w:cs="Arial"/>
          <w:sz w:val="24"/>
          <w:szCs w:val="24"/>
          <w:lang w:val="tr-TR"/>
        </w:rPr>
        <w:t>S</w:t>
      </w:r>
      <w:r w:rsidRPr="00D35226">
        <w:rPr>
          <w:rFonts w:ascii="Arial" w:hAnsi="Arial" w:cs="Arial"/>
          <w:sz w:val="24"/>
          <w:szCs w:val="24"/>
        </w:rPr>
        <w:t xml:space="preserve">ayısı </w:t>
      </w:r>
    </w:p>
    <w:p w14:paraId="16BAA164" w14:textId="77777777" w:rsidR="00D90C78" w:rsidRPr="00D90C78" w:rsidRDefault="00D90C78" w:rsidP="00921D5A">
      <w:pPr>
        <w:spacing w:before="120"/>
        <w:ind w:firstLine="568"/>
        <w:jc w:val="both"/>
        <w:rPr>
          <w:rFonts w:ascii="Arial" w:hAnsi="Arial" w:cs="Arial"/>
          <w:sz w:val="24"/>
          <w:szCs w:val="24"/>
        </w:rPr>
      </w:pPr>
      <w:r w:rsidRPr="00D90C78">
        <w:rPr>
          <w:rFonts w:ascii="Arial" w:hAnsi="Arial" w:cs="Arial"/>
          <w:sz w:val="24"/>
          <w:szCs w:val="24"/>
        </w:rPr>
        <w:t>Tarım ve hayvancılık faaliyetleri ilin ekonomisinde önemli bir yer tutmakta olup, sosyal yapı içerisinde önemli bir unsurdur.</w:t>
      </w:r>
    </w:p>
    <w:p w14:paraId="6E4559D4" w14:textId="04B508AD" w:rsidR="006F7C5B" w:rsidRDefault="00D90C78" w:rsidP="00921D5A">
      <w:pPr>
        <w:spacing w:before="120"/>
        <w:ind w:firstLine="568"/>
        <w:jc w:val="both"/>
        <w:rPr>
          <w:rFonts w:ascii="Arial" w:hAnsi="Arial" w:cs="Arial"/>
          <w:sz w:val="24"/>
          <w:szCs w:val="24"/>
        </w:rPr>
      </w:pPr>
      <w:r w:rsidRPr="00D90C78">
        <w:rPr>
          <w:rFonts w:ascii="Arial" w:hAnsi="Arial" w:cs="Arial"/>
          <w:sz w:val="24"/>
          <w:szCs w:val="24"/>
        </w:rPr>
        <w:t>İstihdam sektör dağılımı bakımından tarım sektörü küçük aile işletmesi şeklinde olup, tarım ve hayvancılıkla uğraşan çiftçilerimizin yaş ortalaması çok yüksektir. İlimizde özellikle büyükbaş hayvan yetiştiriciliği ön planda olup diğer bitkisel üretim faaliyetleri de hayvancılık sektörünü destekler ve girdi temin eder durumdadır.</w:t>
      </w:r>
    </w:p>
    <w:p w14:paraId="301A8241" w14:textId="77777777" w:rsidR="002C6548" w:rsidRDefault="002C6548" w:rsidP="006F7C5B">
      <w:pPr>
        <w:spacing w:before="120"/>
        <w:jc w:val="both"/>
        <w:rPr>
          <w:rFonts w:ascii="Arial" w:hAnsi="Arial" w:cs="Arial"/>
          <w:sz w:val="24"/>
          <w:szCs w:val="24"/>
        </w:rPr>
      </w:pPr>
    </w:p>
    <w:p w14:paraId="1267D9DC" w14:textId="32F3DF5C" w:rsidR="000406CD" w:rsidRPr="00B75D3B" w:rsidRDefault="002C6548" w:rsidP="002C6548">
      <w:pPr>
        <w:pStyle w:val="ResimYazs"/>
        <w:rPr>
          <w:rFonts w:ascii="Arial" w:hAnsi="Arial" w:cs="Arial"/>
          <w:b w:val="0"/>
          <w:bCs w:val="0"/>
          <w:sz w:val="24"/>
          <w:szCs w:val="24"/>
        </w:rPr>
      </w:pPr>
      <w:bookmarkStart w:id="54" w:name="_Toc219731108"/>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15</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7A55D5" w:rsidRPr="00B75D3B">
        <w:rPr>
          <w:rFonts w:ascii="Arial" w:hAnsi="Arial" w:cs="Arial"/>
          <w:b w:val="0"/>
          <w:bCs w:val="0"/>
          <w:sz w:val="24"/>
          <w:szCs w:val="24"/>
        </w:rPr>
        <w:t>Sinop</w:t>
      </w:r>
      <w:r w:rsidR="00C97CD9" w:rsidRPr="00B75D3B">
        <w:rPr>
          <w:rFonts w:ascii="Arial" w:hAnsi="Arial" w:cs="Arial"/>
          <w:b w:val="0"/>
          <w:bCs w:val="0"/>
          <w:sz w:val="24"/>
          <w:szCs w:val="24"/>
        </w:rPr>
        <w:t xml:space="preserve"> İli Tarımsal İşletmelerin Faaliyet Alanlarına Göre Dağılımı</w:t>
      </w:r>
      <w:bookmarkEnd w:id="54"/>
      <w:r w:rsidR="00C97CD9" w:rsidRPr="00B75D3B">
        <w:rPr>
          <w:rFonts w:ascii="Arial" w:hAnsi="Arial" w:cs="Arial"/>
          <w:b w:val="0"/>
          <w:bCs w:val="0"/>
          <w:sz w:val="24"/>
          <w:szCs w:val="24"/>
        </w:rPr>
        <w:t xml:space="preserve"> </w:t>
      </w:r>
    </w:p>
    <w:p w14:paraId="21F45BE6" w14:textId="77777777" w:rsidR="002C6548" w:rsidRPr="002C6548" w:rsidRDefault="002C6548" w:rsidP="002C6548"/>
    <w:tbl>
      <w:tblPr>
        <w:tblStyle w:val="ListeTablo4-Vurgu52"/>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4"/>
        <w:gridCol w:w="1396"/>
        <w:gridCol w:w="1941"/>
      </w:tblGrid>
      <w:tr w:rsidR="00E11F92" w:rsidRPr="00C22D33" w14:paraId="133422AC" w14:textId="77777777" w:rsidTr="002F0B17">
        <w:trPr>
          <w:cnfStyle w:val="100000000000" w:firstRow="1" w:lastRow="0" w:firstColumn="0" w:lastColumn="0" w:oddVBand="0" w:evenVBand="0" w:oddHBand="0" w:evenHBand="0" w:firstRowFirstColumn="0" w:firstRowLastColumn="0" w:lastRowFirstColumn="0" w:lastRowLastColumn="0"/>
          <w:trHeight w:hRule="exact" w:val="457"/>
        </w:trPr>
        <w:tc>
          <w:tcPr>
            <w:cnfStyle w:val="001000000000" w:firstRow="0" w:lastRow="0" w:firstColumn="1" w:lastColumn="0" w:oddVBand="0" w:evenVBand="0" w:oddHBand="0" w:evenHBand="0" w:firstRowFirstColumn="0" w:firstRowLastColumn="0" w:lastRowFirstColumn="0" w:lastRowLastColumn="0"/>
            <w:tcW w:w="0" w:type="auto"/>
            <w:shd w:val="clear" w:color="auto" w:fill="C5E0B3" w:themeFill="accent6" w:themeFillTint="66"/>
            <w:noWrap/>
            <w:hideMark/>
          </w:tcPr>
          <w:p w14:paraId="657D74A4" w14:textId="77777777" w:rsidR="00E11F92" w:rsidRPr="00C22D33" w:rsidRDefault="00E11F92" w:rsidP="007A55D5">
            <w:pPr>
              <w:spacing w:before="120" w:line="276" w:lineRule="auto"/>
              <w:rPr>
                <w:rFonts w:ascii="Arial" w:hAnsi="Arial" w:cs="Arial"/>
                <w:bCs w:val="0"/>
                <w:color w:val="auto"/>
                <w:sz w:val="24"/>
                <w:szCs w:val="24"/>
              </w:rPr>
            </w:pPr>
          </w:p>
        </w:tc>
        <w:tc>
          <w:tcPr>
            <w:tcW w:w="1396" w:type="dxa"/>
            <w:shd w:val="clear" w:color="auto" w:fill="C5E0B3" w:themeFill="accent6" w:themeFillTint="66"/>
            <w:noWrap/>
            <w:hideMark/>
          </w:tcPr>
          <w:p w14:paraId="18F0B277" w14:textId="77777777" w:rsidR="00E11F92" w:rsidRPr="00C22D33" w:rsidRDefault="00E11F92" w:rsidP="007A55D5">
            <w:pPr>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C22D33">
              <w:rPr>
                <w:rFonts w:ascii="Arial" w:hAnsi="Arial" w:cs="Arial"/>
                <w:bCs w:val="0"/>
                <w:color w:val="auto"/>
                <w:sz w:val="24"/>
                <w:szCs w:val="24"/>
              </w:rPr>
              <w:t>Sayısal veri</w:t>
            </w:r>
          </w:p>
        </w:tc>
        <w:tc>
          <w:tcPr>
            <w:tcW w:w="1941" w:type="dxa"/>
            <w:shd w:val="clear" w:color="auto" w:fill="C5E0B3" w:themeFill="accent6" w:themeFillTint="66"/>
            <w:noWrap/>
            <w:hideMark/>
          </w:tcPr>
          <w:p w14:paraId="64FB2E82" w14:textId="77777777" w:rsidR="00E11F92" w:rsidRPr="00C22D33" w:rsidRDefault="00E11F92" w:rsidP="007A55D5">
            <w:pPr>
              <w:spacing w:before="120"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4"/>
                <w:szCs w:val="24"/>
              </w:rPr>
            </w:pPr>
            <w:r w:rsidRPr="00C22D33">
              <w:rPr>
                <w:rFonts w:ascii="Arial" w:hAnsi="Arial" w:cs="Arial"/>
                <w:bCs w:val="0"/>
                <w:color w:val="auto"/>
                <w:sz w:val="24"/>
                <w:szCs w:val="24"/>
              </w:rPr>
              <w:t>% değeri</w:t>
            </w:r>
          </w:p>
        </w:tc>
      </w:tr>
      <w:tr w:rsidR="00E11F92" w:rsidRPr="00D35226" w14:paraId="68CE2FCF" w14:textId="77777777" w:rsidTr="002F0B17">
        <w:trPr>
          <w:cnfStyle w:val="000000100000" w:firstRow="0" w:lastRow="0" w:firstColumn="0" w:lastColumn="0" w:oddVBand="0" w:evenVBand="0" w:oddHBand="1" w:evenHBand="0" w:firstRowFirstColumn="0" w:firstRowLastColumn="0" w:lastRowFirstColumn="0" w:lastRowLastColumn="0"/>
          <w:trHeight w:hRule="exac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hideMark/>
          </w:tcPr>
          <w:p w14:paraId="5222D41C" w14:textId="77777777" w:rsidR="00E11F92" w:rsidRPr="00D35226" w:rsidRDefault="00E11F92" w:rsidP="007A55D5">
            <w:pPr>
              <w:spacing w:line="240" w:lineRule="exact"/>
              <w:rPr>
                <w:rFonts w:ascii="Arial" w:hAnsi="Arial" w:cs="Arial"/>
                <w:b w:val="0"/>
                <w:sz w:val="24"/>
                <w:szCs w:val="24"/>
              </w:rPr>
            </w:pPr>
            <w:r w:rsidRPr="00D35226">
              <w:rPr>
                <w:rFonts w:ascii="Arial" w:hAnsi="Arial" w:cs="Arial"/>
                <w:b w:val="0"/>
                <w:sz w:val="24"/>
                <w:szCs w:val="24"/>
              </w:rPr>
              <w:t xml:space="preserve">Arıcılık Kayıt Sistemi (AKS) </w:t>
            </w:r>
          </w:p>
        </w:tc>
        <w:tc>
          <w:tcPr>
            <w:tcW w:w="1396" w:type="dxa"/>
            <w:shd w:val="clear" w:color="auto" w:fill="FFFFFF" w:themeFill="background1"/>
            <w:noWrap/>
            <w:vAlign w:val="center"/>
            <w:hideMark/>
          </w:tcPr>
          <w:p w14:paraId="1D3015C8" w14:textId="77777777" w:rsidR="00E11F92" w:rsidRPr="00D35226" w:rsidRDefault="00E11F92" w:rsidP="007A55D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679</w:t>
            </w:r>
          </w:p>
        </w:tc>
        <w:tc>
          <w:tcPr>
            <w:tcW w:w="1941" w:type="dxa"/>
            <w:shd w:val="clear" w:color="auto" w:fill="FFFFFF" w:themeFill="background1"/>
            <w:noWrap/>
            <w:vAlign w:val="center"/>
            <w:hideMark/>
          </w:tcPr>
          <w:p w14:paraId="58C06ACD" w14:textId="77777777" w:rsidR="00E11F92" w:rsidRPr="00D35226" w:rsidRDefault="00E11F92" w:rsidP="007A55D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6</w:t>
            </w:r>
          </w:p>
        </w:tc>
      </w:tr>
      <w:tr w:rsidR="00E11F92" w:rsidRPr="00D35226" w14:paraId="4D53D46E" w14:textId="77777777" w:rsidTr="002F0B17">
        <w:trPr>
          <w:trHeight w:hRule="exac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hideMark/>
          </w:tcPr>
          <w:p w14:paraId="490D0346" w14:textId="77777777" w:rsidR="00E11F92" w:rsidRPr="00D35226" w:rsidRDefault="00E11F92" w:rsidP="007A55D5">
            <w:pPr>
              <w:spacing w:line="240" w:lineRule="exact"/>
              <w:rPr>
                <w:rFonts w:ascii="Arial" w:hAnsi="Arial" w:cs="Arial"/>
                <w:b w:val="0"/>
                <w:sz w:val="24"/>
                <w:szCs w:val="24"/>
              </w:rPr>
            </w:pPr>
            <w:r w:rsidRPr="00D35226">
              <w:rPr>
                <w:rFonts w:ascii="Arial" w:hAnsi="Arial" w:cs="Arial"/>
                <w:b w:val="0"/>
                <w:sz w:val="24"/>
                <w:szCs w:val="24"/>
              </w:rPr>
              <w:t>B</w:t>
            </w:r>
            <w:r>
              <w:rPr>
                <w:rFonts w:ascii="Arial" w:hAnsi="Arial" w:cs="Arial"/>
                <w:b w:val="0"/>
                <w:sz w:val="24"/>
                <w:szCs w:val="24"/>
              </w:rPr>
              <w:t>üyükbaş</w:t>
            </w:r>
            <w:r w:rsidRPr="00D35226">
              <w:rPr>
                <w:rFonts w:ascii="Arial" w:hAnsi="Arial" w:cs="Arial"/>
                <w:b w:val="0"/>
                <w:sz w:val="24"/>
                <w:szCs w:val="24"/>
              </w:rPr>
              <w:t xml:space="preserve"> </w:t>
            </w:r>
            <w:r>
              <w:rPr>
                <w:rFonts w:ascii="Arial" w:hAnsi="Arial" w:cs="Arial"/>
                <w:b w:val="0"/>
                <w:sz w:val="24"/>
                <w:szCs w:val="24"/>
              </w:rPr>
              <w:t>i</w:t>
            </w:r>
            <w:r w:rsidRPr="00D35226">
              <w:rPr>
                <w:rFonts w:ascii="Arial" w:hAnsi="Arial" w:cs="Arial"/>
                <w:b w:val="0"/>
                <w:sz w:val="24"/>
                <w:szCs w:val="24"/>
              </w:rPr>
              <w:t>şletme (</w:t>
            </w:r>
            <w:proofErr w:type="spellStart"/>
            <w:r w:rsidRPr="00D35226">
              <w:rPr>
                <w:rFonts w:ascii="Arial" w:hAnsi="Arial" w:cs="Arial"/>
                <w:b w:val="0"/>
                <w:sz w:val="24"/>
                <w:szCs w:val="24"/>
              </w:rPr>
              <w:t>Türkvet</w:t>
            </w:r>
            <w:proofErr w:type="spellEnd"/>
            <w:r w:rsidRPr="00D35226">
              <w:rPr>
                <w:rFonts w:ascii="Arial" w:hAnsi="Arial" w:cs="Arial"/>
                <w:b w:val="0"/>
                <w:sz w:val="24"/>
                <w:szCs w:val="24"/>
              </w:rPr>
              <w:t>)</w:t>
            </w:r>
          </w:p>
        </w:tc>
        <w:tc>
          <w:tcPr>
            <w:tcW w:w="1396" w:type="dxa"/>
            <w:shd w:val="clear" w:color="auto" w:fill="FFFFFF" w:themeFill="background1"/>
            <w:noWrap/>
            <w:vAlign w:val="center"/>
            <w:hideMark/>
          </w:tcPr>
          <w:p w14:paraId="13435D90" w14:textId="77777777" w:rsidR="00E11F92" w:rsidRPr="00D35226" w:rsidRDefault="00E11F92" w:rsidP="007A55D5">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8.710</w:t>
            </w:r>
          </w:p>
        </w:tc>
        <w:tc>
          <w:tcPr>
            <w:tcW w:w="1941" w:type="dxa"/>
            <w:shd w:val="clear" w:color="auto" w:fill="FFFFFF" w:themeFill="background1"/>
            <w:noWrap/>
            <w:vAlign w:val="center"/>
            <w:hideMark/>
          </w:tcPr>
          <w:p w14:paraId="1A691B95" w14:textId="77777777" w:rsidR="00E11F92" w:rsidRPr="00D35226" w:rsidRDefault="00E11F92" w:rsidP="007A55D5">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85</w:t>
            </w:r>
          </w:p>
        </w:tc>
      </w:tr>
      <w:tr w:rsidR="00E11F92" w:rsidRPr="00D35226" w14:paraId="65C67A8A" w14:textId="77777777" w:rsidTr="002F0B17">
        <w:trPr>
          <w:cnfStyle w:val="000000100000" w:firstRow="0" w:lastRow="0" w:firstColumn="0" w:lastColumn="0" w:oddVBand="0" w:evenVBand="0" w:oddHBand="1" w:evenHBand="0" w:firstRowFirstColumn="0" w:firstRowLastColumn="0" w:lastRowFirstColumn="0" w:lastRowLastColumn="0"/>
          <w:trHeight w:hRule="exac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hideMark/>
          </w:tcPr>
          <w:p w14:paraId="24096DBC" w14:textId="77777777" w:rsidR="00E11F92" w:rsidRPr="00D35226" w:rsidRDefault="00E11F92" w:rsidP="007A55D5">
            <w:pPr>
              <w:spacing w:line="240" w:lineRule="exact"/>
              <w:rPr>
                <w:rFonts w:ascii="Arial" w:hAnsi="Arial" w:cs="Arial"/>
                <w:b w:val="0"/>
                <w:sz w:val="24"/>
                <w:szCs w:val="24"/>
              </w:rPr>
            </w:pPr>
            <w:r w:rsidRPr="00D35226">
              <w:rPr>
                <w:rFonts w:ascii="Arial" w:hAnsi="Arial" w:cs="Arial"/>
                <w:b w:val="0"/>
                <w:sz w:val="24"/>
                <w:szCs w:val="24"/>
              </w:rPr>
              <w:t>K</w:t>
            </w:r>
            <w:r>
              <w:rPr>
                <w:rFonts w:ascii="Arial" w:hAnsi="Arial" w:cs="Arial"/>
                <w:b w:val="0"/>
                <w:sz w:val="24"/>
                <w:szCs w:val="24"/>
              </w:rPr>
              <w:t>üçükb</w:t>
            </w:r>
            <w:r w:rsidRPr="00D35226">
              <w:rPr>
                <w:rFonts w:ascii="Arial" w:hAnsi="Arial" w:cs="Arial"/>
                <w:b w:val="0"/>
                <w:sz w:val="24"/>
                <w:szCs w:val="24"/>
              </w:rPr>
              <w:t xml:space="preserve">aş </w:t>
            </w:r>
            <w:r>
              <w:rPr>
                <w:rFonts w:ascii="Arial" w:hAnsi="Arial" w:cs="Arial"/>
                <w:b w:val="0"/>
                <w:sz w:val="24"/>
                <w:szCs w:val="24"/>
              </w:rPr>
              <w:t>i</w:t>
            </w:r>
            <w:r w:rsidRPr="00D35226">
              <w:rPr>
                <w:rFonts w:ascii="Arial" w:hAnsi="Arial" w:cs="Arial"/>
                <w:b w:val="0"/>
                <w:sz w:val="24"/>
                <w:szCs w:val="24"/>
              </w:rPr>
              <w:t>şletme (</w:t>
            </w:r>
            <w:proofErr w:type="spellStart"/>
            <w:r w:rsidRPr="00D35226">
              <w:rPr>
                <w:rFonts w:ascii="Arial" w:hAnsi="Arial" w:cs="Arial"/>
                <w:b w:val="0"/>
                <w:sz w:val="24"/>
                <w:szCs w:val="24"/>
              </w:rPr>
              <w:t>Türkvet</w:t>
            </w:r>
            <w:proofErr w:type="spellEnd"/>
            <w:r w:rsidRPr="00D35226">
              <w:rPr>
                <w:rFonts w:ascii="Arial" w:hAnsi="Arial" w:cs="Arial"/>
                <w:b w:val="0"/>
                <w:sz w:val="24"/>
                <w:szCs w:val="24"/>
              </w:rPr>
              <w:t>)</w:t>
            </w:r>
          </w:p>
        </w:tc>
        <w:tc>
          <w:tcPr>
            <w:tcW w:w="1396" w:type="dxa"/>
            <w:shd w:val="clear" w:color="auto" w:fill="FFFFFF" w:themeFill="background1"/>
            <w:noWrap/>
            <w:vAlign w:val="center"/>
            <w:hideMark/>
          </w:tcPr>
          <w:p w14:paraId="18C37CBF" w14:textId="77777777" w:rsidR="00E11F92" w:rsidRPr="00D35226" w:rsidRDefault="00E11F92" w:rsidP="007A55D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859</w:t>
            </w:r>
          </w:p>
        </w:tc>
        <w:tc>
          <w:tcPr>
            <w:tcW w:w="1941" w:type="dxa"/>
            <w:shd w:val="clear" w:color="auto" w:fill="FFFFFF" w:themeFill="background1"/>
            <w:noWrap/>
            <w:vAlign w:val="center"/>
            <w:hideMark/>
          </w:tcPr>
          <w:p w14:paraId="1E956EC0" w14:textId="77777777" w:rsidR="00E11F92" w:rsidRPr="00D35226" w:rsidRDefault="00E11F92" w:rsidP="007A55D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8</w:t>
            </w:r>
          </w:p>
        </w:tc>
      </w:tr>
      <w:tr w:rsidR="00E11F92" w:rsidRPr="00D35226" w14:paraId="6B347BC4" w14:textId="77777777" w:rsidTr="002F0B17">
        <w:trPr>
          <w:trHeight w:hRule="exac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hideMark/>
          </w:tcPr>
          <w:p w14:paraId="0A57E238" w14:textId="77777777" w:rsidR="00E11F92" w:rsidRPr="00D35226" w:rsidRDefault="00E11F92" w:rsidP="007A55D5">
            <w:pPr>
              <w:spacing w:line="240" w:lineRule="exact"/>
              <w:rPr>
                <w:rFonts w:ascii="Arial" w:hAnsi="Arial" w:cs="Arial"/>
                <w:b w:val="0"/>
                <w:sz w:val="24"/>
                <w:szCs w:val="24"/>
              </w:rPr>
            </w:pPr>
            <w:r>
              <w:rPr>
                <w:rFonts w:ascii="Arial" w:hAnsi="Arial" w:cs="Arial"/>
                <w:b w:val="0"/>
                <w:sz w:val="24"/>
                <w:szCs w:val="24"/>
              </w:rPr>
              <w:t>Kanatlı İşletme sayısı</w:t>
            </w:r>
          </w:p>
        </w:tc>
        <w:tc>
          <w:tcPr>
            <w:tcW w:w="1396" w:type="dxa"/>
            <w:shd w:val="clear" w:color="auto" w:fill="FFFFFF" w:themeFill="background1"/>
            <w:noWrap/>
            <w:vAlign w:val="center"/>
            <w:hideMark/>
          </w:tcPr>
          <w:p w14:paraId="688E28E7" w14:textId="77777777" w:rsidR="00E11F92" w:rsidRPr="00D35226" w:rsidRDefault="00E11F92" w:rsidP="007A55D5">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941" w:type="dxa"/>
            <w:shd w:val="clear" w:color="auto" w:fill="FFFFFF" w:themeFill="background1"/>
            <w:noWrap/>
            <w:vAlign w:val="center"/>
            <w:hideMark/>
          </w:tcPr>
          <w:p w14:paraId="30C4065A" w14:textId="179760DC" w:rsidR="00E11F92" w:rsidRPr="00D35226" w:rsidRDefault="00E11F92" w:rsidP="007A55D5">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0</w:t>
            </w:r>
            <w:r w:rsidR="002F0B17">
              <w:rPr>
                <w:rFonts w:ascii="Arial" w:hAnsi="Arial" w:cs="Arial"/>
                <w:sz w:val="24"/>
                <w:szCs w:val="24"/>
              </w:rPr>
              <w:t>,</w:t>
            </w:r>
            <w:r>
              <w:rPr>
                <w:rFonts w:ascii="Arial" w:hAnsi="Arial" w:cs="Arial"/>
                <w:sz w:val="24"/>
                <w:szCs w:val="24"/>
              </w:rPr>
              <w:t>004</w:t>
            </w:r>
          </w:p>
        </w:tc>
      </w:tr>
      <w:tr w:rsidR="00E11F92" w:rsidRPr="00D35226" w14:paraId="5BEB9D43" w14:textId="77777777" w:rsidTr="002F0B17">
        <w:trPr>
          <w:cnfStyle w:val="000000100000" w:firstRow="0" w:lastRow="0" w:firstColumn="0" w:lastColumn="0" w:oddVBand="0" w:evenVBand="0" w:oddHBand="1" w:evenHBand="0" w:firstRowFirstColumn="0" w:firstRowLastColumn="0" w:lastRowFirstColumn="0" w:lastRowLastColumn="0"/>
          <w:trHeight w:hRule="exac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hideMark/>
          </w:tcPr>
          <w:p w14:paraId="577CFC92" w14:textId="77777777" w:rsidR="00E11F92" w:rsidRPr="00D35226" w:rsidRDefault="00E11F92" w:rsidP="007A55D5">
            <w:pPr>
              <w:spacing w:line="240" w:lineRule="exact"/>
              <w:rPr>
                <w:rFonts w:ascii="Arial" w:hAnsi="Arial" w:cs="Arial"/>
                <w:b w:val="0"/>
                <w:sz w:val="24"/>
                <w:szCs w:val="24"/>
              </w:rPr>
            </w:pPr>
            <w:r>
              <w:rPr>
                <w:rFonts w:ascii="Arial" w:hAnsi="Arial" w:cs="Arial"/>
                <w:b w:val="0"/>
                <w:sz w:val="24"/>
                <w:szCs w:val="24"/>
              </w:rPr>
              <w:t>Tek Tırnaklı İşletme sayısı</w:t>
            </w:r>
          </w:p>
        </w:tc>
        <w:tc>
          <w:tcPr>
            <w:tcW w:w="1396" w:type="dxa"/>
            <w:shd w:val="clear" w:color="auto" w:fill="FFFFFF" w:themeFill="background1"/>
            <w:noWrap/>
            <w:vAlign w:val="center"/>
            <w:hideMark/>
          </w:tcPr>
          <w:p w14:paraId="70F25C4E" w14:textId="77777777" w:rsidR="00E11F92" w:rsidRPr="00D35226" w:rsidRDefault="00E11F92" w:rsidP="007A55D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5</w:t>
            </w:r>
          </w:p>
        </w:tc>
        <w:tc>
          <w:tcPr>
            <w:tcW w:w="1941" w:type="dxa"/>
            <w:shd w:val="clear" w:color="auto" w:fill="FFFFFF" w:themeFill="background1"/>
            <w:noWrap/>
            <w:vAlign w:val="center"/>
            <w:hideMark/>
          </w:tcPr>
          <w:p w14:paraId="1CCC126D" w14:textId="5697C618" w:rsidR="00E11F92" w:rsidRPr="00D35226" w:rsidRDefault="00E11F92" w:rsidP="007A55D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0</w:t>
            </w:r>
            <w:r w:rsidR="002F0B17">
              <w:rPr>
                <w:rFonts w:ascii="Arial" w:hAnsi="Arial" w:cs="Arial"/>
                <w:sz w:val="24"/>
                <w:szCs w:val="24"/>
              </w:rPr>
              <w:t>,</w:t>
            </w:r>
            <w:r>
              <w:rPr>
                <w:rFonts w:ascii="Arial" w:hAnsi="Arial" w:cs="Arial"/>
                <w:sz w:val="24"/>
                <w:szCs w:val="24"/>
              </w:rPr>
              <w:t>004</w:t>
            </w:r>
          </w:p>
        </w:tc>
      </w:tr>
      <w:tr w:rsidR="00E11F92" w:rsidRPr="00D35226" w14:paraId="2D295044" w14:textId="77777777" w:rsidTr="002F0B17">
        <w:trPr>
          <w:trHeight w:hRule="exac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hideMark/>
          </w:tcPr>
          <w:p w14:paraId="78FCFFFC" w14:textId="77777777" w:rsidR="00E11F92" w:rsidRPr="00D35226" w:rsidRDefault="00E11F92" w:rsidP="007A55D5">
            <w:pPr>
              <w:spacing w:line="240" w:lineRule="exact"/>
              <w:rPr>
                <w:rFonts w:ascii="Arial" w:hAnsi="Arial" w:cs="Arial"/>
                <w:b w:val="0"/>
                <w:sz w:val="24"/>
                <w:szCs w:val="24"/>
              </w:rPr>
            </w:pPr>
            <w:r>
              <w:rPr>
                <w:rFonts w:ascii="Arial" w:hAnsi="Arial" w:cs="Arial"/>
                <w:b w:val="0"/>
                <w:sz w:val="24"/>
                <w:szCs w:val="24"/>
              </w:rPr>
              <w:t xml:space="preserve">Toplam </w:t>
            </w:r>
            <w:r w:rsidRPr="00D35226">
              <w:rPr>
                <w:rFonts w:ascii="Arial" w:hAnsi="Arial" w:cs="Arial"/>
                <w:b w:val="0"/>
                <w:sz w:val="24"/>
                <w:szCs w:val="24"/>
              </w:rPr>
              <w:t>Hayvancılık</w:t>
            </w:r>
            <w:r>
              <w:rPr>
                <w:rFonts w:ascii="Arial" w:hAnsi="Arial" w:cs="Arial"/>
                <w:b w:val="0"/>
                <w:sz w:val="24"/>
                <w:szCs w:val="24"/>
              </w:rPr>
              <w:t xml:space="preserve"> işletme sayısı</w:t>
            </w:r>
          </w:p>
        </w:tc>
        <w:tc>
          <w:tcPr>
            <w:tcW w:w="1396" w:type="dxa"/>
            <w:shd w:val="clear" w:color="auto" w:fill="FFFFFF" w:themeFill="background1"/>
            <w:noWrap/>
            <w:vAlign w:val="center"/>
            <w:hideMark/>
          </w:tcPr>
          <w:p w14:paraId="1CF54EED" w14:textId="77777777" w:rsidR="00E11F92" w:rsidRPr="00D35226" w:rsidRDefault="00E11F92" w:rsidP="007A55D5">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10.258</w:t>
            </w:r>
          </w:p>
        </w:tc>
        <w:tc>
          <w:tcPr>
            <w:tcW w:w="1941" w:type="dxa"/>
            <w:shd w:val="clear" w:color="auto" w:fill="FFFFFF" w:themeFill="background1"/>
            <w:noWrap/>
            <w:vAlign w:val="center"/>
            <w:hideMark/>
          </w:tcPr>
          <w:p w14:paraId="09E18EA0" w14:textId="77777777" w:rsidR="00E11F92" w:rsidRPr="00D35226" w:rsidRDefault="00E11F92" w:rsidP="007A55D5">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100</w:t>
            </w:r>
          </w:p>
        </w:tc>
      </w:tr>
    </w:tbl>
    <w:p w14:paraId="7786CF99" w14:textId="5224EE4C" w:rsidR="008128DF" w:rsidRPr="00D35226" w:rsidRDefault="008128DF" w:rsidP="00F23B1C">
      <w:pPr>
        <w:pStyle w:val="11"/>
        <w:rPr>
          <w:rFonts w:ascii="Arial" w:hAnsi="Arial" w:cs="Arial"/>
          <w:sz w:val="24"/>
          <w:szCs w:val="24"/>
        </w:rPr>
      </w:pPr>
      <w:r w:rsidRPr="00D35226">
        <w:rPr>
          <w:rFonts w:ascii="Arial" w:hAnsi="Arial" w:cs="Arial"/>
          <w:sz w:val="24"/>
          <w:szCs w:val="24"/>
        </w:rPr>
        <w:t xml:space="preserve">Hayvancılık </w:t>
      </w:r>
      <w:r w:rsidR="00570BDE">
        <w:rPr>
          <w:rFonts w:ascii="Arial" w:hAnsi="Arial" w:cs="Arial"/>
          <w:sz w:val="24"/>
          <w:szCs w:val="24"/>
          <w:lang w:val="tr-TR"/>
        </w:rPr>
        <w:t>Desteklemeleri</w:t>
      </w:r>
    </w:p>
    <w:p w14:paraId="65A25376" w14:textId="01285326" w:rsidR="000406CD" w:rsidRDefault="00A072DA" w:rsidP="00921D5A">
      <w:pPr>
        <w:pStyle w:val="ListeParagraf"/>
        <w:spacing w:before="120" w:after="0"/>
        <w:ind w:left="0" w:firstLine="568"/>
        <w:jc w:val="both"/>
        <w:rPr>
          <w:rFonts w:ascii="Arial" w:hAnsi="Arial" w:cs="Arial"/>
          <w:sz w:val="24"/>
          <w:szCs w:val="24"/>
          <w:lang w:val="tr-TR"/>
        </w:rPr>
      </w:pPr>
      <w:r w:rsidRPr="00D35226">
        <w:rPr>
          <w:rFonts w:ascii="Arial" w:hAnsi="Arial" w:cs="Arial"/>
          <w:sz w:val="24"/>
          <w:szCs w:val="24"/>
          <w:lang w:val="tr-TR"/>
        </w:rPr>
        <w:t>İlimiz hayvancılık sektörüne doğrudan 2024 yılında 389 milyon TL destekleme yapılmıştır.</w:t>
      </w:r>
    </w:p>
    <w:p w14:paraId="76793DE1" w14:textId="5321B8F4" w:rsidR="00481FE6" w:rsidRPr="00B75D3B" w:rsidRDefault="002C6548" w:rsidP="002C6548">
      <w:pPr>
        <w:pStyle w:val="ResimYazs"/>
        <w:rPr>
          <w:rFonts w:ascii="Arial" w:hAnsi="Arial" w:cs="Arial"/>
          <w:b w:val="0"/>
          <w:bCs w:val="0"/>
          <w:sz w:val="24"/>
          <w:szCs w:val="24"/>
        </w:rPr>
      </w:pPr>
      <w:bookmarkStart w:id="55" w:name="_Toc219731109"/>
      <w:r w:rsidRPr="00B75D3B">
        <w:rPr>
          <w:rFonts w:ascii="Arial" w:hAnsi="Arial" w:cs="Arial"/>
          <w:b w:val="0"/>
          <w:bCs w:val="0"/>
          <w:sz w:val="24"/>
          <w:szCs w:val="24"/>
        </w:rPr>
        <w:t xml:space="preserve">Tablo </w:t>
      </w:r>
      <w:r w:rsidRPr="00B75D3B">
        <w:rPr>
          <w:rFonts w:ascii="Arial" w:hAnsi="Arial" w:cs="Arial"/>
          <w:b w:val="0"/>
          <w:bCs w:val="0"/>
          <w:sz w:val="24"/>
          <w:szCs w:val="24"/>
        </w:rPr>
        <w:fldChar w:fldCharType="begin"/>
      </w:r>
      <w:r w:rsidRPr="00B75D3B">
        <w:rPr>
          <w:rFonts w:ascii="Arial" w:hAnsi="Arial" w:cs="Arial"/>
          <w:b w:val="0"/>
          <w:bCs w:val="0"/>
          <w:sz w:val="24"/>
          <w:szCs w:val="24"/>
        </w:rPr>
        <w:instrText xml:space="preserve"> SEQ Tablo \* ARABIC </w:instrText>
      </w:r>
      <w:r w:rsidRPr="00B75D3B">
        <w:rPr>
          <w:rFonts w:ascii="Arial" w:hAnsi="Arial" w:cs="Arial"/>
          <w:b w:val="0"/>
          <w:bCs w:val="0"/>
          <w:sz w:val="24"/>
          <w:szCs w:val="24"/>
        </w:rPr>
        <w:fldChar w:fldCharType="separate"/>
      </w:r>
      <w:r w:rsidR="000926CC">
        <w:rPr>
          <w:rFonts w:ascii="Arial" w:hAnsi="Arial" w:cs="Arial"/>
          <w:b w:val="0"/>
          <w:bCs w:val="0"/>
          <w:noProof/>
          <w:sz w:val="24"/>
          <w:szCs w:val="24"/>
        </w:rPr>
        <w:t>16</w:t>
      </w:r>
      <w:r w:rsidRPr="00B75D3B">
        <w:rPr>
          <w:rFonts w:ascii="Arial" w:hAnsi="Arial" w:cs="Arial"/>
          <w:b w:val="0"/>
          <w:bCs w:val="0"/>
          <w:sz w:val="24"/>
          <w:szCs w:val="24"/>
        </w:rPr>
        <w:fldChar w:fldCharType="end"/>
      </w:r>
      <w:r w:rsidRPr="00B75D3B">
        <w:rPr>
          <w:rFonts w:ascii="Arial" w:hAnsi="Arial" w:cs="Arial"/>
          <w:b w:val="0"/>
          <w:bCs w:val="0"/>
          <w:sz w:val="24"/>
          <w:szCs w:val="24"/>
        </w:rPr>
        <w:t>:</w:t>
      </w:r>
      <w:r w:rsidR="00A072DA" w:rsidRPr="00B75D3B">
        <w:rPr>
          <w:rFonts w:ascii="Arial" w:hAnsi="Arial" w:cs="Arial"/>
          <w:b w:val="0"/>
          <w:bCs w:val="0"/>
          <w:sz w:val="24"/>
          <w:szCs w:val="24"/>
        </w:rPr>
        <w:t>Hayvancılık Desteklemeleri</w:t>
      </w:r>
      <w:bookmarkEnd w:id="55"/>
    </w:p>
    <w:p w14:paraId="3E294ED9" w14:textId="77777777" w:rsidR="002C6548" w:rsidRPr="002C6548" w:rsidRDefault="002C6548" w:rsidP="002C6548"/>
    <w:tbl>
      <w:tblPr>
        <w:tblW w:w="10112" w:type="dxa"/>
        <w:tblCellMar>
          <w:left w:w="70" w:type="dxa"/>
          <w:right w:w="70" w:type="dxa"/>
        </w:tblCellMar>
        <w:tblLook w:val="04A0" w:firstRow="1" w:lastRow="0" w:firstColumn="1" w:lastColumn="0" w:noHBand="0" w:noVBand="1"/>
      </w:tblPr>
      <w:tblGrid>
        <w:gridCol w:w="5261"/>
        <w:gridCol w:w="1617"/>
        <w:gridCol w:w="1617"/>
        <w:gridCol w:w="1617"/>
      </w:tblGrid>
      <w:tr w:rsidR="00481FE6" w:rsidRPr="002E3653" w14:paraId="61B69088" w14:textId="77777777" w:rsidTr="00B30C4F">
        <w:trPr>
          <w:trHeight w:val="300"/>
        </w:trPr>
        <w:tc>
          <w:tcPr>
            <w:tcW w:w="526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2447C871" w14:textId="77777777" w:rsidR="00481FE6" w:rsidRPr="002E3653" w:rsidRDefault="00481FE6" w:rsidP="007A55D5">
            <w:pPr>
              <w:widowControl/>
              <w:autoSpaceDE/>
              <w:autoSpaceDN/>
              <w:adjustRightInd/>
              <w:rPr>
                <w:rFonts w:ascii="Arial" w:hAnsi="Arial" w:cs="Arial"/>
                <w:b/>
                <w:bCs/>
                <w:color w:val="000000"/>
                <w:sz w:val="24"/>
                <w:szCs w:val="24"/>
              </w:rPr>
            </w:pPr>
            <w:r w:rsidRPr="002E3653">
              <w:rPr>
                <w:rFonts w:ascii="Arial" w:hAnsi="Arial" w:cs="Arial"/>
                <w:b/>
                <w:bCs/>
                <w:color w:val="000000"/>
                <w:sz w:val="24"/>
                <w:szCs w:val="24"/>
              </w:rPr>
              <w:t>DESTEKLEME TÜRÜ</w:t>
            </w:r>
          </w:p>
        </w:tc>
        <w:tc>
          <w:tcPr>
            <w:tcW w:w="1617"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70E15982" w14:textId="77777777" w:rsidR="00481FE6" w:rsidRPr="002E3653" w:rsidRDefault="00481FE6" w:rsidP="007A55D5">
            <w:pPr>
              <w:widowControl/>
              <w:autoSpaceDE/>
              <w:autoSpaceDN/>
              <w:adjustRightInd/>
              <w:jc w:val="center"/>
              <w:rPr>
                <w:rFonts w:ascii="Arial" w:hAnsi="Arial" w:cs="Arial"/>
                <w:b/>
                <w:bCs/>
                <w:color w:val="000000"/>
                <w:sz w:val="24"/>
                <w:szCs w:val="24"/>
              </w:rPr>
            </w:pPr>
            <w:r w:rsidRPr="002E3653">
              <w:rPr>
                <w:rFonts w:ascii="Arial" w:hAnsi="Arial" w:cs="Arial"/>
                <w:b/>
                <w:bCs/>
                <w:color w:val="000000"/>
                <w:sz w:val="24"/>
                <w:szCs w:val="24"/>
              </w:rPr>
              <w:t>2023</w:t>
            </w:r>
          </w:p>
        </w:tc>
        <w:tc>
          <w:tcPr>
            <w:tcW w:w="1617"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1033D4DA" w14:textId="77777777" w:rsidR="00481FE6" w:rsidRPr="002E3653" w:rsidRDefault="00481FE6" w:rsidP="007A55D5">
            <w:pPr>
              <w:widowControl/>
              <w:autoSpaceDE/>
              <w:autoSpaceDN/>
              <w:adjustRightInd/>
              <w:jc w:val="center"/>
              <w:rPr>
                <w:rFonts w:ascii="Arial" w:hAnsi="Arial" w:cs="Arial"/>
                <w:b/>
                <w:bCs/>
                <w:color w:val="000000"/>
                <w:sz w:val="24"/>
                <w:szCs w:val="24"/>
              </w:rPr>
            </w:pPr>
            <w:r w:rsidRPr="002E3653">
              <w:rPr>
                <w:rFonts w:ascii="Arial" w:hAnsi="Arial" w:cs="Arial"/>
                <w:b/>
                <w:bCs/>
                <w:color w:val="000000"/>
                <w:sz w:val="24"/>
                <w:szCs w:val="24"/>
              </w:rPr>
              <w:t>2024</w:t>
            </w:r>
          </w:p>
        </w:tc>
        <w:tc>
          <w:tcPr>
            <w:tcW w:w="1617"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2F797627" w14:textId="77777777" w:rsidR="00481FE6" w:rsidRPr="002E3653" w:rsidRDefault="00481FE6" w:rsidP="007A55D5">
            <w:pPr>
              <w:widowControl/>
              <w:autoSpaceDE/>
              <w:autoSpaceDN/>
              <w:adjustRightInd/>
              <w:jc w:val="center"/>
              <w:rPr>
                <w:rFonts w:ascii="Arial" w:hAnsi="Arial" w:cs="Arial"/>
                <w:b/>
                <w:bCs/>
                <w:color w:val="000000"/>
                <w:sz w:val="24"/>
                <w:szCs w:val="24"/>
              </w:rPr>
            </w:pPr>
            <w:r w:rsidRPr="002E3653">
              <w:rPr>
                <w:rFonts w:ascii="Arial" w:hAnsi="Arial" w:cs="Arial"/>
                <w:b/>
                <w:bCs/>
                <w:color w:val="000000"/>
                <w:sz w:val="24"/>
                <w:szCs w:val="24"/>
              </w:rPr>
              <w:t>2025</w:t>
            </w:r>
          </w:p>
        </w:tc>
      </w:tr>
      <w:tr w:rsidR="00481FE6" w:rsidRPr="002E3653" w14:paraId="43489334"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33D38D7F"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Anaç Koyun-Keçi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55E7FDAE"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1.926.756</w:t>
            </w:r>
          </w:p>
        </w:tc>
        <w:tc>
          <w:tcPr>
            <w:tcW w:w="1617" w:type="dxa"/>
            <w:tcBorders>
              <w:top w:val="nil"/>
              <w:left w:val="nil"/>
              <w:bottom w:val="single" w:sz="4" w:space="0" w:color="auto"/>
              <w:right w:val="single" w:sz="4" w:space="0" w:color="auto"/>
            </w:tcBorders>
            <w:shd w:val="clear" w:color="000000" w:fill="FFFFFF"/>
            <w:noWrap/>
            <w:vAlign w:val="center"/>
            <w:hideMark/>
          </w:tcPr>
          <w:p w14:paraId="3FFBCD0F"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3.286.064</w:t>
            </w:r>
          </w:p>
        </w:tc>
        <w:tc>
          <w:tcPr>
            <w:tcW w:w="1617" w:type="dxa"/>
            <w:tcBorders>
              <w:top w:val="nil"/>
              <w:left w:val="nil"/>
              <w:bottom w:val="single" w:sz="4" w:space="0" w:color="auto"/>
              <w:right w:val="single" w:sz="4" w:space="0" w:color="auto"/>
            </w:tcBorders>
            <w:shd w:val="clear" w:color="000000" w:fill="FFFFFF"/>
            <w:noWrap/>
            <w:vAlign w:val="center"/>
            <w:hideMark/>
          </w:tcPr>
          <w:p w14:paraId="39F691EA"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3CCDB0B3"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5243F985"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Arıcılık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14C85609"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736.248</w:t>
            </w:r>
          </w:p>
        </w:tc>
        <w:tc>
          <w:tcPr>
            <w:tcW w:w="1617" w:type="dxa"/>
            <w:tcBorders>
              <w:top w:val="nil"/>
              <w:left w:val="nil"/>
              <w:bottom w:val="single" w:sz="4" w:space="0" w:color="auto"/>
              <w:right w:val="single" w:sz="4" w:space="0" w:color="auto"/>
            </w:tcBorders>
            <w:shd w:val="clear" w:color="000000" w:fill="FFFFFF"/>
            <w:noWrap/>
            <w:vAlign w:val="center"/>
            <w:hideMark/>
          </w:tcPr>
          <w:p w14:paraId="64994E44"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1.331.043</w:t>
            </w:r>
          </w:p>
        </w:tc>
        <w:tc>
          <w:tcPr>
            <w:tcW w:w="1617" w:type="dxa"/>
            <w:tcBorders>
              <w:top w:val="nil"/>
              <w:left w:val="nil"/>
              <w:bottom w:val="single" w:sz="4" w:space="0" w:color="auto"/>
              <w:right w:val="single" w:sz="4" w:space="0" w:color="auto"/>
            </w:tcBorders>
            <w:shd w:val="clear" w:color="000000" w:fill="FFFFFF"/>
            <w:noWrap/>
            <w:vAlign w:val="center"/>
            <w:hideMark/>
          </w:tcPr>
          <w:p w14:paraId="685C6CFA"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26F4FF76"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3A00A2DC"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Atık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4574B7F9"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12.000</w:t>
            </w:r>
          </w:p>
        </w:tc>
        <w:tc>
          <w:tcPr>
            <w:tcW w:w="1617" w:type="dxa"/>
            <w:tcBorders>
              <w:top w:val="nil"/>
              <w:left w:val="nil"/>
              <w:bottom w:val="single" w:sz="4" w:space="0" w:color="auto"/>
              <w:right w:val="single" w:sz="4" w:space="0" w:color="auto"/>
            </w:tcBorders>
            <w:shd w:val="clear" w:color="000000" w:fill="FFFFFF"/>
            <w:noWrap/>
            <w:vAlign w:val="center"/>
            <w:hideMark/>
          </w:tcPr>
          <w:p w14:paraId="29C2B46F"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10.000</w:t>
            </w:r>
          </w:p>
        </w:tc>
        <w:tc>
          <w:tcPr>
            <w:tcW w:w="1617" w:type="dxa"/>
            <w:tcBorders>
              <w:top w:val="nil"/>
              <w:left w:val="nil"/>
              <w:bottom w:val="single" w:sz="4" w:space="0" w:color="auto"/>
              <w:right w:val="single" w:sz="4" w:space="0" w:color="auto"/>
            </w:tcBorders>
            <w:shd w:val="clear" w:color="000000" w:fill="FFFFFF"/>
            <w:noWrap/>
            <w:vAlign w:val="center"/>
            <w:hideMark/>
          </w:tcPr>
          <w:p w14:paraId="2D90CC29"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5.000</w:t>
            </w:r>
          </w:p>
        </w:tc>
      </w:tr>
      <w:tr w:rsidR="00481FE6" w:rsidRPr="002E3653" w14:paraId="6448A31B"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1FF91F0C"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Buzağı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3328C648"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10.273.358</w:t>
            </w:r>
          </w:p>
        </w:tc>
        <w:tc>
          <w:tcPr>
            <w:tcW w:w="1617" w:type="dxa"/>
            <w:tcBorders>
              <w:top w:val="nil"/>
              <w:left w:val="nil"/>
              <w:bottom w:val="single" w:sz="4" w:space="0" w:color="auto"/>
              <w:right w:val="single" w:sz="4" w:space="0" w:color="auto"/>
            </w:tcBorders>
            <w:shd w:val="clear" w:color="000000" w:fill="FFFFFF"/>
            <w:noWrap/>
            <w:vAlign w:val="center"/>
            <w:hideMark/>
          </w:tcPr>
          <w:p w14:paraId="3E4B9777"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23.092.248</w:t>
            </w:r>
          </w:p>
        </w:tc>
        <w:tc>
          <w:tcPr>
            <w:tcW w:w="1617" w:type="dxa"/>
            <w:tcBorders>
              <w:top w:val="nil"/>
              <w:left w:val="nil"/>
              <w:bottom w:val="single" w:sz="4" w:space="0" w:color="auto"/>
              <w:right w:val="single" w:sz="4" w:space="0" w:color="auto"/>
            </w:tcBorders>
            <w:shd w:val="clear" w:color="000000" w:fill="FFFFFF"/>
            <w:noWrap/>
            <w:vAlign w:val="center"/>
            <w:hideMark/>
          </w:tcPr>
          <w:p w14:paraId="74FE8BDD"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136DB652"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51A62C88"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Büyükbaş Hayvan Besi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6F07428F"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130.000</w:t>
            </w:r>
          </w:p>
        </w:tc>
        <w:tc>
          <w:tcPr>
            <w:tcW w:w="1617" w:type="dxa"/>
            <w:tcBorders>
              <w:top w:val="nil"/>
              <w:left w:val="nil"/>
              <w:bottom w:val="single" w:sz="4" w:space="0" w:color="auto"/>
              <w:right w:val="single" w:sz="4" w:space="0" w:color="auto"/>
            </w:tcBorders>
            <w:shd w:val="clear" w:color="000000" w:fill="FFFFFF"/>
            <w:noWrap/>
            <w:vAlign w:val="center"/>
            <w:hideMark/>
          </w:tcPr>
          <w:p w14:paraId="04914A09"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103.000</w:t>
            </w:r>
          </w:p>
        </w:tc>
        <w:tc>
          <w:tcPr>
            <w:tcW w:w="1617" w:type="dxa"/>
            <w:tcBorders>
              <w:top w:val="nil"/>
              <w:left w:val="nil"/>
              <w:bottom w:val="single" w:sz="4" w:space="0" w:color="auto"/>
              <w:right w:val="single" w:sz="4" w:space="0" w:color="auto"/>
            </w:tcBorders>
            <w:shd w:val="clear" w:color="000000" w:fill="FFFFFF"/>
            <w:noWrap/>
            <w:vAlign w:val="center"/>
            <w:hideMark/>
          </w:tcPr>
          <w:p w14:paraId="54D1E5E7"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6485CA74"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72F834BD"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Hastalıktan Ari Hayvan Tazminatı</w:t>
            </w:r>
          </w:p>
        </w:tc>
        <w:tc>
          <w:tcPr>
            <w:tcW w:w="1617" w:type="dxa"/>
            <w:tcBorders>
              <w:top w:val="nil"/>
              <w:left w:val="nil"/>
              <w:bottom w:val="single" w:sz="4" w:space="0" w:color="auto"/>
              <w:right w:val="single" w:sz="4" w:space="0" w:color="auto"/>
            </w:tcBorders>
            <w:shd w:val="clear" w:color="000000" w:fill="FFFFFF"/>
            <w:noWrap/>
            <w:vAlign w:val="center"/>
            <w:hideMark/>
          </w:tcPr>
          <w:p w14:paraId="370C2568"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3.262.668</w:t>
            </w:r>
          </w:p>
        </w:tc>
        <w:tc>
          <w:tcPr>
            <w:tcW w:w="1617" w:type="dxa"/>
            <w:tcBorders>
              <w:top w:val="nil"/>
              <w:left w:val="nil"/>
              <w:bottom w:val="single" w:sz="4" w:space="0" w:color="auto"/>
              <w:right w:val="single" w:sz="4" w:space="0" w:color="auto"/>
            </w:tcBorders>
            <w:shd w:val="clear" w:color="000000" w:fill="FFFFFF"/>
            <w:noWrap/>
            <w:vAlign w:val="center"/>
            <w:hideMark/>
          </w:tcPr>
          <w:p w14:paraId="6803CC3D"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2.686.856</w:t>
            </w:r>
          </w:p>
        </w:tc>
        <w:tc>
          <w:tcPr>
            <w:tcW w:w="1617" w:type="dxa"/>
            <w:tcBorders>
              <w:top w:val="nil"/>
              <w:left w:val="nil"/>
              <w:bottom w:val="single" w:sz="4" w:space="0" w:color="auto"/>
              <w:right w:val="single" w:sz="4" w:space="0" w:color="auto"/>
            </w:tcBorders>
            <w:shd w:val="clear" w:color="000000" w:fill="FFFFFF"/>
            <w:noWrap/>
            <w:vAlign w:val="center"/>
            <w:hideMark/>
          </w:tcPr>
          <w:p w14:paraId="74BF289B"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3.781.171</w:t>
            </w:r>
          </w:p>
        </w:tc>
      </w:tr>
      <w:tr w:rsidR="00481FE6" w:rsidRPr="002E3653" w14:paraId="210BC7BC"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7BB49FA0"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Hayvan Gen Kaynakları</w:t>
            </w:r>
          </w:p>
        </w:tc>
        <w:tc>
          <w:tcPr>
            <w:tcW w:w="1617" w:type="dxa"/>
            <w:tcBorders>
              <w:top w:val="nil"/>
              <w:left w:val="nil"/>
              <w:bottom w:val="single" w:sz="4" w:space="0" w:color="auto"/>
              <w:right w:val="single" w:sz="4" w:space="0" w:color="auto"/>
            </w:tcBorders>
            <w:shd w:val="clear" w:color="000000" w:fill="FFFFFF"/>
            <w:noWrap/>
            <w:vAlign w:val="center"/>
            <w:hideMark/>
          </w:tcPr>
          <w:p w14:paraId="5B5CB502"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1.065.500</w:t>
            </w:r>
          </w:p>
        </w:tc>
        <w:tc>
          <w:tcPr>
            <w:tcW w:w="1617" w:type="dxa"/>
            <w:tcBorders>
              <w:top w:val="nil"/>
              <w:left w:val="nil"/>
              <w:bottom w:val="single" w:sz="4" w:space="0" w:color="auto"/>
              <w:right w:val="single" w:sz="4" w:space="0" w:color="auto"/>
            </w:tcBorders>
            <w:shd w:val="clear" w:color="000000" w:fill="FFFFFF"/>
            <w:noWrap/>
            <w:vAlign w:val="center"/>
            <w:hideMark/>
          </w:tcPr>
          <w:p w14:paraId="0E98FF8C"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1.840.640</w:t>
            </w:r>
          </w:p>
        </w:tc>
        <w:tc>
          <w:tcPr>
            <w:tcW w:w="1617" w:type="dxa"/>
            <w:tcBorders>
              <w:top w:val="nil"/>
              <w:left w:val="nil"/>
              <w:bottom w:val="single" w:sz="4" w:space="0" w:color="auto"/>
              <w:right w:val="single" w:sz="4" w:space="0" w:color="auto"/>
            </w:tcBorders>
            <w:shd w:val="clear" w:color="000000" w:fill="FFFFFF"/>
            <w:noWrap/>
            <w:vAlign w:val="center"/>
            <w:hideMark/>
          </w:tcPr>
          <w:p w14:paraId="1E904DF7"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2.520.600</w:t>
            </w:r>
          </w:p>
        </w:tc>
      </w:tr>
      <w:tr w:rsidR="00481FE6" w:rsidRPr="002E3653" w14:paraId="110912B2"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5BFA4A51"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İpekböceği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2C01E928"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7.350</w:t>
            </w:r>
          </w:p>
        </w:tc>
        <w:tc>
          <w:tcPr>
            <w:tcW w:w="1617" w:type="dxa"/>
            <w:tcBorders>
              <w:top w:val="nil"/>
              <w:left w:val="nil"/>
              <w:bottom w:val="single" w:sz="4" w:space="0" w:color="auto"/>
              <w:right w:val="single" w:sz="4" w:space="0" w:color="auto"/>
            </w:tcBorders>
            <w:shd w:val="clear" w:color="000000" w:fill="FFFFFF"/>
            <w:noWrap/>
            <w:vAlign w:val="center"/>
            <w:hideMark/>
          </w:tcPr>
          <w:p w14:paraId="605A744D"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5.200</w:t>
            </w:r>
          </w:p>
        </w:tc>
        <w:tc>
          <w:tcPr>
            <w:tcW w:w="1617" w:type="dxa"/>
            <w:tcBorders>
              <w:top w:val="nil"/>
              <w:left w:val="nil"/>
              <w:bottom w:val="single" w:sz="4" w:space="0" w:color="auto"/>
              <w:right w:val="single" w:sz="4" w:space="0" w:color="auto"/>
            </w:tcBorders>
            <w:shd w:val="clear" w:color="000000" w:fill="FFFFFF"/>
            <w:noWrap/>
            <w:vAlign w:val="center"/>
            <w:hideMark/>
          </w:tcPr>
          <w:p w14:paraId="092CA6D6"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1A240B82"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241EFDEC"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Küçük Ölçekli Balıkçılığın Desteklenmesi</w:t>
            </w:r>
          </w:p>
        </w:tc>
        <w:tc>
          <w:tcPr>
            <w:tcW w:w="1617" w:type="dxa"/>
            <w:tcBorders>
              <w:top w:val="nil"/>
              <w:left w:val="nil"/>
              <w:bottom w:val="single" w:sz="4" w:space="0" w:color="auto"/>
              <w:right w:val="single" w:sz="4" w:space="0" w:color="auto"/>
            </w:tcBorders>
            <w:shd w:val="clear" w:color="000000" w:fill="FFFFFF"/>
            <w:noWrap/>
            <w:vAlign w:val="center"/>
            <w:hideMark/>
          </w:tcPr>
          <w:p w14:paraId="5400169B"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1.749.900</w:t>
            </w:r>
          </w:p>
        </w:tc>
        <w:tc>
          <w:tcPr>
            <w:tcW w:w="1617" w:type="dxa"/>
            <w:tcBorders>
              <w:top w:val="nil"/>
              <w:left w:val="nil"/>
              <w:bottom w:val="single" w:sz="4" w:space="0" w:color="auto"/>
              <w:right w:val="single" w:sz="4" w:space="0" w:color="auto"/>
            </w:tcBorders>
            <w:shd w:val="clear" w:color="000000" w:fill="FFFFFF"/>
            <w:noWrap/>
            <w:vAlign w:val="center"/>
            <w:hideMark/>
          </w:tcPr>
          <w:p w14:paraId="22702A47"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1.675.756</w:t>
            </w:r>
          </w:p>
        </w:tc>
        <w:tc>
          <w:tcPr>
            <w:tcW w:w="1617" w:type="dxa"/>
            <w:tcBorders>
              <w:top w:val="nil"/>
              <w:left w:val="nil"/>
              <w:bottom w:val="single" w:sz="4" w:space="0" w:color="auto"/>
              <w:right w:val="single" w:sz="4" w:space="0" w:color="auto"/>
            </w:tcBorders>
            <w:shd w:val="clear" w:color="000000" w:fill="FFFFFF"/>
            <w:noWrap/>
            <w:vAlign w:val="center"/>
            <w:hideMark/>
          </w:tcPr>
          <w:p w14:paraId="4412A3D5"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3.260.207</w:t>
            </w:r>
          </w:p>
        </w:tc>
      </w:tr>
      <w:tr w:rsidR="00481FE6" w:rsidRPr="002E3653" w14:paraId="43B94FA7"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73DA27A1"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Malak-Manda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132F4E8A"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66.000</w:t>
            </w:r>
          </w:p>
        </w:tc>
        <w:tc>
          <w:tcPr>
            <w:tcW w:w="1617" w:type="dxa"/>
            <w:tcBorders>
              <w:top w:val="nil"/>
              <w:left w:val="nil"/>
              <w:bottom w:val="single" w:sz="4" w:space="0" w:color="auto"/>
              <w:right w:val="single" w:sz="4" w:space="0" w:color="auto"/>
            </w:tcBorders>
            <w:shd w:val="clear" w:color="000000" w:fill="FFFFFF"/>
            <w:noWrap/>
            <w:vAlign w:val="center"/>
            <w:hideMark/>
          </w:tcPr>
          <w:p w14:paraId="18E4D223"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157.000</w:t>
            </w:r>
          </w:p>
        </w:tc>
        <w:tc>
          <w:tcPr>
            <w:tcW w:w="1617" w:type="dxa"/>
            <w:tcBorders>
              <w:top w:val="nil"/>
              <w:left w:val="nil"/>
              <w:bottom w:val="single" w:sz="4" w:space="0" w:color="auto"/>
              <w:right w:val="single" w:sz="4" w:space="0" w:color="auto"/>
            </w:tcBorders>
            <w:shd w:val="clear" w:color="000000" w:fill="FFFFFF"/>
            <w:noWrap/>
            <w:vAlign w:val="center"/>
            <w:hideMark/>
          </w:tcPr>
          <w:p w14:paraId="1D5E3F91"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0F097FFC"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3731996D"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Manda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04D7C9B0"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139.000</w:t>
            </w:r>
          </w:p>
        </w:tc>
        <w:tc>
          <w:tcPr>
            <w:tcW w:w="1617" w:type="dxa"/>
            <w:tcBorders>
              <w:top w:val="nil"/>
              <w:left w:val="nil"/>
              <w:bottom w:val="single" w:sz="4" w:space="0" w:color="auto"/>
              <w:right w:val="single" w:sz="4" w:space="0" w:color="auto"/>
            </w:tcBorders>
            <w:shd w:val="clear" w:color="000000" w:fill="FFFFFF"/>
            <w:noWrap/>
            <w:vAlign w:val="center"/>
            <w:hideMark/>
          </w:tcPr>
          <w:p w14:paraId="6561054E"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201.000</w:t>
            </w:r>
          </w:p>
        </w:tc>
        <w:tc>
          <w:tcPr>
            <w:tcW w:w="1617" w:type="dxa"/>
            <w:tcBorders>
              <w:top w:val="nil"/>
              <w:left w:val="nil"/>
              <w:bottom w:val="single" w:sz="4" w:space="0" w:color="auto"/>
              <w:right w:val="single" w:sz="4" w:space="0" w:color="auto"/>
            </w:tcBorders>
            <w:shd w:val="clear" w:color="000000" w:fill="FFFFFF"/>
            <w:noWrap/>
            <w:vAlign w:val="center"/>
            <w:hideMark/>
          </w:tcPr>
          <w:p w14:paraId="56156D28"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0BD2A4B7"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7A7FA1F6"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Su Ürünleri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0D755C25"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1.008.000</w:t>
            </w:r>
          </w:p>
        </w:tc>
        <w:tc>
          <w:tcPr>
            <w:tcW w:w="1617" w:type="dxa"/>
            <w:tcBorders>
              <w:top w:val="nil"/>
              <w:left w:val="nil"/>
              <w:bottom w:val="single" w:sz="4" w:space="0" w:color="auto"/>
              <w:right w:val="single" w:sz="4" w:space="0" w:color="auto"/>
            </w:tcBorders>
            <w:shd w:val="clear" w:color="000000" w:fill="FFFFFF"/>
            <w:noWrap/>
            <w:vAlign w:val="center"/>
            <w:hideMark/>
          </w:tcPr>
          <w:p w14:paraId="6A5CC1FE"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1.453.576</w:t>
            </w:r>
          </w:p>
        </w:tc>
        <w:tc>
          <w:tcPr>
            <w:tcW w:w="1617" w:type="dxa"/>
            <w:tcBorders>
              <w:top w:val="nil"/>
              <w:left w:val="nil"/>
              <w:bottom w:val="single" w:sz="4" w:space="0" w:color="auto"/>
              <w:right w:val="single" w:sz="4" w:space="0" w:color="auto"/>
            </w:tcBorders>
            <w:shd w:val="clear" w:color="000000" w:fill="FFFFFF"/>
            <w:noWrap/>
            <w:vAlign w:val="center"/>
            <w:hideMark/>
          </w:tcPr>
          <w:p w14:paraId="038B2337"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5.367.181</w:t>
            </w:r>
          </w:p>
        </w:tc>
      </w:tr>
      <w:tr w:rsidR="00481FE6" w:rsidRPr="002E3653" w14:paraId="13A4C401"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2B05A8A5"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Sürü Yöneticisi İstihdamı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13238335"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228.000</w:t>
            </w:r>
          </w:p>
        </w:tc>
        <w:tc>
          <w:tcPr>
            <w:tcW w:w="1617" w:type="dxa"/>
            <w:tcBorders>
              <w:top w:val="nil"/>
              <w:left w:val="nil"/>
              <w:bottom w:val="single" w:sz="4" w:space="0" w:color="auto"/>
              <w:right w:val="single" w:sz="4" w:space="0" w:color="auto"/>
            </w:tcBorders>
            <w:shd w:val="clear" w:color="000000" w:fill="FFFFFF"/>
            <w:noWrap/>
            <w:vAlign w:val="center"/>
            <w:hideMark/>
          </w:tcPr>
          <w:p w14:paraId="546D43BF"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690.000</w:t>
            </w:r>
          </w:p>
        </w:tc>
        <w:tc>
          <w:tcPr>
            <w:tcW w:w="1617" w:type="dxa"/>
            <w:tcBorders>
              <w:top w:val="nil"/>
              <w:left w:val="nil"/>
              <w:bottom w:val="single" w:sz="4" w:space="0" w:color="auto"/>
              <w:right w:val="single" w:sz="4" w:space="0" w:color="auto"/>
            </w:tcBorders>
            <w:shd w:val="clear" w:color="000000" w:fill="FFFFFF"/>
            <w:noWrap/>
            <w:vAlign w:val="center"/>
            <w:hideMark/>
          </w:tcPr>
          <w:p w14:paraId="7ECCD8C4"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0</w:t>
            </w:r>
          </w:p>
        </w:tc>
      </w:tr>
      <w:tr w:rsidR="00481FE6" w:rsidRPr="002E3653" w14:paraId="2C620F85"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330003F3" w14:textId="77777777" w:rsidR="00481FE6" w:rsidRPr="002E3653" w:rsidRDefault="00481FE6" w:rsidP="007A55D5">
            <w:pPr>
              <w:widowControl/>
              <w:autoSpaceDE/>
              <w:autoSpaceDN/>
              <w:adjustRightInd/>
              <w:rPr>
                <w:rFonts w:ascii="Arial" w:hAnsi="Arial" w:cs="Arial"/>
                <w:color w:val="000000"/>
                <w:sz w:val="24"/>
                <w:szCs w:val="24"/>
              </w:rPr>
            </w:pPr>
            <w:r w:rsidRPr="002E3653">
              <w:rPr>
                <w:rFonts w:ascii="Arial" w:hAnsi="Arial" w:cs="Arial"/>
                <w:color w:val="000000"/>
                <w:sz w:val="24"/>
                <w:szCs w:val="24"/>
              </w:rPr>
              <w:t>Yem Bitkileri Desteği</w:t>
            </w:r>
          </w:p>
        </w:tc>
        <w:tc>
          <w:tcPr>
            <w:tcW w:w="1617" w:type="dxa"/>
            <w:tcBorders>
              <w:top w:val="nil"/>
              <w:left w:val="nil"/>
              <w:bottom w:val="single" w:sz="4" w:space="0" w:color="auto"/>
              <w:right w:val="single" w:sz="4" w:space="0" w:color="auto"/>
            </w:tcBorders>
            <w:shd w:val="clear" w:color="000000" w:fill="FFFFFF"/>
            <w:noWrap/>
            <w:vAlign w:val="center"/>
            <w:hideMark/>
          </w:tcPr>
          <w:p w14:paraId="22A453DA"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1.929.412</w:t>
            </w:r>
          </w:p>
        </w:tc>
        <w:tc>
          <w:tcPr>
            <w:tcW w:w="1617" w:type="dxa"/>
            <w:tcBorders>
              <w:top w:val="nil"/>
              <w:left w:val="nil"/>
              <w:bottom w:val="single" w:sz="4" w:space="0" w:color="auto"/>
              <w:right w:val="single" w:sz="4" w:space="0" w:color="auto"/>
            </w:tcBorders>
            <w:shd w:val="clear" w:color="000000" w:fill="FFFFFF"/>
            <w:noWrap/>
            <w:vAlign w:val="center"/>
            <w:hideMark/>
          </w:tcPr>
          <w:p w14:paraId="15318C1E"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1.852.541</w:t>
            </w:r>
          </w:p>
        </w:tc>
        <w:tc>
          <w:tcPr>
            <w:tcW w:w="1617" w:type="dxa"/>
            <w:tcBorders>
              <w:top w:val="nil"/>
              <w:left w:val="nil"/>
              <w:bottom w:val="single" w:sz="4" w:space="0" w:color="auto"/>
              <w:right w:val="single" w:sz="4" w:space="0" w:color="auto"/>
            </w:tcBorders>
            <w:shd w:val="clear" w:color="000000" w:fill="FFFFFF"/>
            <w:noWrap/>
            <w:vAlign w:val="center"/>
            <w:hideMark/>
          </w:tcPr>
          <w:p w14:paraId="28D91E09" w14:textId="77777777" w:rsidR="00481FE6" w:rsidRPr="002E3653" w:rsidRDefault="00481FE6" w:rsidP="007A55D5">
            <w:pPr>
              <w:widowControl/>
              <w:autoSpaceDE/>
              <w:autoSpaceDN/>
              <w:adjustRightInd/>
              <w:jc w:val="right"/>
              <w:rPr>
                <w:rFonts w:ascii="Arial" w:hAnsi="Arial" w:cs="Arial"/>
                <w:color w:val="000000"/>
                <w:sz w:val="24"/>
                <w:szCs w:val="24"/>
              </w:rPr>
            </w:pPr>
            <w:r w:rsidRPr="002E3653">
              <w:rPr>
                <w:rFonts w:ascii="Arial" w:hAnsi="Arial" w:cs="Arial"/>
                <w:color w:val="000000"/>
                <w:sz w:val="24"/>
                <w:szCs w:val="24"/>
              </w:rPr>
              <w:t>5.048.082</w:t>
            </w:r>
          </w:p>
        </w:tc>
      </w:tr>
      <w:tr w:rsidR="00481FE6" w:rsidRPr="002E3653" w14:paraId="78844FE6" w14:textId="77777777" w:rsidTr="007A55D5">
        <w:trPr>
          <w:trHeight w:val="300"/>
        </w:trPr>
        <w:tc>
          <w:tcPr>
            <w:tcW w:w="5261" w:type="dxa"/>
            <w:tcBorders>
              <w:top w:val="nil"/>
              <w:left w:val="single" w:sz="4" w:space="0" w:color="auto"/>
              <w:bottom w:val="single" w:sz="4" w:space="0" w:color="auto"/>
              <w:right w:val="single" w:sz="4" w:space="0" w:color="auto"/>
            </w:tcBorders>
            <w:shd w:val="clear" w:color="000000" w:fill="F0F0F0"/>
            <w:noWrap/>
            <w:vAlign w:val="center"/>
            <w:hideMark/>
          </w:tcPr>
          <w:p w14:paraId="48FA2966" w14:textId="77777777" w:rsidR="00481FE6" w:rsidRPr="002E3653" w:rsidRDefault="00481FE6" w:rsidP="007A55D5">
            <w:pPr>
              <w:widowControl/>
              <w:autoSpaceDE/>
              <w:autoSpaceDN/>
              <w:adjustRightInd/>
              <w:rPr>
                <w:rFonts w:ascii="Arial" w:hAnsi="Arial" w:cs="Arial"/>
                <w:b/>
                <w:bCs/>
                <w:color w:val="000000"/>
                <w:sz w:val="24"/>
                <w:szCs w:val="24"/>
              </w:rPr>
            </w:pPr>
            <w:r w:rsidRPr="002E3653">
              <w:rPr>
                <w:rFonts w:ascii="Arial" w:hAnsi="Arial" w:cs="Arial"/>
                <w:b/>
                <w:bCs/>
                <w:color w:val="000000"/>
                <w:sz w:val="24"/>
                <w:szCs w:val="24"/>
              </w:rPr>
              <w:t>Genel Toplam</w:t>
            </w:r>
          </w:p>
        </w:tc>
        <w:tc>
          <w:tcPr>
            <w:tcW w:w="1617" w:type="dxa"/>
            <w:tcBorders>
              <w:top w:val="nil"/>
              <w:left w:val="nil"/>
              <w:bottom w:val="single" w:sz="4" w:space="0" w:color="auto"/>
              <w:right w:val="single" w:sz="4" w:space="0" w:color="auto"/>
            </w:tcBorders>
            <w:shd w:val="clear" w:color="000000" w:fill="FFFFFF"/>
            <w:noWrap/>
            <w:vAlign w:val="center"/>
            <w:hideMark/>
          </w:tcPr>
          <w:p w14:paraId="4012FDDB" w14:textId="77777777" w:rsidR="00481FE6" w:rsidRPr="002E3653" w:rsidRDefault="00481FE6" w:rsidP="007A55D5">
            <w:pPr>
              <w:widowControl/>
              <w:autoSpaceDE/>
              <w:autoSpaceDN/>
              <w:adjustRightInd/>
              <w:jc w:val="right"/>
              <w:rPr>
                <w:rFonts w:ascii="Arial" w:hAnsi="Arial" w:cs="Arial"/>
                <w:b/>
                <w:bCs/>
                <w:color w:val="000000"/>
                <w:sz w:val="24"/>
                <w:szCs w:val="24"/>
              </w:rPr>
            </w:pPr>
            <w:r w:rsidRPr="002E3653">
              <w:rPr>
                <w:rFonts w:ascii="Arial" w:hAnsi="Arial" w:cs="Arial"/>
                <w:b/>
                <w:bCs/>
                <w:color w:val="000000"/>
                <w:sz w:val="24"/>
                <w:szCs w:val="24"/>
              </w:rPr>
              <w:t>22.534.191</w:t>
            </w:r>
          </w:p>
        </w:tc>
        <w:tc>
          <w:tcPr>
            <w:tcW w:w="1617" w:type="dxa"/>
            <w:tcBorders>
              <w:top w:val="nil"/>
              <w:left w:val="nil"/>
              <w:bottom w:val="single" w:sz="4" w:space="0" w:color="auto"/>
              <w:right w:val="single" w:sz="4" w:space="0" w:color="auto"/>
            </w:tcBorders>
            <w:shd w:val="clear" w:color="000000" w:fill="FFFFFF"/>
            <w:noWrap/>
            <w:vAlign w:val="center"/>
            <w:hideMark/>
          </w:tcPr>
          <w:p w14:paraId="33A17F32" w14:textId="77777777" w:rsidR="00481FE6" w:rsidRPr="002E3653" w:rsidRDefault="00481FE6" w:rsidP="007A55D5">
            <w:pPr>
              <w:widowControl/>
              <w:autoSpaceDE/>
              <w:autoSpaceDN/>
              <w:adjustRightInd/>
              <w:jc w:val="right"/>
              <w:rPr>
                <w:rFonts w:ascii="Arial" w:hAnsi="Arial" w:cs="Arial"/>
                <w:b/>
                <w:bCs/>
                <w:color w:val="000000"/>
                <w:sz w:val="24"/>
                <w:szCs w:val="24"/>
              </w:rPr>
            </w:pPr>
            <w:r w:rsidRPr="002E3653">
              <w:rPr>
                <w:rFonts w:ascii="Arial" w:hAnsi="Arial" w:cs="Arial"/>
                <w:b/>
                <w:bCs/>
                <w:color w:val="000000"/>
                <w:sz w:val="24"/>
                <w:szCs w:val="24"/>
              </w:rPr>
              <w:t>38.384.924</w:t>
            </w:r>
          </w:p>
        </w:tc>
        <w:tc>
          <w:tcPr>
            <w:tcW w:w="1617" w:type="dxa"/>
            <w:tcBorders>
              <w:top w:val="nil"/>
              <w:left w:val="nil"/>
              <w:bottom w:val="single" w:sz="4" w:space="0" w:color="auto"/>
              <w:right w:val="single" w:sz="4" w:space="0" w:color="auto"/>
            </w:tcBorders>
            <w:shd w:val="clear" w:color="000000" w:fill="FFFFFF"/>
            <w:noWrap/>
            <w:vAlign w:val="center"/>
            <w:hideMark/>
          </w:tcPr>
          <w:p w14:paraId="55996353" w14:textId="77777777" w:rsidR="00481FE6" w:rsidRPr="002E3653" w:rsidRDefault="00481FE6" w:rsidP="007A55D5">
            <w:pPr>
              <w:widowControl/>
              <w:autoSpaceDE/>
              <w:autoSpaceDN/>
              <w:adjustRightInd/>
              <w:jc w:val="right"/>
              <w:rPr>
                <w:rFonts w:ascii="Arial" w:hAnsi="Arial" w:cs="Arial"/>
                <w:b/>
                <w:bCs/>
                <w:color w:val="000000"/>
                <w:sz w:val="24"/>
                <w:szCs w:val="24"/>
              </w:rPr>
            </w:pPr>
            <w:r w:rsidRPr="002E3653">
              <w:rPr>
                <w:rFonts w:ascii="Arial" w:hAnsi="Arial" w:cs="Arial"/>
                <w:b/>
                <w:bCs/>
                <w:color w:val="000000"/>
                <w:sz w:val="24"/>
                <w:szCs w:val="24"/>
              </w:rPr>
              <w:t>19.982.240</w:t>
            </w:r>
          </w:p>
        </w:tc>
      </w:tr>
    </w:tbl>
    <w:p w14:paraId="6544746A" w14:textId="74A7548C" w:rsidR="00A072DA" w:rsidRDefault="00A072DA" w:rsidP="00A072DA">
      <w:pPr>
        <w:pStyle w:val="ResimYazs"/>
        <w:keepNext/>
        <w:rPr>
          <w:rFonts w:ascii="Arial" w:hAnsi="Arial" w:cs="Arial"/>
          <w:b w:val="0"/>
          <w:sz w:val="24"/>
          <w:szCs w:val="24"/>
        </w:rPr>
      </w:pPr>
    </w:p>
    <w:p w14:paraId="09D70AE9" w14:textId="20193F02" w:rsidR="008128DF" w:rsidRPr="003462D7" w:rsidRDefault="00570BDE" w:rsidP="003462D7">
      <w:pPr>
        <w:pStyle w:val="11"/>
        <w:rPr>
          <w:rFonts w:ascii="Arial" w:hAnsi="Arial" w:cs="Arial"/>
          <w:sz w:val="24"/>
          <w:szCs w:val="24"/>
        </w:rPr>
      </w:pPr>
      <w:r w:rsidRPr="003462D7">
        <w:rPr>
          <w:rFonts w:ascii="Arial" w:hAnsi="Arial" w:cs="Arial"/>
          <w:sz w:val="24"/>
          <w:szCs w:val="24"/>
        </w:rPr>
        <w:t>Hayvansal Üretimi Geliştirilmesine Yönelik Yürütülen Projeler</w:t>
      </w:r>
    </w:p>
    <w:p w14:paraId="46B65C26" w14:textId="77777777" w:rsidR="00814476" w:rsidRPr="00D35226" w:rsidRDefault="00814476" w:rsidP="00F23B1C">
      <w:pPr>
        <w:spacing w:before="120" w:line="276" w:lineRule="auto"/>
        <w:jc w:val="both"/>
        <w:rPr>
          <w:rFonts w:ascii="Arial" w:hAnsi="Arial" w:cs="Arial"/>
          <w:i/>
          <w:sz w:val="24"/>
          <w:szCs w:val="24"/>
          <w:u w:val="single"/>
        </w:rPr>
      </w:pPr>
      <w:r w:rsidRPr="00D35226">
        <w:rPr>
          <w:rFonts w:ascii="Arial" w:hAnsi="Arial" w:cs="Arial"/>
          <w:i/>
          <w:sz w:val="24"/>
          <w:szCs w:val="24"/>
          <w:u w:val="single"/>
        </w:rPr>
        <w:t>Köyümde Yaşamak İçin Bir Sürü Nedenim Var Projesi</w:t>
      </w:r>
    </w:p>
    <w:p w14:paraId="380E845A" w14:textId="77777777" w:rsidR="00E11F92" w:rsidRDefault="00E11F92" w:rsidP="00921D5A">
      <w:pPr>
        <w:spacing w:before="120" w:line="276" w:lineRule="auto"/>
        <w:ind w:firstLine="568"/>
        <w:jc w:val="both"/>
        <w:rPr>
          <w:rFonts w:ascii="Arial" w:hAnsi="Arial" w:cs="Arial"/>
          <w:sz w:val="24"/>
          <w:szCs w:val="24"/>
        </w:rPr>
      </w:pPr>
      <w:r>
        <w:rPr>
          <w:rFonts w:ascii="Arial" w:hAnsi="Arial" w:cs="Arial"/>
          <w:sz w:val="24"/>
          <w:szCs w:val="24"/>
        </w:rPr>
        <w:t>Sinop</w:t>
      </w:r>
      <w:r w:rsidRPr="00D35226">
        <w:rPr>
          <w:rFonts w:ascii="Arial" w:hAnsi="Arial" w:cs="Arial"/>
          <w:sz w:val="24"/>
          <w:szCs w:val="24"/>
        </w:rPr>
        <w:t xml:space="preserve"> Val</w:t>
      </w:r>
      <w:r>
        <w:rPr>
          <w:rFonts w:ascii="Arial" w:hAnsi="Arial" w:cs="Arial"/>
          <w:sz w:val="24"/>
          <w:szCs w:val="24"/>
        </w:rPr>
        <w:t>iliği, Ziraat Bankası ve Sinop</w:t>
      </w:r>
      <w:r w:rsidRPr="00D35226">
        <w:rPr>
          <w:rFonts w:ascii="Arial" w:hAnsi="Arial" w:cs="Arial"/>
          <w:sz w:val="24"/>
          <w:szCs w:val="24"/>
        </w:rPr>
        <w:t xml:space="preserve"> İl Tarım ve Orman Müdürlüğünce yürütülen proje kapsamında küçükbaş hayvan alımına yö</w:t>
      </w:r>
      <w:r>
        <w:rPr>
          <w:rFonts w:ascii="Arial" w:hAnsi="Arial" w:cs="Arial"/>
          <w:sz w:val="24"/>
          <w:szCs w:val="24"/>
        </w:rPr>
        <w:t>nelik kredi sağlanmaktadır. 2023</w:t>
      </w:r>
      <w:r w:rsidRPr="00D35226">
        <w:rPr>
          <w:rFonts w:ascii="Arial" w:hAnsi="Arial" w:cs="Arial"/>
          <w:sz w:val="24"/>
          <w:szCs w:val="24"/>
        </w:rPr>
        <w:t xml:space="preserve"> yılından itibaren uygulanan p</w:t>
      </w:r>
      <w:r>
        <w:rPr>
          <w:rFonts w:ascii="Arial" w:hAnsi="Arial" w:cs="Arial"/>
          <w:sz w:val="24"/>
          <w:szCs w:val="24"/>
        </w:rPr>
        <w:t xml:space="preserve">roje kapsamında 2025 yılı </w:t>
      </w:r>
      <w:proofErr w:type="gramStart"/>
      <w:r>
        <w:rPr>
          <w:rFonts w:ascii="Arial" w:hAnsi="Arial" w:cs="Arial"/>
          <w:sz w:val="24"/>
          <w:szCs w:val="24"/>
        </w:rPr>
        <w:t>Aralık</w:t>
      </w:r>
      <w:proofErr w:type="gramEnd"/>
      <w:r>
        <w:rPr>
          <w:rFonts w:ascii="Arial" w:hAnsi="Arial" w:cs="Arial"/>
          <w:sz w:val="24"/>
          <w:szCs w:val="24"/>
        </w:rPr>
        <w:t xml:space="preserve"> ayı itibari ile 3</w:t>
      </w:r>
      <w:r w:rsidRPr="00D35226">
        <w:rPr>
          <w:rFonts w:ascii="Arial" w:hAnsi="Arial" w:cs="Arial"/>
          <w:sz w:val="24"/>
          <w:szCs w:val="24"/>
        </w:rPr>
        <w:t xml:space="preserve"> yetiştiricimi</w:t>
      </w:r>
      <w:r>
        <w:rPr>
          <w:rFonts w:ascii="Arial" w:hAnsi="Arial" w:cs="Arial"/>
          <w:sz w:val="24"/>
          <w:szCs w:val="24"/>
        </w:rPr>
        <w:t>z 209</w:t>
      </w:r>
      <w:r w:rsidRPr="00D35226">
        <w:rPr>
          <w:rFonts w:ascii="Arial" w:hAnsi="Arial" w:cs="Arial"/>
          <w:sz w:val="24"/>
          <w:szCs w:val="24"/>
        </w:rPr>
        <w:t xml:space="preserve"> baş hayvan alımı yapmıştır. A</w:t>
      </w:r>
      <w:r>
        <w:rPr>
          <w:rFonts w:ascii="Arial" w:hAnsi="Arial" w:cs="Arial"/>
          <w:sz w:val="24"/>
          <w:szCs w:val="24"/>
        </w:rPr>
        <w:t>lınan hayvan için 880.600 bin</w:t>
      </w:r>
      <w:r w:rsidRPr="00D35226">
        <w:rPr>
          <w:rFonts w:ascii="Arial" w:hAnsi="Arial" w:cs="Arial"/>
          <w:sz w:val="24"/>
          <w:szCs w:val="24"/>
        </w:rPr>
        <w:t xml:space="preserve"> TL kredi kullandırılmıştır. Proje kapsamında kriterleri sağlayan işletmelerden belirlenen ırk özelliklerine sahip 6-24 aylık yaş aralığında yurt içinde doğmuş dişi küçükbaş hayvan</w:t>
      </w:r>
      <w:r>
        <w:rPr>
          <w:rFonts w:ascii="Arial" w:hAnsi="Arial" w:cs="Arial"/>
          <w:sz w:val="24"/>
          <w:szCs w:val="24"/>
        </w:rPr>
        <w:t xml:space="preserve"> alımı kredilendirilmektedir. 24</w:t>
      </w:r>
      <w:r w:rsidRPr="00D35226">
        <w:rPr>
          <w:rFonts w:ascii="Arial" w:hAnsi="Arial" w:cs="Arial"/>
          <w:sz w:val="24"/>
          <w:szCs w:val="24"/>
        </w:rPr>
        <w:t>.01.2024 tarihinde imza</w:t>
      </w:r>
      <w:r>
        <w:rPr>
          <w:rFonts w:ascii="Arial" w:hAnsi="Arial" w:cs="Arial"/>
          <w:sz w:val="24"/>
          <w:szCs w:val="24"/>
        </w:rPr>
        <w:t>lana</w:t>
      </w:r>
      <w:r w:rsidRPr="00D35226">
        <w:rPr>
          <w:rFonts w:ascii="Arial" w:hAnsi="Arial" w:cs="Arial"/>
          <w:sz w:val="24"/>
          <w:szCs w:val="24"/>
        </w:rPr>
        <w:t>n ek protokol ile 3. Etap başlatılmıştır.</w:t>
      </w:r>
    </w:p>
    <w:p w14:paraId="19CA3688" w14:textId="5CA7FCA1" w:rsidR="008128DF" w:rsidRPr="003462D7" w:rsidRDefault="008128DF" w:rsidP="003462D7">
      <w:pPr>
        <w:pStyle w:val="11"/>
        <w:rPr>
          <w:rFonts w:ascii="Arial" w:hAnsi="Arial" w:cs="Arial"/>
          <w:sz w:val="24"/>
          <w:szCs w:val="24"/>
        </w:rPr>
      </w:pPr>
      <w:r w:rsidRPr="00D35226">
        <w:rPr>
          <w:rFonts w:ascii="Arial" w:hAnsi="Arial" w:cs="Arial"/>
          <w:sz w:val="24"/>
          <w:szCs w:val="24"/>
        </w:rPr>
        <w:t xml:space="preserve">Aşılama </w:t>
      </w:r>
      <w:r w:rsidR="00D01267">
        <w:rPr>
          <w:rFonts w:ascii="Arial" w:hAnsi="Arial" w:cs="Arial"/>
          <w:sz w:val="24"/>
          <w:szCs w:val="24"/>
        </w:rPr>
        <w:t>F</w:t>
      </w:r>
      <w:r w:rsidRPr="00D35226">
        <w:rPr>
          <w:rFonts w:ascii="Arial" w:hAnsi="Arial" w:cs="Arial"/>
          <w:sz w:val="24"/>
          <w:szCs w:val="24"/>
        </w:rPr>
        <w:t xml:space="preserve">aaliyetleri </w:t>
      </w:r>
    </w:p>
    <w:p w14:paraId="78789621" w14:textId="5AFEDF66" w:rsidR="00C23D78" w:rsidRDefault="00E11F92" w:rsidP="00921D5A">
      <w:pPr>
        <w:spacing w:before="120"/>
        <w:ind w:firstLine="568"/>
        <w:jc w:val="both"/>
        <w:rPr>
          <w:rFonts w:ascii="Arial" w:hAnsi="Arial" w:cs="Arial"/>
          <w:bCs/>
          <w:sz w:val="24"/>
          <w:szCs w:val="24"/>
        </w:rPr>
      </w:pPr>
      <w:r w:rsidRPr="00E11F92">
        <w:rPr>
          <w:rFonts w:ascii="Arial" w:hAnsi="Arial" w:cs="Arial"/>
          <w:bCs/>
          <w:sz w:val="24"/>
          <w:szCs w:val="24"/>
        </w:rPr>
        <w:t>İlimizin mevcut hayvan varlığı ve bölgesel konumu nedeni hasatlıklara karşı kesintisiz etkin aşılama çalışması yürütülmektedir. Bu kapsamda 525 bin üzerinde aşılama çalışması yürütülmüştür.</w:t>
      </w:r>
    </w:p>
    <w:p w14:paraId="158BEE1F" w14:textId="77777777" w:rsidR="001B0116" w:rsidRDefault="001B0116" w:rsidP="00C23D78">
      <w:pPr>
        <w:spacing w:before="120"/>
        <w:jc w:val="both"/>
        <w:rPr>
          <w:rFonts w:ascii="Arial" w:hAnsi="Arial" w:cs="Arial"/>
          <w:bCs/>
          <w:sz w:val="24"/>
          <w:szCs w:val="24"/>
        </w:rPr>
      </w:pPr>
    </w:p>
    <w:p w14:paraId="4175C422" w14:textId="76B207BE" w:rsidR="00E11F92" w:rsidRPr="00651AB9" w:rsidRDefault="00240DA2" w:rsidP="00240DA2">
      <w:pPr>
        <w:pStyle w:val="ResimYazs"/>
        <w:keepNext/>
        <w:rPr>
          <w:rFonts w:ascii="Arial" w:hAnsi="Arial" w:cs="Arial"/>
          <w:b w:val="0"/>
          <w:bCs w:val="0"/>
          <w:sz w:val="24"/>
          <w:szCs w:val="24"/>
        </w:rPr>
      </w:pPr>
      <w:bookmarkStart w:id="56" w:name="_Toc219731110"/>
      <w:r w:rsidRPr="00651AB9">
        <w:rPr>
          <w:rFonts w:ascii="Arial" w:hAnsi="Arial" w:cs="Arial"/>
          <w:b w:val="0"/>
          <w:bCs w:val="0"/>
          <w:sz w:val="24"/>
          <w:szCs w:val="24"/>
        </w:rPr>
        <w:t xml:space="preserve">Tablo </w:t>
      </w:r>
      <w:r w:rsidRPr="00651AB9">
        <w:rPr>
          <w:rFonts w:ascii="Arial" w:hAnsi="Arial" w:cs="Arial"/>
          <w:b w:val="0"/>
          <w:bCs w:val="0"/>
          <w:sz w:val="24"/>
          <w:szCs w:val="24"/>
        </w:rPr>
        <w:fldChar w:fldCharType="begin"/>
      </w:r>
      <w:r w:rsidRPr="00651AB9">
        <w:rPr>
          <w:rFonts w:ascii="Arial" w:hAnsi="Arial" w:cs="Arial"/>
          <w:b w:val="0"/>
          <w:bCs w:val="0"/>
          <w:sz w:val="24"/>
          <w:szCs w:val="24"/>
        </w:rPr>
        <w:instrText xml:space="preserve"> SEQ Tablo \* ARABIC </w:instrText>
      </w:r>
      <w:r w:rsidRPr="00651AB9">
        <w:rPr>
          <w:rFonts w:ascii="Arial" w:hAnsi="Arial" w:cs="Arial"/>
          <w:b w:val="0"/>
          <w:bCs w:val="0"/>
          <w:sz w:val="24"/>
          <w:szCs w:val="24"/>
        </w:rPr>
        <w:fldChar w:fldCharType="separate"/>
      </w:r>
      <w:r w:rsidR="000926CC">
        <w:rPr>
          <w:rFonts w:ascii="Arial" w:hAnsi="Arial" w:cs="Arial"/>
          <w:b w:val="0"/>
          <w:bCs w:val="0"/>
          <w:noProof/>
          <w:sz w:val="24"/>
          <w:szCs w:val="24"/>
        </w:rPr>
        <w:t>17</w:t>
      </w:r>
      <w:r w:rsidRPr="00651AB9">
        <w:rPr>
          <w:rFonts w:ascii="Arial" w:hAnsi="Arial" w:cs="Arial"/>
          <w:b w:val="0"/>
          <w:bCs w:val="0"/>
          <w:sz w:val="24"/>
          <w:szCs w:val="24"/>
        </w:rPr>
        <w:fldChar w:fldCharType="end"/>
      </w:r>
      <w:r w:rsidR="00C23D78" w:rsidRPr="00651AB9">
        <w:rPr>
          <w:rFonts w:ascii="Arial" w:hAnsi="Arial" w:cs="Arial"/>
          <w:b w:val="0"/>
          <w:bCs w:val="0"/>
          <w:sz w:val="24"/>
          <w:szCs w:val="24"/>
        </w:rPr>
        <w:t>:</w:t>
      </w:r>
      <w:r w:rsidR="008A2359" w:rsidRPr="00651AB9">
        <w:rPr>
          <w:rFonts w:ascii="Arial" w:hAnsi="Arial" w:cs="Arial"/>
          <w:b w:val="0"/>
          <w:bCs w:val="0"/>
          <w:sz w:val="24"/>
          <w:szCs w:val="24"/>
        </w:rPr>
        <w:t xml:space="preserve"> 202</w:t>
      </w:r>
      <w:r w:rsidR="00E11F92" w:rsidRPr="00651AB9">
        <w:rPr>
          <w:rFonts w:ascii="Arial" w:hAnsi="Arial" w:cs="Arial"/>
          <w:b w:val="0"/>
          <w:bCs w:val="0"/>
          <w:sz w:val="24"/>
          <w:szCs w:val="24"/>
        </w:rPr>
        <w:t>5</w:t>
      </w:r>
      <w:r w:rsidR="008A2359" w:rsidRPr="00651AB9">
        <w:rPr>
          <w:rFonts w:ascii="Arial" w:hAnsi="Arial" w:cs="Arial"/>
          <w:b w:val="0"/>
          <w:bCs w:val="0"/>
          <w:sz w:val="24"/>
          <w:szCs w:val="24"/>
        </w:rPr>
        <w:t xml:space="preserve"> Yılı </w:t>
      </w:r>
      <w:r w:rsidR="007A55D5" w:rsidRPr="00651AB9">
        <w:rPr>
          <w:rFonts w:ascii="Arial" w:hAnsi="Arial" w:cs="Arial"/>
          <w:b w:val="0"/>
          <w:bCs w:val="0"/>
          <w:sz w:val="24"/>
          <w:szCs w:val="24"/>
        </w:rPr>
        <w:t>Sinop</w:t>
      </w:r>
      <w:r w:rsidR="008A2359" w:rsidRPr="00651AB9">
        <w:rPr>
          <w:rFonts w:ascii="Arial" w:hAnsi="Arial" w:cs="Arial"/>
          <w:b w:val="0"/>
          <w:bCs w:val="0"/>
          <w:sz w:val="24"/>
          <w:szCs w:val="24"/>
        </w:rPr>
        <w:t xml:space="preserve"> Aşılama Sayıları</w:t>
      </w:r>
      <w:bookmarkEnd w:id="56"/>
    </w:p>
    <w:p w14:paraId="3230A226" w14:textId="77777777" w:rsidR="00240DA2" w:rsidRPr="00240DA2" w:rsidRDefault="00240DA2" w:rsidP="00240DA2"/>
    <w:tbl>
      <w:tblPr>
        <w:tblStyle w:val="TabloKlavuzu1"/>
        <w:tblW w:w="10076" w:type="dxa"/>
        <w:tblLook w:val="04A0" w:firstRow="1" w:lastRow="0" w:firstColumn="1" w:lastColumn="0" w:noHBand="0" w:noVBand="1"/>
      </w:tblPr>
      <w:tblGrid>
        <w:gridCol w:w="2564"/>
        <w:gridCol w:w="2504"/>
        <w:gridCol w:w="2505"/>
        <w:gridCol w:w="2503"/>
      </w:tblGrid>
      <w:tr w:rsidR="00E11F92" w:rsidRPr="00D35226" w14:paraId="6A46C10B" w14:textId="77777777" w:rsidTr="006840D5">
        <w:trPr>
          <w:trHeight w:val="475"/>
        </w:trPr>
        <w:tc>
          <w:tcPr>
            <w:tcW w:w="2564" w:type="dxa"/>
            <w:shd w:val="clear" w:color="auto" w:fill="C5E0B3" w:themeFill="accent6" w:themeFillTint="66"/>
            <w:hideMark/>
          </w:tcPr>
          <w:p w14:paraId="5DF21568" w14:textId="77777777" w:rsidR="00E11F92" w:rsidRPr="00D35226" w:rsidRDefault="00E11F92" w:rsidP="007A55D5">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Aşı Grubu</w:t>
            </w:r>
          </w:p>
        </w:tc>
        <w:tc>
          <w:tcPr>
            <w:tcW w:w="2504" w:type="dxa"/>
            <w:shd w:val="clear" w:color="auto" w:fill="C5E0B3" w:themeFill="accent6" w:themeFillTint="66"/>
            <w:hideMark/>
          </w:tcPr>
          <w:p w14:paraId="2B2C1471" w14:textId="77777777" w:rsidR="00E11F92" w:rsidRPr="00D35226" w:rsidRDefault="00E11F92" w:rsidP="007A55D5">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Program </w:t>
            </w:r>
            <w:r w:rsidRPr="00D35226">
              <w:rPr>
                <w:rFonts w:ascii="Arial" w:hAnsi="Arial" w:cs="Arial"/>
                <w:b/>
                <w:bCs/>
                <w:sz w:val="24"/>
                <w:szCs w:val="24"/>
              </w:rPr>
              <w:br/>
              <w:t>(Yıllık)</w:t>
            </w:r>
          </w:p>
        </w:tc>
        <w:tc>
          <w:tcPr>
            <w:tcW w:w="2505" w:type="dxa"/>
            <w:shd w:val="clear" w:color="auto" w:fill="C5E0B3" w:themeFill="accent6" w:themeFillTint="66"/>
            <w:hideMark/>
          </w:tcPr>
          <w:p w14:paraId="55190ED6" w14:textId="77777777" w:rsidR="00E11F92" w:rsidRPr="00D35226" w:rsidRDefault="00E11F92" w:rsidP="007A55D5">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Güncel Aşılama </w:t>
            </w:r>
            <w:r w:rsidRPr="00D35226">
              <w:rPr>
                <w:rFonts w:ascii="Arial" w:hAnsi="Arial" w:cs="Arial"/>
                <w:b/>
                <w:bCs/>
                <w:sz w:val="24"/>
                <w:szCs w:val="24"/>
              </w:rPr>
              <w:br/>
              <w:t>Bilgisi (Yıllık)</w:t>
            </w:r>
          </w:p>
        </w:tc>
        <w:tc>
          <w:tcPr>
            <w:tcW w:w="2503" w:type="dxa"/>
            <w:shd w:val="clear" w:color="auto" w:fill="C5E0B3" w:themeFill="accent6" w:themeFillTint="66"/>
            <w:hideMark/>
          </w:tcPr>
          <w:p w14:paraId="3D5B1523" w14:textId="77777777" w:rsidR="00E11F92" w:rsidRPr="00D35226" w:rsidRDefault="00E11F92" w:rsidP="007A55D5">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 </w:t>
            </w:r>
            <w:r w:rsidRPr="00D35226">
              <w:rPr>
                <w:rFonts w:ascii="Arial" w:hAnsi="Arial" w:cs="Arial"/>
                <w:b/>
                <w:bCs/>
                <w:sz w:val="24"/>
                <w:szCs w:val="24"/>
              </w:rPr>
              <w:br/>
              <w:t>(Yıllık)</w:t>
            </w:r>
          </w:p>
        </w:tc>
      </w:tr>
      <w:tr w:rsidR="00E11F92" w:rsidRPr="00D35226" w14:paraId="2590281D" w14:textId="77777777" w:rsidTr="006840D5">
        <w:trPr>
          <w:trHeight w:hRule="exact" w:val="314"/>
        </w:trPr>
        <w:tc>
          <w:tcPr>
            <w:tcW w:w="2564" w:type="dxa"/>
            <w:vAlign w:val="center"/>
            <w:hideMark/>
          </w:tcPr>
          <w:p w14:paraId="3768C153" w14:textId="36D06A88" w:rsidR="00E11F92" w:rsidRPr="00D35226" w:rsidRDefault="007C3D16" w:rsidP="007A55D5">
            <w:pPr>
              <w:widowControl/>
              <w:autoSpaceDE/>
              <w:autoSpaceDN/>
              <w:adjustRightInd/>
              <w:spacing w:line="276" w:lineRule="auto"/>
              <w:rPr>
                <w:rFonts w:ascii="Arial" w:hAnsi="Arial" w:cs="Arial"/>
                <w:sz w:val="24"/>
                <w:szCs w:val="24"/>
              </w:rPr>
            </w:pPr>
            <w:proofErr w:type="spellStart"/>
            <w:r w:rsidRPr="00D35226">
              <w:rPr>
                <w:rFonts w:ascii="Arial" w:hAnsi="Arial" w:cs="Arial"/>
                <w:sz w:val="24"/>
                <w:szCs w:val="24"/>
              </w:rPr>
              <w:t>Anthrax</w:t>
            </w:r>
            <w:proofErr w:type="spellEnd"/>
          </w:p>
        </w:tc>
        <w:tc>
          <w:tcPr>
            <w:tcW w:w="2504" w:type="dxa"/>
          </w:tcPr>
          <w:p w14:paraId="48CD706F"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5.850</w:t>
            </w:r>
          </w:p>
        </w:tc>
        <w:tc>
          <w:tcPr>
            <w:tcW w:w="2505" w:type="dxa"/>
          </w:tcPr>
          <w:p w14:paraId="0C5F1FA7"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5.590</w:t>
            </w:r>
          </w:p>
        </w:tc>
        <w:tc>
          <w:tcPr>
            <w:tcW w:w="2503" w:type="dxa"/>
            <w:vAlign w:val="center"/>
          </w:tcPr>
          <w:p w14:paraId="384E0E87"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96</w:t>
            </w:r>
          </w:p>
        </w:tc>
      </w:tr>
      <w:tr w:rsidR="00E11F92" w:rsidRPr="00D35226" w14:paraId="1425F4B2" w14:textId="77777777" w:rsidTr="006840D5">
        <w:trPr>
          <w:trHeight w:hRule="exact" w:val="314"/>
        </w:trPr>
        <w:tc>
          <w:tcPr>
            <w:tcW w:w="2564" w:type="dxa"/>
            <w:vAlign w:val="center"/>
            <w:hideMark/>
          </w:tcPr>
          <w:p w14:paraId="265F968F" w14:textId="1FD672D7" w:rsidR="00E11F92" w:rsidRPr="00D35226" w:rsidRDefault="007C3D16" w:rsidP="007A55D5">
            <w:pPr>
              <w:widowControl/>
              <w:autoSpaceDE/>
              <w:autoSpaceDN/>
              <w:adjustRightInd/>
              <w:spacing w:line="276" w:lineRule="auto"/>
              <w:rPr>
                <w:rFonts w:ascii="Arial" w:hAnsi="Arial" w:cs="Arial"/>
                <w:sz w:val="24"/>
                <w:szCs w:val="24"/>
              </w:rPr>
            </w:pPr>
            <w:r w:rsidRPr="00D35226">
              <w:rPr>
                <w:rFonts w:ascii="Arial" w:hAnsi="Arial" w:cs="Arial"/>
                <w:sz w:val="24"/>
                <w:szCs w:val="24"/>
              </w:rPr>
              <w:t>Koyun keçi çiçek</w:t>
            </w:r>
          </w:p>
        </w:tc>
        <w:tc>
          <w:tcPr>
            <w:tcW w:w="2504" w:type="dxa"/>
          </w:tcPr>
          <w:p w14:paraId="3C1FC45D"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82.230</w:t>
            </w:r>
          </w:p>
        </w:tc>
        <w:tc>
          <w:tcPr>
            <w:tcW w:w="2505" w:type="dxa"/>
          </w:tcPr>
          <w:p w14:paraId="29BD0A83"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50.984</w:t>
            </w:r>
          </w:p>
        </w:tc>
        <w:tc>
          <w:tcPr>
            <w:tcW w:w="2503" w:type="dxa"/>
            <w:vAlign w:val="center"/>
          </w:tcPr>
          <w:p w14:paraId="54491E8D"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62</w:t>
            </w:r>
          </w:p>
        </w:tc>
      </w:tr>
      <w:tr w:rsidR="00E11F92" w:rsidRPr="00D35226" w14:paraId="773D8A60" w14:textId="77777777" w:rsidTr="006840D5">
        <w:trPr>
          <w:trHeight w:hRule="exact" w:val="314"/>
        </w:trPr>
        <w:tc>
          <w:tcPr>
            <w:tcW w:w="2564" w:type="dxa"/>
            <w:vAlign w:val="center"/>
            <w:hideMark/>
          </w:tcPr>
          <w:p w14:paraId="0F29129B" w14:textId="08527F1A" w:rsidR="00E11F92" w:rsidRPr="00D35226" w:rsidRDefault="007C3D16" w:rsidP="007A55D5">
            <w:pPr>
              <w:widowControl/>
              <w:autoSpaceDE/>
              <w:autoSpaceDN/>
              <w:adjustRightInd/>
              <w:spacing w:line="276" w:lineRule="auto"/>
              <w:rPr>
                <w:rFonts w:ascii="Arial" w:hAnsi="Arial" w:cs="Arial"/>
                <w:sz w:val="24"/>
                <w:szCs w:val="24"/>
              </w:rPr>
            </w:pPr>
            <w:r w:rsidRPr="00D35226">
              <w:rPr>
                <w:rFonts w:ascii="Arial" w:hAnsi="Arial" w:cs="Arial"/>
                <w:sz w:val="24"/>
                <w:szCs w:val="24"/>
              </w:rPr>
              <w:t>Koyun keçi vebası</w:t>
            </w:r>
          </w:p>
        </w:tc>
        <w:tc>
          <w:tcPr>
            <w:tcW w:w="2504" w:type="dxa"/>
          </w:tcPr>
          <w:p w14:paraId="35BB71CB"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36.050</w:t>
            </w:r>
          </w:p>
        </w:tc>
        <w:tc>
          <w:tcPr>
            <w:tcW w:w="2505" w:type="dxa"/>
          </w:tcPr>
          <w:p w14:paraId="73093609"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36.257</w:t>
            </w:r>
          </w:p>
        </w:tc>
        <w:tc>
          <w:tcPr>
            <w:tcW w:w="2503" w:type="dxa"/>
            <w:vAlign w:val="center"/>
          </w:tcPr>
          <w:p w14:paraId="436AE770"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100</w:t>
            </w:r>
          </w:p>
        </w:tc>
      </w:tr>
      <w:tr w:rsidR="00E11F92" w:rsidRPr="00D35226" w14:paraId="0D4224EB" w14:textId="77777777" w:rsidTr="006840D5">
        <w:trPr>
          <w:trHeight w:hRule="exact" w:val="314"/>
        </w:trPr>
        <w:tc>
          <w:tcPr>
            <w:tcW w:w="2564" w:type="dxa"/>
            <w:vAlign w:val="center"/>
            <w:hideMark/>
          </w:tcPr>
          <w:p w14:paraId="0EF28B26" w14:textId="185E8944" w:rsidR="00E11F92" w:rsidRPr="00D35226" w:rsidRDefault="007C3D16" w:rsidP="007A55D5">
            <w:pPr>
              <w:widowControl/>
              <w:autoSpaceDE/>
              <w:autoSpaceDN/>
              <w:adjustRightInd/>
              <w:spacing w:line="276" w:lineRule="auto"/>
              <w:rPr>
                <w:rFonts w:ascii="Arial" w:hAnsi="Arial" w:cs="Arial"/>
                <w:sz w:val="24"/>
                <w:szCs w:val="24"/>
              </w:rPr>
            </w:pPr>
            <w:r>
              <w:rPr>
                <w:rFonts w:ascii="Arial" w:hAnsi="Arial" w:cs="Arial"/>
                <w:sz w:val="24"/>
                <w:szCs w:val="24"/>
              </w:rPr>
              <w:t>Koyun keçi rew-1</w:t>
            </w:r>
          </w:p>
        </w:tc>
        <w:tc>
          <w:tcPr>
            <w:tcW w:w="2504" w:type="dxa"/>
          </w:tcPr>
          <w:p w14:paraId="09D0F777"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18.025</w:t>
            </w:r>
          </w:p>
        </w:tc>
        <w:tc>
          <w:tcPr>
            <w:tcW w:w="2505" w:type="dxa"/>
          </w:tcPr>
          <w:p w14:paraId="30B24EB9"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16591</w:t>
            </w:r>
          </w:p>
        </w:tc>
        <w:tc>
          <w:tcPr>
            <w:tcW w:w="2503" w:type="dxa"/>
            <w:vAlign w:val="center"/>
          </w:tcPr>
          <w:p w14:paraId="4382D56A"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92</w:t>
            </w:r>
          </w:p>
        </w:tc>
      </w:tr>
      <w:tr w:rsidR="00E11F92" w:rsidRPr="00D35226" w14:paraId="4CF4E1F3" w14:textId="77777777" w:rsidTr="006840D5">
        <w:trPr>
          <w:trHeight w:hRule="exact" w:val="314"/>
        </w:trPr>
        <w:tc>
          <w:tcPr>
            <w:tcW w:w="2564" w:type="dxa"/>
            <w:vAlign w:val="center"/>
            <w:hideMark/>
          </w:tcPr>
          <w:p w14:paraId="3D8F03F1" w14:textId="1E5F7C06" w:rsidR="00E11F92" w:rsidRPr="00D35226" w:rsidRDefault="007C3D16" w:rsidP="007A55D5">
            <w:pPr>
              <w:widowControl/>
              <w:autoSpaceDE/>
              <w:autoSpaceDN/>
              <w:adjustRightInd/>
              <w:spacing w:line="276" w:lineRule="auto"/>
              <w:rPr>
                <w:rFonts w:ascii="Arial" w:hAnsi="Arial" w:cs="Arial"/>
                <w:sz w:val="24"/>
                <w:szCs w:val="24"/>
              </w:rPr>
            </w:pPr>
            <w:r>
              <w:rPr>
                <w:rFonts w:ascii="Arial" w:hAnsi="Arial" w:cs="Arial"/>
                <w:sz w:val="24"/>
                <w:szCs w:val="24"/>
              </w:rPr>
              <w:t>Kuduz</w:t>
            </w:r>
          </w:p>
        </w:tc>
        <w:tc>
          <w:tcPr>
            <w:tcW w:w="2504" w:type="dxa"/>
          </w:tcPr>
          <w:p w14:paraId="329713B6"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2.305</w:t>
            </w:r>
          </w:p>
        </w:tc>
        <w:tc>
          <w:tcPr>
            <w:tcW w:w="2505" w:type="dxa"/>
          </w:tcPr>
          <w:p w14:paraId="68DBFAD1"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2.531</w:t>
            </w:r>
          </w:p>
        </w:tc>
        <w:tc>
          <w:tcPr>
            <w:tcW w:w="2503" w:type="dxa"/>
            <w:vAlign w:val="center"/>
          </w:tcPr>
          <w:p w14:paraId="5A320BA0"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109.8</w:t>
            </w:r>
          </w:p>
        </w:tc>
      </w:tr>
      <w:tr w:rsidR="00E11F92" w:rsidRPr="00D35226" w14:paraId="11B6ECF7" w14:textId="77777777" w:rsidTr="006840D5">
        <w:trPr>
          <w:trHeight w:hRule="exact" w:val="314"/>
        </w:trPr>
        <w:tc>
          <w:tcPr>
            <w:tcW w:w="2564" w:type="dxa"/>
            <w:vAlign w:val="center"/>
            <w:hideMark/>
          </w:tcPr>
          <w:p w14:paraId="698D0589" w14:textId="53C33C7D" w:rsidR="00E11F92" w:rsidRPr="00D35226" w:rsidRDefault="007C3D16" w:rsidP="007A55D5">
            <w:pPr>
              <w:widowControl/>
              <w:autoSpaceDE/>
              <w:autoSpaceDN/>
              <w:adjustRightInd/>
              <w:spacing w:line="276" w:lineRule="auto"/>
              <w:rPr>
                <w:rFonts w:ascii="Arial" w:hAnsi="Arial" w:cs="Arial"/>
                <w:sz w:val="24"/>
                <w:szCs w:val="24"/>
              </w:rPr>
            </w:pPr>
            <w:r w:rsidRPr="00D35226">
              <w:rPr>
                <w:rFonts w:ascii="Arial" w:hAnsi="Arial" w:cs="Arial"/>
                <w:sz w:val="24"/>
                <w:szCs w:val="24"/>
              </w:rPr>
              <w:t xml:space="preserve">Sığır </w:t>
            </w:r>
            <w:proofErr w:type="spellStart"/>
            <w:r w:rsidRPr="00D35226">
              <w:rPr>
                <w:rFonts w:ascii="Arial" w:hAnsi="Arial" w:cs="Arial"/>
                <w:sz w:val="24"/>
                <w:szCs w:val="24"/>
              </w:rPr>
              <w:t>brusellozu</w:t>
            </w:r>
            <w:proofErr w:type="spellEnd"/>
          </w:p>
        </w:tc>
        <w:tc>
          <w:tcPr>
            <w:tcW w:w="2504" w:type="dxa"/>
          </w:tcPr>
          <w:p w14:paraId="621A45F0"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60.600</w:t>
            </w:r>
          </w:p>
        </w:tc>
        <w:tc>
          <w:tcPr>
            <w:tcW w:w="2505" w:type="dxa"/>
          </w:tcPr>
          <w:p w14:paraId="24F9FAFB"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40.514</w:t>
            </w:r>
          </w:p>
        </w:tc>
        <w:tc>
          <w:tcPr>
            <w:tcW w:w="2503" w:type="dxa"/>
            <w:vAlign w:val="center"/>
          </w:tcPr>
          <w:p w14:paraId="251E2D27"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67</w:t>
            </w:r>
          </w:p>
        </w:tc>
      </w:tr>
      <w:tr w:rsidR="00E11F92" w:rsidRPr="00D35226" w14:paraId="4513D060" w14:textId="77777777" w:rsidTr="006840D5">
        <w:trPr>
          <w:trHeight w:hRule="exact" w:val="314"/>
        </w:trPr>
        <w:tc>
          <w:tcPr>
            <w:tcW w:w="2564" w:type="dxa"/>
            <w:vAlign w:val="center"/>
            <w:hideMark/>
          </w:tcPr>
          <w:p w14:paraId="31AD7142" w14:textId="53D8C82D" w:rsidR="00E11F92" w:rsidRPr="00D35226" w:rsidRDefault="007C3D16" w:rsidP="007A55D5">
            <w:pPr>
              <w:widowControl/>
              <w:autoSpaceDE/>
              <w:autoSpaceDN/>
              <w:adjustRightInd/>
              <w:spacing w:line="276" w:lineRule="auto"/>
              <w:rPr>
                <w:rFonts w:ascii="Arial" w:hAnsi="Arial" w:cs="Arial"/>
                <w:sz w:val="24"/>
                <w:szCs w:val="24"/>
              </w:rPr>
            </w:pPr>
            <w:r w:rsidRPr="00D35226">
              <w:rPr>
                <w:rFonts w:ascii="Arial" w:hAnsi="Arial" w:cs="Arial"/>
                <w:sz w:val="24"/>
                <w:szCs w:val="24"/>
              </w:rPr>
              <w:t>Şap grubu</w:t>
            </w:r>
          </w:p>
        </w:tc>
        <w:tc>
          <w:tcPr>
            <w:tcW w:w="2504" w:type="dxa"/>
          </w:tcPr>
          <w:p w14:paraId="65DECD49"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163.840</w:t>
            </w:r>
          </w:p>
        </w:tc>
        <w:tc>
          <w:tcPr>
            <w:tcW w:w="2505" w:type="dxa"/>
          </w:tcPr>
          <w:p w14:paraId="2F766155" w14:textId="77777777" w:rsidR="00E11F92" w:rsidRPr="00D35226"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173.850</w:t>
            </w:r>
          </w:p>
        </w:tc>
        <w:tc>
          <w:tcPr>
            <w:tcW w:w="2503" w:type="dxa"/>
            <w:vAlign w:val="center"/>
          </w:tcPr>
          <w:p w14:paraId="6B80BE5C" w14:textId="77777777" w:rsidR="00E11F92" w:rsidRPr="00D35226"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106</w:t>
            </w:r>
          </w:p>
        </w:tc>
      </w:tr>
      <w:tr w:rsidR="00E11F92" w:rsidRPr="00D35226" w14:paraId="768C208F" w14:textId="77777777" w:rsidTr="006840D5">
        <w:trPr>
          <w:trHeight w:hRule="exact" w:val="314"/>
        </w:trPr>
        <w:tc>
          <w:tcPr>
            <w:tcW w:w="2564" w:type="dxa"/>
            <w:vAlign w:val="center"/>
          </w:tcPr>
          <w:p w14:paraId="242DBD95" w14:textId="743D307C" w:rsidR="00E11F92" w:rsidRPr="00D35226" w:rsidRDefault="007C3D16" w:rsidP="007A55D5">
            <w:pPr>
              <w:widowControl/>
              <w:autoSpaceDE/>
              <w:autoSpaceDN/>
              <w:adjustRightInd/>
              <w:spacing w:line="276" w:lineRule="auto"/>
              <w:rPr>
                <w:rFonts w:ascii="Arial" w:hAnsi="Arial" w:cs="Arial"/>
                <w:sz w:val="24"/>
                <w:szCs w:val="24"/>
              </w:rPr>
            </w:pPr>
            <w:r>
              <w:rPr>
                <w:rFonts w:ascii="Arial" w:hAnsi="Arial" w:cs="Arial"/>
                <w:sz w:val="24"/>
                <w:szCs w:val="24"/>
              </w:rPr>
              <w:t>Sağlık taraması</w:t>
            </w:r>
          </w:p>
        </w:tc>
        <w:tc>
          <w:tcPr>
            <w:tcW w:w="2504" w:type="dxa"/>
          </w:tcPr>
          <w:p w14:paraId="09CEB448" w14:textId="77777777" w:rsidR="00E11F92"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244.325</w:t>
            </w:r>
          </w:p>
        </w:tc>
        <w:tc>
          <w:tcPr>
            <w:tcW w:w="2505" w:type="dxa"/>
          </w:tcPr>
          <w:p w14:paraId="59E6D5A4" w14:textId="77777777" w:rsidR="00E11F92" w:rsidRDefault="00E11F92" w:rsidP="007A55D5">
            <w:pPr>
              <w:widowControl/>
              <w:autoSpaceDE/>
              <w:autoSpaceDN/>
              <w:adjustRightInd/>
              <w:spacing w:line="276" w:lineRule="auto"/>
              <w:jc w:val="right"/>
              <w:rPr>
                <w:rFonts w:ascii="Arial" w:hAnsi="Arial" w:cs="Arial"/>
                <w:sz w:val="24"/>
                <w:szCs w:val="24"/>
              </w:rPr>
            </w:pPr>
            <w:r>
              <w:rPr>
                <w:rFonts w:ascii="Arial" w:hAnsi="Arial" w:cs="Arial"/>
                <w:sz w:val="24"/>
                <w:szCs w:val="24"/>
              </w:rPr>
              <w:t>199.184</w:t>
            </w:r>
          </w:p>
        </w:tc>
        <w:tc>
          <w:tcPr>
            <w:tcW w:w="2503" w:type="dxa"/>
            <w:vAlign w:val="center"/>
          </w:tcPr>
          <w:p w14:paraId="079EEA38" w14:textId="77777777" w:rsidR="00E11F92" w:rsidRDefault="00E11F92" w:rsidP="007A55D5">
            <w:pPr>
              <w:widowControl/>
              <w:autoSpaceDE/>
              <w:autoSpaceDN/>
              <w:adjustRightInd/>
              <w:spacing w:line="276" w:lineRule="auto"/>
              <w:jc w:val="center"/>
              <w:rPr>
                <w:rFonts w:ascii="Arial" w:hAnsi="Arial" w:cs="Arial"/>
                <w:sz w:val="24"/>
                <w:szCs w:val="24"/>
              </w:rPr>
            </w:pPr>
            <w:r>
              <w:rPr>
                <w:rFonts w:ascii="Arial" w:hAnsi="Arial" w:cs="Arial"/>
                <w:sz w:val="24"/>
                <w:szCs w:val="24"/>
              </w:rPr>
              <w:t>96</w:t>
            </w:r>
          </w:p>
        </w:tc>
      </w:tr>
      <w:tr w:rsidR="00E11F92" w:rsidRPr="00D35226" w14:paraId="40FEE3C3" w14:textId="77777777" w:rsidTr="006840D5">
        <w:trPr>
          <w:trHeight w:hRule="exact" w:val="314"/>
        </w:trPr>
        <w:tc>
          <w:tcPr>
            <w:tcW w:w="2564" w:type="dxa"/>
            <w:hideMark/>
          </w:tcPr>
          <w:p w14:paraId="78CA1352" w14:textId="77777777" w:rsidR="00E11F92" w:rsidRPr="00D35226" w:rsidRDefault="00E11F92" w:rsidP="007A55D5">
            <w:pPr>
              <w:widowControl/>
              <w:autoSpaceDE/>
              <w:autoSpaceDN/>
              <w:adjustRightInd/>
              <w:spacing w:line="276" w:lineRule="auto"/>
              <w:jc w:val="center"/>
              <w:rPr>
                <w:rFonts w:ascii="Arial" w:hAnsi="Arial" w:cs="Arial"/>
                <w:b/>
                <w:bCs/>
                <w:sz w:val="24"/>
                <w:szCs w:val="24"/>
              </w:rPr>
            </w:pPr>
            <w:r w:rsidRPr="00D35226">
              <w:rPr>
                <w:rFonts w:ascii="Arial" w:hAnsi="Arial" w:cs="Arial"/>
                <w:b/>
                <w:bCs/>
                <w:sz w:val="24"/>
                <w:szCs w:val="24"/>
              </w:rPr>
              <w:t>TOPLAM</w:t>
            </w:r>
          </w:p>
        </w:tc>
        <w:tc>
          <w:tcPr>
            <w:tcW w:w="2504" w:type="dxa"/>
          </w:tcPr>
          <w:p w14:paraId="7B5416EA" w14:textId="77777777" w:rsidR="00E11F92" w:rsidRPr="00D35226" w:rsidRDefault="00E11F92" w:rsidP="007A55D5">
            <w:pPr>
              <w:widowControl/>
              <w:autoSpaceDE/>
              <w:autoSpaceDN/>
              <w:adjustRightInd/>
              <w:spacing w:line="276" w:lineRule="auto"/>
              <w:jc w:val="right"/>
              <w:rPr>
                <w:rFonts w:ascii="Arial" w:hAnsi="Arial" w:cs="Arial"/>
                <w:b/>
                <w:bCs/>
                <w:sz w:val="24"/>
                <w:szCs w:val="24"/>
              </w:rPr>
            </w:pPr>
            <w:r>
              <w:rPr>
                <w:rFonts w:ascii="Arial" w:hAnsi="Arial" w:cs="Arial"/>
                <w:b/>
                <w:bCs/>
                <w:sz w:val="24"/>
                <w:szCs w:val="24"/>
              </w:rPr>
              <w:t>613.225</w:t>
            </w:r>
          </w:p>
        </w:tc>
        <w:tc>
          <w:tcPr>
            <w:tcW w:w="2505" w:type="dxa"/>
          </w:tcPr>
          <w:p w14:paraId="63FFFF06" w14:textId="77777777" w:rsidR="00E11F92" w:rsidRPr="00D35226" w:rsidRDefault="00E11F92" w:rsidP="007A55D5">
            <w:pPr>
              <w:widowControl/>
              <w:autoSpaceDE/>
              <w:autoSpaceDN/>
              <w:adjustRightInd/>
              <w:spacing w:line="276" w:lineRule="auto"/>
              <w:jc w:val="right"/>
              <w:rPr>
                <w:rFonts w:ascii="Arial" w:hAnsi="Arial" w:cs="Arial"/>
                <w:b/>
                <w:bCs/>
                <w:sz w:val="24"/>
                <w:szCs w:val="24"/>
              </w:rPr>
            </w:pPr>
            <w:r>
              <w:rPr>
                <w:rFonts w:ascii="Arial" w:hAnsi="Arial" w:cs="Arial"/>
                <w:b/>
                <w:bCs/>
                <w:sz w:val="24"/>
                <w:szCs w:val="24"/>
              </w:rPr>
              <w:t>525.501</w:t>
            </w:r>
          </w:p>
        </w:tc>
        <w:tc>
          <w:tcPr>
            <w:tcW w:w="2503" w:type="dxa"/>
            <w:hideMark/>
          </w:tcPr>
          <w:p w14:paraId="6EE7784C" w14:textId="77777777" w:rsidR="00E11F92" w:rsidRPr="00D35226" w:rsidRDefault="00E11F92" w:rsidP="007A55D5">
            <w:pPr>
              <w:widowControl/>
              <w:autoSpaceDE/>
              <w:autoSpaceDN/>
              <w:adjustRightInd/>
              <w:spacing w:line="276" w:lineRule="auto"/>
              <w:jc w:val="right"/>
              <w:rPr>
                <w:rFonts w:ascii="Arial" w:hAnsi="Arial" w:cs="Arial"/>
                <w:b/>
                <w:bCs/>
                <w:sz w:val="24"/>
                <w:szCs w:val="24"/>
              </w:rPr>
            </w:pPr>
            <w:r w:rsidRPr="00D35226">
              <w:rPr>
                <w:rFonts w:ascii="Arial" w:hAnsi="Arial" w:cs="Arial"/>
                <w:b/>
                <w:bCs/>
                <w:sz w:val="24"/>
                <w:szCs w:val="24"/>
              </w:rPr>
              <w:t> </w:t>
            </w:r>
          </w:p>
        </w:tc>
      </w:tr>
    </w:tbl>
    <w:p w14:paraId="34EDEA6A" w14:textId="7F6ADB8E" w:rsidR="008A2359" w:rsidRDefault="008A2359" w:rsidP="00F70444">
      <w:pPr>
        <w:pStyle w:val="ResimYazs"/>
        <w:keepNext/>
        <w:spacing w:after="120"/>
        <w:rPr>
          <w:rFonts w:ascii="Arial" w:hAnsi="Arial" w:cs="Arial"/>
          <w:b w:val="0"/>
          <w:color w:val="000000"/>
          <w:sz w:val="24"/>
          <w:szCs w:val="24"/>
        </w:rPr>
      </w:pPr>
    </w:p>
    <w:p w14:paraId="7D9AC77C" w14:textId="3FF01AFC" w:rsidR="008128DF" w:rsidRPr="00D35226" w:rsidRDefault="004001F6" w:rsidP="003462D7">
      <w:pPr>
        <w:pStyle w:val="11"/>
        <w:rPr>
          <w:rFonts w:ascii="Arial" w:hAnsi="Arial" w:cs="Arial"/>
          <w:sz w:val="24"/>
          <w:szCs w:val="24"/>
        </w:rPr>
      </w:pPr>
      <w:r>
        <w:rPr>
          <w:rFonts w:ascii="Arial" w:hAnsi="Arial" w:cs="Arial"/>
          <w:sz w:val="24"/>
          <w:szCs w:val="24"/>
          <w:lang w:val="tr-TR"/>
        </w:rPr>
        <w:t>Küpeleme Faaliyetleri</w:t>
      </w:r>
    </w:p>
    <w:p w14:paraId="5758F789" w14:textId="77777777" w:rsidR="00E11F92" w:rsidRPr="00E11F92" w:rsidRDefault="00E11F92" w:rsidP="00921D5A">
      <w:pPr>
        <w:spacing w:before="120"/>
        <w:ind w:firstLine="568"/>
        <w:jc w:val="both"/>
        <w:rPr>
          <w:rFonts w:ascii="Arial" w:eastAsia="Calibri" w:hAnsi="Arial" w:cs="Arial"/>
          <w:sz w:val="24"/>
          <w:szCs w:val="24"/>
        </w:rPr>
      </w:pPr>
      <w:r w:rsidRPr="00E11F92">
        <w:rPr>
          <w:rFonts w:ascii="Arial" w:eastAsia="Calibri" w:hAnsi="Arial" w:cs="Arial"/>
          <w:sz w:val="24"/>
          <w:szCs w:val="24"/>
        </w:rPr>
        <w:t xml:space="preserve">Büyükbaş ve küçükbaş hayvanları kayıt altına alarak kontrol takip için 2025 yılında 25.123 büyükbaş ve 28.710 küçükbaş hayvan </w:t>
      </w:r>
      <w:proofErr w:type="spellStart"/>
      <w:r w:rsidRPr="00E11F92">
        <w:rPr>
          <w:rFonts w:ascii="Arial" w:eastAsia="Calibri" w:hAnsi="Arial" w:cs="Arial"/>
          <w:sz w:val="24"/>
          <w:szCs w:val="24"/>
        </w:rPr>
        <w:t>küpelenerek</w:t>
      </w:r>
      <w:proofErr w:type="spellEnd"/>
      <w:r w:rsidRPr="00E11F92">
        <w:rPr>
          <w:rFonts w:ascii="Arial" w:eastAsia="Calibri" w:hAnsi="Arial" w:cs="Arial"/>
          <w:sz w:val="24"/>
          <w:szCs w:val="24"/>
        </w:rPr>
        <w:t xml:space="preserve"> kayıt altına alınmıştır.</w:t>
      </w:r>
    </w:p>
    <w:p w14:paraId="07548112" w14:textId="5C279872" w:rsidR="008064B7" w:rsidRPr="00D35226" w:rsidRDefault="008128DF" w:rsidP="003462D7">
      <w:pPr>
        <w:pStyle w:val="11"/>
        <w:rPr>
          <w:rFonts w:ascii="Arial" w:hAnsi="Arial" w:cs="Arial"/>
          <w:sz w:val="24"/>
          <w:szCs w:val="24"/>
        </w:rPr>
      </w:pPr>
      <w:r w:rsidRPr="00D35226">
        <w:rPr>
          <w:rFonts w:ascii="Arial" w:hAnsi="Arial" w:cs="Arial"/>
          <w:sz w:val="24"/>
          <w:szCs w:val="24"/>
        </w:rPr>
        <w:t xml:space="preserve">Suni </w:t>
      </w:r>
      <w:r w:rsidR="00CB165E" w:rsidRPr="00D35226">
        <w:rPr>
          <w:rFonts w:ascii="Arial" w:hAnsi="Arial" w:cs="Arial"/>
          <w:sz w:val="24"/>
          <w:szCs w:val="24"/>
        </w:rPr>
        <w:t xml:space="preserve">Tohumlama </w:t>
      </w:r>
      <w:r w:rsidR="004001F6">
        <w:rPr>
          <w:rFonts w:ascii="Arial" w:hAnsi="Arial" w:cs="Arial"/>
          <w:sz w:val="24"/>
          <w:szCs w:val="24"/>
          <w:lang w:val="tr-TR"/>
        </w:rPr>
        <w:t>Çalışmaları</w:t>
      </w:r>
    </w:p>
    <w:p w14:paraId="0E0B9D6B" w14:textId="77777777" w:rsidR="00E11F92" w:rsidRPr="00E11F92" w:rsidRDefault="00E11F92" w:rsidP="00921D5A">
      <w:pPr>
        <w:spacing w:before="120"/>
        <w:ind w:firstLine="568"/>
        <w:jc w:val="both"/>
        <w:rPr>
          <w:rFonts w:ascii="Arial" w:hAnsi="Arial" w:cs="Arial"/>
          <w:sz w:val="24"/>
          <w:szCs w:val="24"/>
        </w:rPr>
      </w:pPr>
      <w:r w:rsidRPr="00E11F92">
        <w:rPr>
          <w:rFonts w:ascii="Arial" w:hAnsi="Arial" w:cs="Arial"/>
          <w:sz w:val="24"/>
          <w:szCs w:val="24"/>
        </w:rPr>
        <w:t>2025 yılında ilimizde 32 özel klinik tarafından 10.625 sığıra suni tohumlama yapılmıştır. Kamu eliyle Gerze ilçemizin dezavantajlı 13 köyünde 135 sığıra tohumlama yapılmıştır.</w:t>
      </w:r>
    </w:p>
    <w:p w14:paraId="009D9A55" w14:textId="38C69FA3" w:rsidR="008128DF" w:rsidRPr="00BC1A7A" w:rsidRDefault="008128DF" w:rsidP="003462D7">
      <w:pPr>
        <w:pStyle w:val="11"/>
        <w:rPr>
          <w:rFonts w:ascii="Arial" w:hAnsi="Arial" w:cs="Arial"/>
          <w:color w:val="000000" w:themeColor="text1"/>
          <w:sz w:val="24"/>
          <w:szCs w:val="24"/>
        </w:rPr>
      </w:pPr>
      <w:r w:rsidRPr="00BC1A7A">
        <w:rPr>
          <w:rFonts w:ascii="Arial" w:hAnsi="Arial" w:cs="Arial"/>
          <w:color w:val="000000" w:themeColor="text1"/>
          <w:sz w:val="24"/>
          <w:szCs w:val="24"/>
        </w:rPr>
        <w:t xml:space="preserve">Hayvan </w:t>
      </w:r>
      <w:r w:rsidR="004001F6" w:rsidRPr="00BC1A7A">
        <w:rPr>
          <w:rFonts w:ascii="Arial" w:hAnsi="Arial" w:cs="Arial"/>
          <w:color w:val="000000" w:themeColor="text1"/>
          <w:sz w:val="24"/>
          <w:szCs w:val="24"/>
        </w:rPr>
        <w:t xml:space="preserve">Hareketleri </w:t>
      </w:r>
      <w:r w:rsidR="004001F6" w:rsidRPr="00BC1A7A">
        <w:rPr>
          <w:rFonts w:ascii="Arial" w:hAnsi="Arial" w:cs="Arial"/>
          <w:color w:val="000000" w:themeColor="text1"/>
          <w:sz w:val="24"/>
          <w:szCs w:val="24"/>
          <w:lang w:val="tr-TR"/>
        </w:rPr>
        <w:t>v</w:t>
      </w:r>
      <w:r w:rsidR="004001F6" w:rsidRPr="00BC1A7A">
        <w:rPr>
          <w:rFonts w:ascii="Arial" w:hAnsi="Arial" w:cs="Arial"/>
          <w:color w:val="000000" w:themeColor="text1"/>
          <w:sz w:val="24"/>
          <w:szCs w:val="24"/>
        </w:rPr>
        <w:t xml:space="preserve">e Yol Kontrolleri </w:t>
      </w:r>
    </w:p>
    <w:p w14:paraId="40A25EA1" w14:textId="694202A2" w:rsidR="00921D5A" w:rsidRDefault="00FA657B" w:rsidP="007A55D5">
      <w:pPr>
        <w:spacing w:before="120"/>
        <w:ind w:firstLine="568"/>
        <w:jc w:val="both"/>
        <w:rPr>
          <w:rFonts w:ascii="Arial" w:hAnsi="Arial" w:cs="Arial"/>
          <w:sz w:val="24"/>
          <w:szCs w:val="24"/>
        </w:rPr>
      </w:pPr>
      <w:r w:rsidRPr="00FA657B">
        <w:rPr>
          <w:rFonts w:ascii="Arial" w:hAnsi="Arial" w:cs="Arial"/>
          <w:sz w:val="24"/>
          <w:szCs w:val="24"/>
        </w:rPr>
        <w:t xml:space="preserve">İlimiz hayvan yetiştiricisi mevzuatlara uygun şekilde hayvan sevkinin yapılması, hayvanlarda verim kaybının ve bireysel hayvan kayıplarının önlenmesi, hayvan sağlığının korunması ve hastalıkların ülke geneline yayılmasının önlenmesi amacıyla kolluk kuvvetleri ile birlikte İl genelinde 370 kez yol kontrolü yapılmış </w:t>
      </w:r>
      <w:proofErr w:type="gramStart"/>
      <w:r w:rsidRPr="00FA657B">
        <w:rPr>
          <w:rFonts w:ascii="Arial" w:hAnsi="Arial" w:cs="Arial"/>
          <w:sz w:val="24"/>
          <w:szCs w:val="24"/>
        </w:rPr>
        <w:t>olup,  çalışmalar</w:t>
      </w:r>
      <w:proofErr w:type="gramEnd"/>
      <w:r w:rsidRPr="00FA657B">
        <w:rPr>
          <w:rFonts w:ascii="Arial" w:hAnsi="Arial" w:cs="Arial"/>
          <w:sz w:val="24"/>
          <w:szCs w:val="24"/>
        </w:rPr>
        <w:t xml:space="preserve"> yıl boyunca sürdürülmektedir.</w:t>
      </w:r>
    </w:p>
    <w:p w14:paraId="030AF9D0" w14:textId="77777777" w:rsidR="00E76C79" w:rsidRPr="00FA657B" w:rsidRDefault="00E76C79" w:rsidP="007A55D5">
      <w:pPr>
        <w:spacing w:before="120"/>
        <w:ind w:firstLine="568"/>
        <w:jc w:val="both"/>
        <w:rPr>
          <w:rFonts w:ascii="Arial" w:hAnsi="Arial" w:cs="Arial"/>
          <w:sz w:val="24"/>
          <w:szCs w:val="24"/>
        </w:rPr>
      </w:pPr>
    </w:p>
    <w:p w14:paraId="377A1A54" w14:textId="616E4FCC" w:rsidR="000C48E0" w:rsidRPr="00D35226" w:rsidRDefault="000C48E0" w:rsidP="0047109A">
      <w:pPr>
        <w:pStyle w:val="11"/>
        <w:rPr>
          <w:rFonts w:ascii="Arial" w:hAnsi="Arial" w:cs="Arial"/>
          <w:sz w:val="24"/>
          <w:szCs w:val="24"/>
        </w:rPr>
      </w:pPr>
      <w:bookmarkStart w:id="57" w:name="_Hlk198718207"/>
      <w:r w:rsidRPr="00D35226">
        <w:rPr>
          <w:rFonts w:ascii="Arial" w:hAnsi="Arial" w:cs="Arial"/>
          <w:sz w:val="24"/>
          <w:szCs w:val="24"/>
        </w:rPr>
        <w:lastRenderedPageBreak/>
        <w:t xml:space="preserve">Halk Elinde Islah Projesi </w:t>
      </w:r>
    </w:p>
    <w:p w14:paraId="5D995979" w14:textId="77777777" w:rsidR="000447B7" w:rsidRPr="00E11F92" w:rsidRDefault="000447B7" w:rsidP="00921D5A">
      <w:pPr>
        <w:spacing w:before="120"/>
        <w:ind w:firstLine="568"/>
        <w:jc w:val="both"/>
        <w:rPr>
          <w:rFonts w:ascii="Arial" w:hAnsi="Arial" w:cs="Arial"/>
          <w:sz w:val="24"/>
          <w:szCs w:val="24"/>
        </w:rPr>
      </w:pPr>
      <w:r w:rsidRPr="00E11F92">
        <w:rPr>
          <w:rFonts w:ascii="Arial" w:hAnsi="Arial" w:cs="Arial"/>
          <w:sz w:val="24"/>
          <w:szCs w:val="24"/>
        </w:rPr>
        <w:t>Halk Elinde Hayvan Islah Projesi kapsamında Karayaka ırkı koyunun ıslahı projesi Sinop Merkez Boyabat, Durağan, Dikmen ve Gerze ilçelerinde 2018 yılından itibaren uygulanmaya başlanmış olup, 07.03.2025 tarihinde sona ermiştir.</w:t>
      </w:r>
    </w:p>
    <w:p w14:paraId="3F8D7CDE" w14:textId="5FF828C3" w:rsidR="00AF64E1" w:rsidRPr="00BC1A7A" w:rsidRDefault="00AF64E1" w:rsidP="0047109A">
      <w:pPr>
        <w:pStyle w:val="11"/>
        <w:rPr>
          <w:rFonts w:ascii="Arial" w:hAnsi="Arial" w:cs="Arial"/>
          <w:color w:val="000000" w:themeColor="text1"/>
          <w:sz w:val="24"/>
          <w:szCs w:val="24"/>
        </w:rPr>
      </w:pPr>
      <w:bookmarkStart w:id="58" w:name="_Hlk198815162"/>
      <w:r w:rsidRPr="00BC1A7A">
        <w:rPr>
          <w:rFonts w:ascii="Arial" w:hAnsi="Arial" w:cs="Arial"/>
          <w:color w:val="000000" w:themeColor="text1"/>
          <w:sz w:val="24"/>
          <w:szCs w:val="24"/>
        </w:rPr>
        <w:t xml:space="preserve">Ari ve Onaylı Süt Çiftliği İşletmeleri Kayıt, Denetim Çalışmaları </w:t>
      </w:r>
    </w:p>
    <w:p w14:paraId="4C2D30A7" w14:textId="77777777" w:rsidR="00997F6B" w:rsidRPr="00997F6B" w:rsidRDefault="00997F6B" w:rsidP="00921D5A">
      <w:pPr>
        <w:spacing w:before="120"/>
        <w:ind w:firstLine="568"/>
        <w:jc w:val="both"/>
        <w:rPr>
          <w:rFonts w:ascii="Arial" w:hAnsi="Arial" w:cs="Arial"/>
          <w:sz w:val="24"/>
          <w:szCs w:val="24"/>
        </w:rPr>
      </w:pPr>
      <w:r w:rsidRPr="00997F6B">
        <w:rPr>
          <w:rFonts w:ascii="Arial" w:hAnsi="Arial" w:cs="Arial"/>
          <w:sz w:val="24"/>
          <w:szCs w:val="24"/>
        </w:rPr>
        <w:t xml:space="preserve">İlimizde bulunan 1 adet hastalıktan ari işletmede denetim ve kontrol işlemleri yürütülmüştür. </w:t>
      </w:r>
    </w:p>
    <w:p w14:paraId="2EC393F1" w14:textId="4210BF16" w:rsidR="00AF64E1" w:rsidRPr="00BC1A7A" w:rsidRDefault="00AF64E1"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 xml:space="preserve">Kanatlı İşletmeleri Faaliyetleri </w:t>
      </w:r>
    </w:p>
    <w:p w14:paraId="641F82C8" w14:textId="47171169" w:rsidR="00F709C0" w:rsidRDefault="00F709C0" w:rsidP="00921D5A">
      <w:pPr>
        <w:spacing w:before="120"/>
        <w:ind w:firstLine="568"/>
        <w:jc w:val="both"/>
        <w:rPr>
          <w:rFonts w:ascii="Arial" w:hAnsi="Arial" w:cs="Arial"/>
          <w:sz w:val="24"/>
          <w:szCs w:val="24"/>
        </w:rPr>
      </w:pPr>
      <w:r>
        <w:rPr>
          <w:rFonts w:ascii="Arial" w:hAnsi="Arial" w:cs="Arial"/>
          <w:sz w:val="24"/>
          <w:szCs w:val="24"/>
        </w:rPr>
        <w:t>İ</w:t>
      </w:r>
      <w:r w:rsidRPr="00F709C0">
        <w:rPr>
          <w:rFonts w:ascii="Arial" w:hAnsi="Arial" w:cs="Arial"/>
          <w:sz w:val="24"/>
          <w:szCs w:val="24"/>
        </w:rPr>
        <w:t xml:space="preserve">limizde aktif olarak 2 adet kanatlı işletmesi olup 1 </w:t>
      </w:r>
      <w:proofErr w:type="spellStart"/>
      <w:r w:rsidRPr="00F709C0">
        <w:rPr>
          <w:rFonts w:ascii="Arial" w:hAnsi="Arial" w:cs="Arial"/>
          <w:sz w:val="24"/>
          <w:szCs w:val="24"/>
        </w:rPr>
        <w:t>broiler</w:t>
      </w:r>
      <w:proofErr w:type="spellEnd"/>
      <w:r w:rsidRPr="00F709C0">
        <w:rPr>
          <w:rFonts w:ascii="Arial" w:hAnsi="Arial" w:cs="Arial"/>
          <w:sz w:val="24"/>
          <w:szCs w:val="24"/>
        </w:rPr>
        <w:t xml:space="preserve"> ve 1 yumurtacı olarak üretim faaliyeti sürdürmektedirler. İşletmelerin kontrol ve denetim faaliyetleri ve izlenebilirliği sağlanmıştır. </w:t>
      </w:r>
    </w:p>
    <w:p w14:paraId="306227DD" w14:textId="177F7C2C" w:rsidR="00AF64E1" w:rsidRPr="00BC1A7A" w:rsidRDefault="00AF64E1"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 xml:space="preserve">UKİP (Ulusal Kalıntı İzleme Programı) Çalışmaları </w:t>
      </w:r>
    </w:p>
    <w:p w14:paraId="782B3A04" w14:textId="545917D5" w:rsidR="00847D03" w:rsidRDefault="00A57A81" w:rsidP="00921D5A">
      <w:pPr>
        <w:spacing w:before="120"/>
        <w:ind w:firstLine="568"/>
        <w:jc w:val="both"/>
        <w:rPr>
          <w:rFonts w:ascii="Arial" w:hAnsi="Arial" w:cs="Arial"/>
          <w:sz w:val="24"/>
          <w:szCs w:val="24"/>
        </w:rPr>
      </w:pPr>
      <w:r w:rsidRPr="00A57A81">
        <w:rPr>
          <w:rFonts w:ascii="Arial" w:hAnsi="Arial" w:cs="Arial"/>
          <w:sz w:val="24"/>
          <w:szCs w:val="24"/>
        </w:rPr>
        <w:t>2025 yılı UKİP (Ulusal Kalıntı İzleme Programı) kapsamında 58 numune programa alınmıştır. Programa ait bilgiler aşağıdaki tablodaki şekildedir. İl genelinde UKİP (Ulusal Kalıntı İzleme Programı) kapsamında geri izlemeye yönelik herhangi bir olumsuzlukla karşılaşılmamıştır.</w:t>
      </w:r>
    </w:p>
    <w:p w14:paraId="78F4387E" w14:textId="77777777" w:rsidR="002C6548" w:rsidRPr="00847D03" w:rsidRDefault="002C6548" w:rsidP="00847D03">
      <w:pPr>
        <w:spacing w:before="120"/>
        <w:jc w:val="both"/>
        <w:rPr>
          <w:rFonts w:ascii="Arial" w:hAnsi="Arial" w:cs="Arial"/>
          <w:sz w:val="24"/>
          <w:szCs w:val="24"/>
        </w:rPr>
      </w:pPr>
    </w:p>
    <w:p w14:paraId="75DEAD65" w14:textId="5F156576" w:rsidR="008A2359" w:rsidRPr="00651AB9" w:rsidRDefault="002C6548" w:rsidP="002C6548">
      <w:pPr>
        <w:pStyle w:val="ResimYazs"/>
        <w:rPr>
          <w:rFonts w:ascii="Arial" w:hAnsi="Arial" w:cs="Arial"/>
          <w:b w:val="0"/>
          <w:bCs w:val="0"/>
          <w:sz w:val="24"/>
          <w:szCs w:val="24"/>
        </w:rPr>
      </w:pPr>
      <w:bookmarkStart w:id="59" w:name="_Toc219731111"/>
      <w:r w:rsidRPr="00651AB9">
        <w:rPr>
          <w:rFonts w:ascii="Arial" w:hAnsi="Arial" w:cs="Arial"/>
          <w:b w:val="0"/>
          <w:bCs w:val="0"/>
          <w:sz w:val="24"/>
          <w:szCs w:val="24"/>
        </w:rPr>
        <w:t xml:space="preserve">Tablo </w:t>
      </w:r>
      <w:r w:rsidRPr="00651AB9">
        <w:rPr>
          <w:rFonts w:ascii="Arial" w:hAnsi="Arial" w:cs="Arial"/>
          <w:b w:val="0"/>
          <w:bCs w:val="0"/>
          <w:sz w:val="24"/>
          <w:szCs w:val="24"/>
        </w:rPr>
        <w:fldChar w:fldCharType="begin"/>
      </w:r>
      <w:r w:rsidRPr="00651AB9">
        <w:rPr>
          <w:rFonts w:ascii="Arial" w:hAnsi="Arial" w:cs="Arial"/>
          <w:b w:val="0"/>
          <w:bCs w:val="0"/>
          <w:sz w:val="24"/>
          <w:szCs w:val="24"/>
        </w:rPr>
        <w:instrText xml:space="preserve"> SEQ Tablo \* ARABIC </w:instrText>
      </w:r>
      <w:r w:rsidRPr="00651AB9">
        <w:rPr>
          <w:rFonts w:ascii="Arial" w:hAnsi="Arial" w:cs="Arial"/>
          <w:b w:val="0"/>
          <w:bCs w:val="0"/>
          <w:sz w:val="24"/>
          <w:szCs w:val="24"/>
        </w:rPr>
        <w:fldChar w:fldCharType="separate"/>
      </w:r>
      <w:r w:rsidR="000926CC">
        <w:rPr>
          <w:rFonts w:ascii="Arial" w:hAnsi="Arial" w:cs="Arial"/>
          <w:b w:val="0"/>
          <w:bCs w:val="0"/>
          <w:noProof/>
          <w:sz w:val="24"/>
          <w:szCs w:val="24"/>
        </w:rPr>
        <w:t>18</w:t>
      </w:r>
      <w:r w:rsidRPr="00651AB9">
        <w:rPr>
          <w:rFonts w:ascii="Arial" w:hAnsi="Arial" w:cs="Arial"/>
          <w:b w:val="0"/>
          <w:bCs w:val="0"/>
          <w:sz w:val="24"/>
          <w:szCs w:val="24"/>
        </w:rPr>
        <w:fldChar w:fldCharType="end"/>
      </w:r>
      <w:r w:rsidRPr="00651AB9">
        <w:rPr>
          <w:rFonts w:ascii="Arial" w:hAnsi="Arial" w:cs="Arial"/>
          <w:b w:val="0"/>
          <w:bCs w:val="0"/>
          <w:sz w:val="24"/>
          <w:szCs w:val="24"/>
        </w:rPr>
        <w:t>:</w:t>
      </w:r>
      <w:r w:rsidR="008A2359" w:rsidRPr="00651AB9">
        <w:rPr>
          <w:rFonts w:ascii="Arial" w:hAnsi="Arial" w:cs="Arial"/>
          <w:b w:val="0"/>
          <w:bCs w:val="0"/>
          <w:sz w:val="24"/>
          <w:szCs w:val="24"/>
        </w:rPr>
        <w:t>UKİP (Ulusal Kalıntı İzleme Programı) Çalışmaları</w:t>
      </w:r>
      <w:bookmarkEnd w:id="59"/>
    </w:p>
    <w:p w14:paraId="3C313591" w14:textId="77777777" w:rsidR="002C6548" w:rsidRPr="002C6548" w:rsidRDefault="002C6548" w:rsidP="002C6548"/>
    <w:tbl>
      <w:tblPr>
        <w:tblStyle w:val="TabloKlavuzu5"/>
        <w:tblW w:w="10141" w:type="dxa"/>
        <w:tblLook w:val="04A0" w:firstRow="1" w:lastRow="0" w:firstColumn="1" w:lastColumn="0" w:noHBand="0" w:noVBand="1"/>
      </w:tblPr>
      <w:tblGrid>
        <w:gridCol w:w="2236"/>
        <w:gridCol w:w="2048"/>
        <w:gridCol w:w="2267"/>
        <w:gridCol w:w="3590"/>
      </w:tblGrid>
      <w:tr w:rsidR="00BC41E5" w:rsidRPr="00577562" w14:paraId="07A9837C" w14:textId="7E9ABFC1" w:rsidTr="006840D5">
        <w:trPr>
          <w:trHeight w:val="723"/>
        </w:trPr>
        <w:tc>
          <w:tcPr>
            <w:tcW w:w="2236" w:type="dxa"/>
            <w:shd w:val="clear" w:color="auto" w:fill="C5E0B3" w:themeFill="accent6" w:themeFillTint="66"/>
          </w:tcPr>
          <w:p w14:paraId="77B977FE" w14:textId="6BEF36D2" w:rsidR="00BC41E5" w:rsidRPr="00577562" w:rsidRDefault="009D7875"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Unsur</w:t>
            </w:r>
          </w:p>
        </w:tc>
        <w:tc>
          <w:tcPr>
            <w:tcW w:w="2048" w:type="dxa"/>
            <w:shd w:val="clear" w:color="auto" w:fill="C5E0B3" w:themeFill="accent6" w:themeFillTint="66"/>
          </w:tcPr>
          <w:p w14:paraId="213D35AC" w14:textId="68B76DA7" w:rsidR="00BC41E5" w:rsidRPr="00577562" w:rsidRDefault="00BC41E5"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 xml:space="preserve">Programlanan </w:t>
            </w:r>
            <w:r w:rsidR="00F70444" w:rsidRPr="00577562">
              <w:rPr>
                <w:rFonts w:ascii="Arial" w:hAnsi="Arial" w:cs="Arial"/>
                <w:b/>
                <w:bCs/>
                <w:sz w:val="24"/>
                <w:szCs w:val="24"/>
                <w:lang w:val="tr-TR"/>
              </w:rPr>
              <w:t>Numune Sayısı</w:t>
            </w:r>
          </w:p>
        </w:tc>
        <w:tc>
          <w:tcPr>
            <w:tcW w:w="2267" w:type="dxa"/>
            <w:shd w:val="clear" w:color="auto" w:fill="C5E0B3" w:themeFill="accent6" w:themeFillTint="66"/>
          </w:tcPr>
          <w:p w14:paraId="4440DEA0" w14:textId="7DEE85B5" w:rsidR="00BC41E5" w:rsidRPr="00577562" w:rsidRDefault="00BC41E5"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Alınan Numune Sayısı</w:t>
            </w:r>
          </w:p>
        </w:tc>
        <w:tc>
          <w:tcPr>
            <w:tcW w:w="3590" w:type="dxa"/>
            <w:shd w:val="clear" w:color="auto" w:fill="C5E0B3" w:themeFill="accent6" w:themeFillTint="66"/>
          </w:tcPr>
          <w:p w14:paraId="11BB4EDF" w14:textId="2F53FCFF" w:rsidR="00BC41E5" w:rsidRPr="00577562" w:rsidRDefault="00F70444" w:rsidP="00577562">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 xml:space="preserve">Olumsuz Sonuçlanan Numune Sayısı </w:t>
            </w:r>
            <w:r w:rsidR="00BC41E5" w:rsidRPr="00577562">
              <w:rPr>
                <w:rFonts w:ascii="Arial" w:hAnsi="Arial" w:cs="Arial"/>
                <w:b/>
                <w:bCs/>
                <w:sz w:val="24"/>
                <w:szCs w:val="24"/>
                <w:lang w:val="tr-TR"/>
              </w:rPr>
              <w:t xml:space="preserve">(Geri </w:t>
            </w:r>
            <w:r w:rsidRPr="00577562">
              <w:rPr>
                <w:rFonts w:ascii="Arial" w:hAnsi="Arial" w:cs="Arial"/>
                <w:b/>
                <w:bCs/>
                <w:sz w:val="24"/>
                <w:szCs w:val="24"/>
                <w:lang w:val="tr-TR"/>
              </w:rPr>
              <w:t>İzleme</w:t>
            </w:r>
            <w:r w:rsidR="00BC41E5" w:rsidRPr="00577562">
              <w:rPr>
                <w:rFonts w:ascii="Arial" w:hAnsi="Arial" w:cs="Arial"/>
                <w:b/>
                <w:bCs/>
                <w:sz w:val="24"/>
                <w:szCs w:val="24"/>
                <w:lang w:val="tr-TR"/>
              </w:rPr>
              <w:t>)</w:t>
            </w:r>
          </w:p>
        </w:tc>
      </w:tr>
      <w:tr w:rsidR="0086732A" w:rsidRPr="00D35226" w14:paraId="3DEE1A37" w14:textId="59CD68F2" w:rsidTr="006840D5">
        <w:trPr>
          <w:trHeight w:val="337"/>
        </w:trPr>
        <w:tc>
          <w:tcPr>
            <w:tcW w:w="2236" w:type="dxa"/>
          </w:tcPr>
          <w:p w14:paraId="0D25D9FB" w14:textId="117A68CD" w:rsidR="0086732A" w:rsidRPr="00D35226" w:rsidRDefault="0086732A" w:rsidP="0086732A">
            <w:pPr>
              <w:pStyle w:val="ListeParagraf"/>
              <w:spacing w:before="120" w:after="0"/>
              <w:ind w:left="0"/>
              <w:rPr>
                <w:rFonts w:ascii="Arial" w:hAnsi="Arial" w:cs="Arial"/>
                <w:sz w:val="24"/>
                <w:szCs w:val="24"/>
                <w:lang w:val="tr-TR"/>
              </w:rPr>
            </w:pPr>
            <w:r>
              <w:rPr>
                <w:rFonts w:ascii="Arial" w:hAnsi="Arial" w:cs="Arial"/>
                <w:sz w:val="24"/>
                <w:szCs w:val="24"/>
              </w:rPr>
              <w:t xml:space="preserve">Büyük baş </w:t>
            </w:r>
          </w:p>
        </w:tc>
        <w:tc>
          <w:tcPr>
            <w:tcW w:w="2048" w:type="dxa"/>
            <w:vAlign w:val="center"/>
          </w:tcPr>
          <w:p w14:paraId="002832ED" w14:textId="20134C87"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10</w:t>
            </w:r>
          </w:p>
        </w:tc>
        <w:tc>
          <w:tcPr>
            <w:tcW w:w="2267" w:type="dxa"/>
            <w:vAlign w:val="center"/>
          </w:tcPr>
          <w:p w14:paraId="21365F2E" w14:textId="1F6B9888"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10</w:t>
            </w:r>
          </w:p>
        </w:tc>
        <w:tc>
          <w:tcPr>
            <w:tcW w:w="3590" w:type="dxa"/>
            <w:vAlign w:val="center"/>
          </w:tcPr>
          <w:p w14:paraId="38400500" w14:textId="7DC769CD" w:rsidR="0086732A" w:rsidRPr="00D35226" w:rsidRDefault="0086732A" w:rsidP="0086732A">
            <w:pPr>
              <w:pStyle w:val="ListeParagraf"/>
              <w:spacing w:before="120" w:after="0"/>
              <w:ind w:left="0"/>
              <w:jc w:val="right"/>
              <w:rPr>
                <w:rFonts w:ascii="Arial" w:hAnsi="Arial" w:cs="Arial"/>
                <w:sz w:val="24"/>
                <w:szCs w:val="24"/>
                <w:lang w:val="tr-TR"/>
              </w:rPr>
            </w:pPr>
            <w:r w:rsidRPr="00D35226">
              <w:rPr>
                <w:rFonts w:ascii="Arial" w:hAnsi="Arial" w:cs="Arial"/>
                <w:sz w:val="24"/>
                <w:szCs w:val="24"/>
              </w:rPr>
              <w:t>0</w:t>
            </w:r>
          </w:p>
        </w:tc>
      </w:tr>
      <w:tr w:rsidR="0086732A" w:rsidRPr="00D35226" w14:paraId="1DBA0806" w14:textId="0B0C98DC" w:rsidTr="006840D5">
        <w:trPr>
          <w:trHeight w:val="337"/>
        </w:trPr>
        <w:tc>
          <w:tcPr>
            <w:tcW w:w="2236" w:type="dxa"/>
          </w:tcPr>
          <w:p w14:paraId="7270822D" w14:textId="6632D9DA" w:rsidR="0086732A" w:rsidRPr="00D35226" w:rsidRDefault="0086732A" w:rsidP="0086732A">
            <w:pPr>
              <w:pStyle w:val="ListeParagraf"/>
              <w:spacing w:before="120" w:after="0"/>
              <w:ind w:left="0"/>
              <w:rPr>
                <w:rFonts w:ascii="Arial" w:hAnsi="Arial" w:cs="Arial"/>
                <w:sz w:val="24"/>
                <w:szCs w:val="24"/>
                <w:lang w:val="tr-TR"/>
              </w:rPr>
            </w:pPr>
            <w:r>
              <w:rPr>
                <w:rFonts w:ascii="Arial" w:hAnsi="Arial" w:cs="Arial"/>
                <w:sz w:val="24"/>
                <w:szCs w:val="24"/>
              </w:rPr>
              <w:t>Yumurta</w:t>
            </w:r>
          </w:p>
        </w:tc>
        <w:tc>
          <w:tcPr>
            <w:tcW w:w="2048" w:type="dxa"/>
            <w:vAlign w:val="center"/>
          </w:tcPr>
          <w:p w14:paraId="613EDC27" w14:textId="47DC6E1D"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1</w:t>
            </w:r>
          </w:p>
        </w:tc>
        <w:tc>
          <w:tcPr>
            <w:tcW w:w="2267" w:type="dxa"/>
            <w:vAlign w:val="center"/>
          </w:tcPr>
          <w:p w14:paraId="43909BE9" w14:textId="6E793A48"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1</w:t>
            </w:r>
          </w:p>
        </w:tc>
        <w:tc>
          <w:tcPr>
            <w:tcW w:w="3590" w:type="dxa"/>
            <w:vAlign w:val="center"/>
          </w:tcPr>
          <w:p w14:paraId="7D50EAD0" w14:textId="3BBDBDA3"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0</w:t>
            </w:r>
          </w:p>
        </w:tc>
      </w:tr>
      <w:tr w:rsidR="0086732A" w:rsidRPr="00D35226" w14:paraId="1A74637A" w14:textId="244D24ED" w:rsidTr="006840D5">
        <w:trPr>
          <w:trHeight w:val="337"/>
        </w:trPr>
        <w:tc>
          <w:tcPr>
            <w:tcW w:w="2236" w:type="dxa"/>
          </w:tcPr>
          <w:p w14:paraId="04D28182" w14:textId="7920FC30" w:rsidR="0086732A" w:rsidRPr="00D35226" w:rsidRDefault="0086732A" w:rsidP="0086732A">
            <w:pPr>
              <w:pStyle w:val="ListeParagraf"/>
              <w:spacing w:before="120" w:after="0"/>
              <w:ind w:left="0"/>
              <w:rPr>
                <w:rFonts w:ascii="Arial" w:hAnsi="Arial" w:cs="Arial"/>
                <w:sz w:val="24"/>
                <w:szCs w:val="24"/>
                <w:lang w:val="tr-TR"/>
              </w:rPr>
            </w:pPr>
            <w:r w:rsidRPr="00D35226">
              <w:rPr>
                <w:rFonts w:ascii="Arial" w:hAnsi="Arial" w:cs="Arial"/>
                <w:sz w:val="24"/>
                <w:szCs w:val="24"/>
              </w:rPr>
              <w:t>Su ürünleri</w:t>
            </w:r>
          </w:p>
        </w:tc>
        <w:tc>
          <w:tcPr>
            <w:tcW w:w="2048" w:type="dxa"/>
            <w:vAlign w:val="center"/>
          </w:tcPr>
          <w:p w14:paraId="1ABF1BF7" w14:textId="0177C5D0"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47</w:t>
            </w:r>
          </w:p>
        </w:tc>
        <w:tc>
          <w:tcPr>
            <w:tcW w:w="2267" w:type="dxa"/>
            <w:vAlign w:val="center"/>
          </w:tcPr>
          <w:p w14:paraId="30A08E00" w14:textId="6AEC6027" w:rsidR="0086732A" w:rsidRPr="00D35226" w:rsidRDefault="0086732A" w:rsidP="0086732A">
            <w:pPr>
              <w:pStyle w:val="ListeParagraf"/>
              <w:spacing w:before="120" w:after="0"/>
              <w:ind w:left="0"/>
              <w:jc w:val="right"/>
              <w:rPr>
                <w:rFonts w:ascii="Arial" w:hAnsi="Arial" w:cs="Arial"/>
                <w:sz w:val="24"/>
                <w:szCs w:val="24"/>
                <w:lang w:val="tr-TR"/>
              </w:rPr>
            </w:pPr>
            <w:r>
              <w:rPr>
                <w:rFonts w:ascii="Arial" w:hAnsi="Arial" w:cs="Arial"/>
                <w:sz w:val="24"/>
                <w:szCs w:val="24"/>
              </w:rPr>
              <w:t>47</w:t>
            </w:r>
          </w:p>
        </w:tc>
        <w:tc>
          <w:tcPr>
            <w:tcW w:w="3590" w:type="dxa"/>
            <w:vAlign w:val="center"/>
          </w:tcPr>
          <w:p w14:paraId="3E8E5936" w14:textId="09319CBA" w:rsidR="0086732A" w:rsidRPr="00D35226" w:rsidRDefault="0086732A" w:rsidP="0086732A">
            <w:pPr>
              <w:pStyle w:val="ListeParagraf"/>
              <w:spacing w:before="120" w:after="0"/>
              <w:ind w:left="0"/>
              <w:jc w:val="right"/>
              <w:rPr>
                <w:rFonts w:ascii="Arial" w:hAnsi="Arial" w:cs="Arial"/>
                <w:sz w:val="24"/>
                <w:szCs w:val="24"/>
                <w:lang w:val="tr-TR"/>
              </w:rPr>
            </w:pPr>
            <w:r w:rsidRPr="00D35226">
              <w:rPr>
                <w:rFonts w:ascii="Arial" w:hAnsi="Arial" w:cs="Arial"/>
                <w:sz w:val="24"/>
                <w:szCs w:val="24"/>
              </w:rPr>
              <w:t>0</w:t>
            </w:r>
          </w:p>
        </w:tc>
      </w:tr>
    </w:tbl>
    <w:p w14:paraId="40A003CE" w14:textId="213A8FD3" w:rsidR="00AF64E1" w:rsidRPr="00BC1A7A" w:rsidRDefault="00AF64E1"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Ev Hayvanı Satış Yeri Ruhsatlandırma ve Denetim İşlemleri</w:t>
      </w:r>
    </w:p>
    <w:p w14:paraId="13BE5229" w14:textId="4E93C7B2" w:rsidR="00F64F26" w:rsidRPr="00F64F26" w:rsidRDefault="00F64F26" w:rsidP="00921D5A">
      <w:pPr>
        <w:pStyle w:val="11"/>
        <w:numPr>
          <w:ilvl w:val="0"/>
          <w:numId w:val="0"/>
        </w:numPr>
        <w:ind w:firstLine="568"/>
        <w:jc w:val="left"/>
        <w:rPr>
          <w:rFonts w:ascii="Arial" w:hAnsi="Arial" w:cs="Arial"/>
          <w:b w:val="0"/>
          <w:bCs/>
          <w:color w:val="EE0000"/>
          <w:sz w:val="24"/>
          <w:szCs w:val="24"/>
        </w:rPr>
      </w:pPr>
      <w:bookmarkStart w:id="60" w:name="_Hlk218775077"/>
      <w:r w:rsidRPr="00F64F26">
        <w:rPr>
          <w:rFonts w:ascii="Arial" w:eastAsiaTheme="minorHAnsi" w:hAnsi="Arial" w:cs="Arial"/>
          <w:b w:val="0"/>
          <w:bCs/>
          <w:sz w:val="24"/>
          <w:szCs w:val="24"/>
        </w:rPr>
        <w:t xml:space="preserve">İlimizde 2025 yılı içerisinde 672 kedi ve 3.234 köpek olmak üzere toplam 3.906 adet hayvana </w:t>
      </w:r>
      <w:r w:rsidR="00921D5A" w:rsidRPr="00F64F26">
        <w:rPr>
          <w:rFonts w:ascii="Arial" w:eastAsiaTheme="minorHAnsi" w:hAnsi="Arial" w:cs="Arial"/>
          <w:b w:val="0"/>
          <w:bCs/>
          <w:sz w:val="24"/>
          <w:szCs w:val="24"/>
        </w:rPr>
        <w:t>mikroçip</w:t>
      </w:r>
      <w:r w:rsidRPr="00F64F26">
        <w:rPr>
          <w:rFonts w:ascii="Arial" w:eastAsiaTheme="minorHAnsi" w:hAnsi="Arial" w:cs="Arial"/>
          <w:b w:val="0"/>
          <w:bCs/>
          <w:sz w:val="24"/>
          <w:szCs w:val="24"/>
        </w:rPr>
        <w:t xml:space="preserve"> uygulaması ile kimliklendirme işlemi yapılmıştır</w:t>
      </w:r>
      <w:bookmarkEnd w:id="60"/>
      <w:r w:rsidRPr="00F64F26">
        <w:rPr>
          <w:rFonts w:ascii="Arial" w:eastAsiaTheme="minorHAnsi" w:hAnsi="Arial" w:cs="Arial"/>
          <w:b w:val="0"/>
          <w:bCs/>
          <w:sz w:val="24"/>
          <w:szCs w:val="24"/>
        </w:rPr>
        <w:t>.</w:t>
      </w:r>
    </w:p>
    <w:p w14:paraId="08409275" w14:textId="15B91F91" w:rsidR="00E24773" w:rsidRPr="00BC1A7A" w:rsidRDefault="00AF64E1"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 xml:space="preserve">Hayvan ve Hayvansal Ürün İhracat-İthalat İşlemleri </w:t>
      </w:r>
    </w:p>
    <w:p w14:paraId="7E1DF740" w14:textId="77777777" w:rsidR="00E92AFD" w:rsidRPr="00E92AFD" w:rsidRDefault="00E92AFD" w:rsidP="00672FEC">
      <w:pPr>
        <w:spacing w:before="120"/>
        <w:ind w:firstLine="568"/>
        <w:jc w:val="both"/>
        <w:rPr>
          <w:rFonts w:ascii="Arial" w:hAnsi="Arial" w:cs="Arial"/>
          <w:sz w:val="24"/>
          <w:szCs w:val="24"/>
        </w:rPr>
      </w:pPr>
      <w:r w:rsidRPr="00E92AFD">
        <w:rPr>
          <w:rFonts w:ascii="Arial" w:hAnsi="Arial" w:cs="Arial"/>
          <w:sz w:val="24"/>
          <w:szCs w:val="24"/>
        </w:rPr>
        <w:t>İlimiz genelinde Canlı hayvan sevkine yönelik 211 adet Veteriner Sağlık Belgesi düzenlenmiştir.</w:t>
      </w:r>
    </w:p>
    <w:p w14:paraId="502C14B7" w14:textId="77777777" w:rsidR="0063022D" w:rsidRDefault="0063022D" w:rsidP="0063022D">
      <w:pPr>
        <w:pStyle w:val="11"/>
        <w:numPr>
          <w:ilvl w:val="0"/>
          <w:numId w:val="0"/>
        </w:numPr>
        <w:ind w:left="1000"/>
        <w:rPr>
          <w:rFonts w:ascii="Arial" w:hAnsi="Arial" w:cs="Arial"/>
          <w:color w:val="000000" w:themeColor="text1"/>
          <w:sz w:val="24"/>
          <w:szCs w:val="24"/>
        </w:rPr>
      </w:pPr>
    </w:p>
    <w:p w14:paraId="1365DAB4" w14:textId="6ED72ED2" w:rsidR="00AF64E1" w:rsidRPr="00BC1A7A" w:rsidRDefault="00AF64E1"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 xml:space="preserve">Serbest Veteriner Hekim Muayenehane Açılış ve Denetim İşlemleri </w:t>
      </w:r>
    </w:p>
    <w:p w14:paraId="64A7F9D1" w14:textId="274DBAB0" w:rsidR="00E24773" w:rsidRPr="00D35226" w:rsidRDefault="00E24773" w:rsidP="00672FEC">
      <w:pPr>
        <w:spacing w:before="120"/>
        <w:ind w:firstLine="568"/>
        <w:rPr>
          <w:rFonts w:ascii="Arial" w:hAnsi="Arial" w:cs="Arial"/>
          <w:sz w:val="24"/>
          <w:szCs w:val="24"/>
        </w:rPr>
      </w:pPr>
      <w:r w:rsidRPr="00D35226">
        <w:rPr>
          <w:rFonts w:ascii="Arial" w:hAnsi="Arial" w:cs="Arial"/>
          <w:sz w:val="24"/>
          <w:szCs w:val="24"/>
        </w:rPr>
        <w:t xml:space="preserve">İlimizde </w:t>
      </w:r>
      <w:r w:rsidR="00E92AFD">
        <w:rPr>
          <w:rFonts w:ascii="Arial" w:hAnsi="Arial" w:cs="Arial"/>
          <w:sz w:val="24"/>
          <w:szCs w:val="24"/>
        </w:rPr>
        <w:t>32</w:t>
      </w:r>
      <w:r w:rsidRPr="00D35226">
        <w:rPr>
          <w:rFonts w:ascii="Arial" w:hAnsi="Arial" w:cs="Arial"/>
          <w:sz w:val="24"/>
          <w:szCs w:val="24"/>
        </w:rPr>
        <w:t xml:space="preserve"> adet </w:t>
      </w:r>
      <w:r w:rsidR="00971E6C">
        <w:rPr>
          <w:rFonts w:ascii="Arial" w:hAnsi="Arial" w:cs="Arial"/>
          <w:sz w:val="24"/>
          <w:szCs w:val="24"/>
        </w:rPr>
        <w:t>v</w:t>
      </w:r>
      <w:r w:rsidRPr="00D35226">
        <w:rPr>
          <w:rFonts w:ascii="Arial" w:hAnsi="Arial" w:cs="Arial"/>
          <w:sz w:val="24"/>
          <w:szCs w:val="24"/>
        </w:rPr>
        <w:t xml:space="preserve">eteriner </w:t>
      </w:r>
      <w:r w:rsidR="00971E6C">
        <w:rPr>
          <w:rFonts w:ascii="Arial" w:hAnsi="Arial" w:cs="Arial"/>
          <w:sz w:val="24"/>
          <w:szCs w:val="24"/>
        </w:rPr>
        <w:t>h</w:t>
      </w:r>
      <w:r w:rsidRPr="00D35226">
        <w:rPr>
          <w:rFonts w:ascii="Arial" w:hAnsi="Arial" w:cs="Arial"/>
          <w:sz w:val="24"/>
          <w:szCs w:val="24"/>
        </w:rPr>
        <w:t xml:space="preserve">ekim </w:t>
      </w:r>
      <w:r w:rsidR="00971E6C">
        <w:rPr>
          <w:rFonts w:ascii="Arial" w:hAnsi="Arial" w:cs="Arial"/>
          <w:sz w:val="24"/>
          <w:szCs w:val="24"/>
        </w:rPr>
        <w:t>m</w:t>
      </w:r>
      <w:r w:rsidRPr="00D35226">
        <w:rPr>
          <w:rFonts w:ascii="Arial" w:hAnsi="Arial" w:cs="Arial"/>
          <w:sz w:val="24"/>
          <w:szCs w:val="24"/>
        </w:rPr>
        <w:t>uayenehanesi faaliyet göstermektedir.</w:t>
      </w:r>
    </w:p>
    <w:bookmarkEnd w:id="57"/>
    <w:bookmarkEnd w:id="58"/>
    <w:p w14:paraId="5E3EA949" w14:textId="77777777" w:rsidR="0063022D" w:rsidRDefault="0063022D" w:rsidP="0063022D">
      <w:pPr>
        <w:pStyle w:val="11"/>
        <w:numPr>
          <w:ilvl w:val="0"/>
          <w:numId w:val="0"/>
        </w:numPr>
        <w:ind w:left="1000"/>
        <w:rPr>
          <w:rFonts w:ascii="Arial" w:hAnsi="Arial" w:cs="Arial"/>
          <w:color w:val="000000" w:themeColor="text1"/>
          <w:sz w:val="24"/>
          <w:szCs w:val="24"/>
        </w:rPr>
      </w:pPr>
    </w:p>
    <w:p w14:paraId="55C31A33" w14:textId="46239602" w:rsidR="00D41CBE" w:rsidRPr="00BC1A7A" w:rsidRDefault="008128DF"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 xml:space="preserve">Balıkçılık ve Su Ürünleri </w:t>
      </w:r>
      <w:r w:rsidR="00D41CBE" w:rsidRPr="00BC1A7A">
        <w:rPr>
          <w:rFonts w:ascii="Arial" w:hAnsi="Arial" w:cs="Arial"/>
          <w:color w:val="000000" w:themeColor="text1"/>
          <w:sz w:val="24"/>
          <w:szCs w:val="24"/>
        </w:rPr>
        <w:t>Faaliyetleri</w:t>
      </w:r>
    </w:p>
    <w:p w14:paraId="2B390F15" w14:textId="71407334" w:rsidR="00240DA2" w:rsidRDefault="00391734" w:rsidP="001B0116">
      <w:pPr>
        <w:spacing w:before="120"/>
        <w:ind w:firstLine="568"/>
        <w:jc w:val="both"/>
        <w:rPr>
          <w:rFonts w:ascii="Arial" w:hAnsi="Arial" w:cs="Arial"/>
          <w:sz w:val="24"/>
          <w:szCs w:val="24"/>
        </w:rPr>
      </w:pPr>
      <w:r w:rsidRPr="00391734">
        <w:rPr>
          <w:rFonts w:ascii="Arial" w:hAnsi="Arial" w:cs="Arial"/>
          <w:sz w:val="24"/>
          <w:szCs w:val="24"/>
        </w:rPr>
        <w:t>İlimizde ihracat izni olan 5 adet su ürünleri işleme tesisi olup, İlimiz istihdamına katkıda bulunmaktadır. Yurtiçi ve yurt dışı satışlarıyla döviz girdisiyle ülke ekonomisine yönelik öncü rol oynamaktadır.</w:t>
      </w:r>
    </w:p>
    <w:p w14:paraId="546F9DFB" w14:textId="77777777" w:rsidR="001B0116" w:rsidRDefault="001B0116" w:rsidP="001B0116">
      <w:pPr>
        <w:spacing w:before="120"/>
        <w:ind w:firstLine="568"/>
        <w:jc w:val="both"/>
        <w:rPr>
          <w:rFonts w:ascii="Arial" w:hAnsi="Arial" w:cs="Arial"/>
          <w:sz w:val="24"/>
          <w:szCs w:val="24"/>
        </w:rPr>
      </w:pPr>
    </w:p>
    <w:p w14:paraId="4A202207" w14:textId="77777777" w:rsidR="00164942" w:rsidRDefault="00164942" w:rsidP="001B0116">
      <w:pPr>
        <w:spacing w:before="120"/>
        <w:ind w:firstLine="568"/>
        <w:jc w:val="both"/>
        <w:rPr>
          <w:rFonts w:ascii="Arial" w:hAnsi="Arial" w:cs="Arial"/>
          <w:sz w:val="24"/>
          <w:szCs w:val="24"/>
        </w:rPr>
      </w:pPr>
    </w:p>
    <w:p w14:paraId="5F7F7DF8" w14:textId="77777777" w:rsidR="001B0116" w:rsidRDefault="001B0116" w:rsidP="001B0116">
      <w:pPr>
        <w:spacing w:before="120"/>
        <w:ind w:firstLine="568"/>
        <w:jc w:val="both"/>
        <w:rPr>
          <w:rFonts w:ascii="Arial" w:hAnsi="Arial" w:cs="Arial"/>
          <w:sz w:val="24"/>
          <w:szCs w:val="24"/>
        </w:rPr>
      </w:pPr>
    </w:p>
    <w:p w14:paraId="1E28E343" w14:textId="27B09135" w:rsidR="00AF15B4" w:rsidRDefault="00240DA2" w:rsidP="00240DA2">
      <w:pPr>
        <w:pStyle w:val="ResimYazs"/>
        <w:rPr>
          <w:rFonts w:ascii="Arial" w:eastAsia="Calibri" w:hAnsi="Arial" w:cs="Arial"/>
          <w:b w:val="0"/>
          <w:bCs w:val="0"/>
          <w:sz w:val="24"/>
          <w:szCs w:val="24"/>
        </w:rPr>
      </w:pPr>
      <w:bookmarkStart w:id="61" w:name="_Toc219731112"/>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19</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1D75FB" w:rsidRPr="00D7259F">
        <w:rPr>
          <w:rFonts w:ascii="Arial" w:eastAsia="Calibri" w:hAnsi="Arial" w:cs="Arial"/>
          <w:b w:val="0"/>
          <w:bCs w:val="0"/>
          <w:sz w:val="24"/>
          <w:szCs w:val="24"/>
        </w:rPr>
        <w:t>Hayvansal Üretim ve İhracat Verileri:</w:t>
      </w:r>
      <w:bookmarkEnd w:id="61"/>
    </w:p>
    <w:tbl>
      <w:tblPr>
        <w:tblW w:w="9720" w:type="dxa"/>
        <w:tblCellMar>
          <w:left w:w="70" w:type="dxa"/>
          <w:right w:w="70" w:type="dxa"/>
        </w:tblCellMar>
        <w:tblLook w:val="04A0" w:firstRow="1" w:lastRow="0" w:firstColumn="1" w:lastColumn="0" w:noHBand="0" w:noVBand="1"/>
      </w:tblPr>
      <w:tblGrid>
        <w:gridCol w:w="2535"/>
        <w:gridCol w:w="1347"/>
        <w:gridCol w:w="2694"/>
        <w:gridCol w:w="3144"/>
      </w:tblGrid>
      <w:tr w:rsidR="00164942" w:rsidRPr="00636652" w14:paraId="4FBD51C8" w14:textId="77777777" w:rsidTr="004070E0">
        <w:trPr>
          <w:trHeight w:val="466"/>
        </w:trPr>
        <w:tc>
          <w:tcPr>
            <w:tcW w:w="2535" w:type="dxa"/>
            <w:tcBorders>
              <w:top w:val="single" w:sz="8" w:space="0" w:color="000000"/>
              <w:left w:val="single" w:sz="8" w:space="0" w:color="000000"/>
              <w:bottom w:val="single" w:sz="8" w:space="0" w:color="000000"/>
              <w:right w:val="single" w:sz="8" w:space="0" w:color="000000"/>
            </w:tcBorders>
            <w:shd w:val="clear" w:color="000000" w:fill="C5E0B3"/>
            <w:vAlign w:val="center"/>
            <w:hideMark/>
          </w:tcPr>
          <w:p w14:paraId="7E4EC922" w14:textId="77777777" w:rsidR="00164942" w:rsidRPr="00636652" w:rsidRDefault="00164942" w:rsidP="004070E0">
            <w:pPr>
              <w:widowControl/>
              <w:autoSpaceDE/>
              <w:autoSpaceDN/>
              <w:adjustRightInd/>
              <w:jc w:val="center"/>
              <w:rPr>
                <w:rFonts w:ascii="Arial" w:hAnsi="Arial" w:cs="Arial"/>
                <w:b/>
                <w:bCs/>
                <w:color w:val="000000"/>
                <w:sz w:val="22"/>
                <w:szCs w:val="22"/>
              </w:rPr>
            </w:pPr>
            <w:r w:rsidRPr="00636652">
              <w:rPr>
                <w:rFonts w:ascii="Arial" w:hAnsi="Arial" w:cs="Arial"/>
                <w:b/>
                <w:bCs/>
                <w:sz w:val="22"/>
                <w:szCs w:val="22"/>
              </w:rPr>
              <w:t>Ürün Adı</w:t>
            </w:r>
          </w:p>
        </w:tc>
        <w:tc>
          <w:tcPr>
            <w:tcW w:w="1347" w:type="dxa"/>
            <w:tcBorders>
              <w:top w:val="single" w:sz="8" w:space="0" w:color="000000"/>
              <w:left w:val="nil"/>
              <w:bottom w:val="single" w:sz="8" w:space="0" w:color="000000"/>
              <w:right w:val="single" w:sz="8" w:space="0" w:color="000000"/>
            </w:tcBorders>
            <w:shd w:val="clear" w:color="000000" w:fill="C5E0B3"/>
            <w:vAlign w:val="center"/>
            <w:hideMark/>
          </w:tcPr>
          <w:p w14:paraId="2F8720B4" w14:textId="77777777" w:rsidR="00164942" w:rsidRPr="00636652" w:rsidRDefault="00164942" w:rsidP="004070E0">
            <w:pPr>
              <w:widowControl/>
              <w:autoSpaceDE/>
              <w:autoSpaceDN/>
              <w:adjustRightInd/>
              <w:jc w:val="center"/>
              <w:rPr>
                <w:rFonts w:ascii="Arial" w:hAnsi="Arial" w:cs="Arial"/>
                <w:b/>
                <w:bCs/>
                <w:color w:val="000000"/>
                <w:sz w:val="22"/>
                <w:szCs w:val="22"/>
              </w:rPr>
            </w:pPr>
            <w:r w:rsidRPr="00636652">
              <w:rPr>
                <w:rFonts w:ascii="Arial" w:hAnsi="Arial" w:cs="Arial"/>
                <w:b/>
                <w:bCs/>
                <w:sz w:val="22"/>
                <w:szCs w:val="22"/>
              </w:rPr>
              <w:t>Miktar (kg)</w:t>
            </w:r>
          </w:p>
        </w:tc>
        <w:tc>
          <w:tcPr>
            <w:tcW w:w="2694" w:type="dxa"/>
            <w:tcBorders>
              <w:top w:val="single" w:sz="8" w:space="0" w:color="000000"/>
              <w:left w:val="nil"/>
              <w:bottom w:val="single" w:sz="8" w:space="0" w:color="000000"/>
              <w:right w:val="single" w:sz="8" w:space="0" w:color="000000"/>
            </w:tcBorders>
            <w:shd w:val="clear" w:color="000000" w:fill="C5E0B3"/>
            <w:vAlign w:val="center"/>
            <w:hideMark/>
          </w:tcPr>
          <w:p w14:paraId="6DFE5CE6" w14:textId="77777777" w:rsidR="00164942" w:rsidRPr="00636652" w:rsidRDefault="00164942" w:rsidP="004070E0">
            <w:pPr>
              <w:widowControl/>
              <w:autoSpaceDE/>
              <w:autoSpaceDN/>
              <w:adjustRightInd/>
              <w:jc w:val="center"/>
              <w:rPr>
                <w:rFonts w:ascii="Arial" w:hAnsi="Arial" w:cs="Arial"/>
                <w:b/>
                <w:bCs/>
                <w:color w:val="000000"/>
                <w:sz w:val="22"/>
                <w:szCs w:val="22"/>
              </w:rPr>
            </w:pPr>
            <w:r w:rsidRPr="00636652">
              <w:rPr>
                <w:rFonts w:ascii="Arial" w:hAnsi="Arial" w:cs="Arial"/>
                <w:b/>
                <w:bCs/>
                <w:sz w:val="22"/>
                <w:szCs w:val="22"/>
              </w:rPr>
              <w:t>Değer ($)</w:t>
            </w:r>
          </w:p>
        </w:tc>
        <w:tc>
          <w:tcPr>
            <w:tcW w:w="3144" w:type="dxa"/>
            <w:tcBorders>
              <w:top w:val="single" w:sz="8" w:space="0" w:color="000000"/>
              <w:left w:val="nil"/>
              <w:bottom w:val="single" w:sz="8" w:space="0" w:color="000000"/>
              <w:right w:val="single" w:sz="8" w:space="0" w:color="000000"/>
            </w:tcBorders>
            <w:shd w:val="clear" w:color="000000" w:fill="C5E0B3"/>
            <w:vAlign w:val="center"/>
            <w:hideMark/>
          </w:tcPr>
          <w:p w14:paraId="523ED6A5" w14:textId="77777777" w:rsidR="00164942" w:rsidRPr="00636652" w:rsidRDefault="00164942" w:rsidP="004070E0">
            <w:pPr>
              <w:widowControl/>
              <w:autoSpaceDE/>
              <w:autoSpaceDN/>
              <w:adjustRightInd/>
              <w:jc w:val="center"/>
              <w:rPr>
                <w:rFonts w:ascii="Arial" w:hAnsi="Arial" w:cs="Arial"/>
                <w:b/>
                <w:bCs/>
                <w:color w:val="000000"/>
                <w:sz w:val="22"/>
                <w:szCs w:val="22"/>
              </w:rPr>
            </w:pPr>
            <w:r w:rsidRPr="00636652">
              <w:rPr>
                <w:rFonts w:ascii="Arial" w:hAnsi="Arial" w:cs="Arial"/>
                <w:b/>
                <w:bCs/>
                <w:sz w:val="22"/>
                <w:szCs w:val="22"/>
              </w:rPr>
              <w:t>Ülke</w:t>
            </w:r>
          </w:p>
        </w:tc>
      </w:tr>
      <w:tr w:rsidR="00164942" w:rsidRPr="00636652" w14:paraId="159F8B2A" w14:textId="77777777" w:rsidTr="004070E0">
        <w:trPr>
          <w:trHeight w:val="466"/>
        </w:trPr>
        <w:tc>
          <w:tcPr>
            <w:tcW w:w="2535" w:type="dxa"/>
            <w:tcBorders>
              <w:top w:val="nil"/>
              <w:left w:val="single" w:sz="8" w:space="0" w:color="000000"/>
              <w:bottom w:val="single" w:sz="8" w:space="0" w:color="000000"/>
              <w:right w:val="single" w:sz="8" w:space="0" w:color="000000"/>
            </w:tcBorders>
            <w:vAlign w:val="center"/>
            <w:hideMark/>
          </w:tcPr>
          <w:p w14:paraId="2CF73754"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Deniz Salyangozu</w:t>
            </w:r>
          </w:p>
        </w:tc>
        <w:tc>
          <w:tcPr>
            <w:tcW w:w="1347" w:type="dxa"/>
            <w:tcBorders>
              <w:top w:val="nil"/>
              <w:left w:val="nil"/>
              <w:bottom w:val="single" w:sz="8" w:space="0" w:color="000000"/>
              <w:right w:val="single" w:sz="8" w:space="0" w:color="000000"/>
            </w:tcBorders>
            <w:vAlign w:val="center"/>
            <w:hideMark/>
          </w:tcPr>
          <w:p w14:paraId="23126AE8"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754.605</w:t>
            </w:r>
          </w:p>
        </w:tc>
        <w:tc>
          <w:tcPr>
            <w:tcW w:w="2694" w:type="dxa"/>
            <w:tcBorders>
              <w:top w:val="nil"/>
              <w:left w:val="nil"/>
              <w:bottom w:val="single" w:sz="8" w:space="0" w:color="000000"/>
              <w:right w:val="single" w:sz="8" w:space="0" w:color="000000"/>
            </w:tcBorders>
            <w:vAlign w:val="center"/>
            <w:hideMark/>
          </w:tcPr>
          <w:p w14:paraId="149C1482"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7.437.660 </w:t>
            </w:r>
            <w:r w:rsidRPr="00636652">
              <w:rPr>
                <w:rFonts w:ascii="Arial" w:hAnsi="Arial" w:cs="Arial"/>
                <w:b/>
                <w:bCs/>
                <w:color w:val="000000"/>
                <w:sz w:val="22"/>
                <w:szCs w:val="22"/>
              </w:rPr>
              <w:t>$</w:t>
            </w:r>
          </w:p>
        </w:tc>
        <w:tc>
          <w:tcPr>
            <w:tcW w:w="3144" w:type="dxa"/>
            <w:tcBorders>
              <w:top w:val="nil"/>
              <w:left w:val="nil"/>
              <w:bottom w:val="single" w:sz="8" w:space="0" w:color="000000"/>
              <w:right w:val="single" w:sz="8" w:space="0" w:color="000000"/>
            </w:tcBorders>
            <w:vAlign w:val="center"/>
            <w:hideMark/>
          </w:tcPr>
          <w:p w14:paraId="42CB8AFB"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Güney Kore, Çin, Ukrayna, Japonya</w:t>
            </w:r>
          </w:p>
        </w:tc>
      </w:tr>
      <w:tr w:rsidR="00164942" w:rsidRPr="00636652" w14:paraId="4CAAAE04" w14:textId="77777777" w:rsidTr="004070E0">
        <w:trPr>
          <w:trHeight w:val="238"/>
        </w:trPr>
        <w:tc>
          <w:tcPr>
            <w:tcW w:w="2535" w:type="dxa"/>
            <w:tcBorders>
              <w:top w:val="nil"/>
              <w:left w:val="single" w:sz="8" w:space="0" w:color="000000"/>
              <w:bottom w:val="single" w:sz="8" w:space="0" w:color="000000"/>
              <w:right w:val="single" w:sz="8" w:space="0" w:color="000000"/>
            </w:tcBorders>
            <w:vAlign w:val="center"/>
            <w:hideMark/>
          </w:tcPr>
          <w:p w14:paraId="24AA84C7"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Hamsi</w:t>
            </w:r>
          </w:p>
        </w:tc>
        <w:tc>
          <w:tcPr>
            <w:tcW w:w="1347" w:type="dxa"/>
            <w:tcBorders>
              <w:top w:val="nil"/>
              <w:left w:val="nil"/>
              <w:bottom w:val="single" w:sz="8" w:space="0" w:color="000000"/>
              <w:right w:val="single" w:sz="8" w:space="0" w:color="000000"/>
            </w:tcBorders>
            <w:vAlign w:val="center"/>
            <w:hideMark/>
          </w:tcPr>
          <w:p w14:paraId="3CB49AD0"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73.920</w:t>
            </w:r>
          </w:p>
        </w:tc>
        <w:tc>
          <w:tcPr>
            <w:tcW w:w="2694" w:type="dxa"/>
            <w:tcBorders>
              <w:top w:val="nil"/>
              <w:left w:val="nil"/>
              <w:bottom w:val="single" w:sz="8" w:space="0" w:color="000000"/>
              <w:right w:val="single" w:sz="8" w:space="0" w:color="000000"/>
            </w:tcBorders>
            <w:vAlign w:val="center"/>
            <w:hideMark/>
          </w:tcPr>
          <w:p w14:paraId="77A3F334"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123.181 </w:t>
            </w:r>
            <w:r w:rsidRPr="00636652">
              <w:rPr>
                <w:rFonts w:ascii="Arial" w:hAnsi="Arial" w:cs="Arial"/>
                <w:b/>
                <w:bCs/>
                <w:color w:val="000000"/>
                <w:sz w:val="22"/>
                <w:szCs w:val="22"/>
              </w:rPr>
              <w:t>$</w:t>
            </w:r>
          </w:p>
        </w:tc>
        <w:tc>
          <w:tcPr>
            <w:tcW w:w="3144" w:type="dxa"/>
            <w:tcBorders>
              <w:top w:val="nil"/>
              <w:left w:val="nil"/>
              <w:bottom w:val="single" w:sz="8" w:space="0" w:color="000000"/>
              <w:right w:val="single" w:sz="8" w:space="0" w:color="000000"/>
            </w:tcBorders>
            <w:vAlign w:val="center"/>
            <w:hideMark/>
          </w:tcPr>
          <w:p w14:paraId="67B60354"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Ukrayna</w:t>
            </w:r>
          </w:p>
        </w:tc>
      </w:tr>
      <w:tr w:rsidR="00164942" w:rsidRPr="00636652" w14:paraId="1B9AF3FA" w14:textId="77777777" w:rsidTr="004070E0">
        <w:trPr>
          <w:trHeight w:val="238"/>
        </w:trPr>
        <w:tc>
          <w:tcPr>
            <w:tcW w:w="2535" w:type="dxa"/>
            <w:tcBorders>
              <w:top w:val="nil"/>
              <w:left w:val="single" w:sz="8" w:space="0" w:color="000000"/>
              <w:bottom w:val="single" w:sz="8" w:space="0" w:color="000000"/>
              <w:right w:val="single" w:sz="8" w:space="0" w:color="000000"/>
            </w:tcBorders>
            <w:vAlign w:val="center"/>
            <w:hideMark/>
          </w:tcPr>
          <w:p w14:paraId="4AE2BCFF"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Çaça</w:t>
            </w:r>
          </w:p>
        </w:tc>
        <w:tc>
          <w:tcPr>
            <w:tcW w:w="1347" w:type="dxa"/>
            <w:tcBorders>
              <w:top w:val="nil"/>
              <w:left w:val="nil"/>
              <w:bottom w:val="single" w:sz="8" w:space="0" w:color="000000"/>
              <w:right w:val="single" w:sz="8" w:space="0" w:color="000000"/>
            </w:tcBorders>
            <w:vAlign w:val="center"/>
            <w:hideMark/>
          </w:tcPr>
          <w:p w14:paraId="777971E7"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21.420</w:t>
            </w:r>
          </w:p>
        </w:tc>
        <w:tc>
          <w:tcPr>
            <w:tcW w:w="2694" w:type="dxa"/>
            <w:tcBorders>
              <w:top w:val="nil"/>
              <w:left w:val="nil"/>
              <w:bottom w:val="single" w:sz="8" w:space="0" w:color="000000"/>
              <w:right w:val="single" w:sz="8" w:space="0" w:color="000000"/>
            </w:tcBorders>
            <w:vAlign w:val="center"/>
            <w:hideMark/>
          </w:tcPr>
          <w:p w14:paraId="0913A102"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12.987 </w:t>
            </w:r>
            <w:r w:rsidRPr="00636652">
              <w:rPr>
                <w:rFonts w:ascii="Arial" w:hAnsi="Arial" w:cs="Arial"/>
                <w:b/>
                <w:bCs/>
                <w:color w:val="000000"/>
                <w:sz w:val="22"/>
                <w:szCs w:val="22"/>
              </w:rPr>
              <w:t>$</w:t>
            </w:r>
          </w:p>
        </w:tc>
        <w:tc>
          <w:tcPr>
            <w:tcW w:w="3144" w:type="dxa"/>
            <w:tcBorders>
              <w:top w:val="nil"/>
              <w:left w:val="nil"/>
              <w:bottom w:val="single" w:sz="8" w:space="0" w:color="000000"/>
              <w:right w:val="single" w:sz="8" w:space="0" w:color="000000"/>
            </w:tcBorders>
            <w:vAlign w:val="center"/>
            <w:hideMark/>
          </w:tcPr>
          <w:p w14:paraId="51148764"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Ukrayna</w:t>
            </w:r>
          </w:p>
        </w:tc>
      </w:tr>
      <w:tr w:rsidR="00164942" w:rsidRPr="00636652" w14:paraId="1B979755" w14:textId="77777777" w:rsidTr="004070E0">
        <w:trPr>
          <w:trHeight w:val="141"/>
        </w:trPr>
        <w:tc>
          <w:tcPr>
            <w:tcW w:w="2535" w:type="dxa"/>
            <w:tcBorders>
              <w:top w:val="nil"/>
              <w:left w:val="single" w:sz="8" w:space="0" w:color="000000"/>
              <w:bottom w:val="single" w:sz="8" w:space="0" w:color="000000"/>
              <w:right w:val="single" w:sz="8" w:space="0" w:color="000000"/>
            </w:tcBorders>
            <w:vAlign w:val="center"/>
            <w:hideMark/>
          </w:tcPr>
          <w:p w14:paraId="228E7FD6"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Balık Yağı (gıda-Ham)</w:t>
            </w:r>
          </w:p>
        </w:tc>
        <w:tc>
          <w:tcPr>
            <w:tcW w:w="1347" w:type="dxa"/>
            <w:tcBorders>
              <w:top w:val="nil"/>
              <w:left w:val="nil"/>
              <w:bottom w:val="single" w:sz="8" w:space="0" w:color="000000"/>
              <w:right w:val="single" w:sz="8" w:space="0" w:color="000000"/>
            </w:tcBorders>
            <w:vAlign w:val="center"/>
            <w:hideMark/>
          </w:tcPr>
          <w:p w14:paraId="4FCAE931"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1.958.803</w:t>
            </w:r>
          </w:p>
        </w:tc>
        <w:tc>
          <w:tcPr>
            <w:tcW w:w="2694" w:type="dxa"/>
            <w:tcBorders>
              <w:top w:val="nil"/>
              <w:left w:val="nil"/>
              <w:bottom w:val="single" w:sz="8" w:space="0" w:color="000000"/>
              <w:right w:val="single" w:sz="8" w:space="0" w:color="000000"/>
            </w:tcBorders>
            <w:vAlign w:val="center"/>
            <w:hideMark/>
          </w:tcPr>
          <w:p w14:paraId="3660DC56"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5.718.125 </w:t>
            </w:r>
            <w:r w:rsidRPr="00636652">
              <w:rPr>
                <w:rFonts w:ascii="Arial" w:hAnsi="Arial" w:cs="Arial"/>
                <w:b/>
                <w:bCs/>
                <w:color w:val="000000"/>
                <w:sz w:val="22"/>
                <w:szCs w:val="22"/>
              </w:rPr>
              <w:t>$</w:t>
            </w:r>
          </w:p>
        </w:tc>
        <w:tc>
          <w:tcPr>
            <w:tcW w:w="3144" w:type="dxa"/>
            <w:tcBorders>
              <w:top w:val="nil"/>
              <w:left w:val="nil"/>
              <w:bottom w:val="single" w:sz="8" w:space="0" w:color="000000"/>
              <w:right w:val="single" w:sz="8" w:space="0" w:color="000000"/>
            </w:tcBorders>
            <w:vAlign w:val="center"/>
            <w:hideMark/>
          </w:tcPr>
          <w:p w14:paraId="3CF1996C"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Peru-Almanya-Japonya</w:t>
            </w:r>
          </w:p>
        </w:tc>
      </w:tr>
      <w:tr w:rsidR="00164942" w:rsidRPr="00636652" w14:paraId="10CB7AC2" w14:textId="77777777" w:rsidTr="004070E0">
        <w:trPr>
          <w:trHeight w:val="46"/>
        </w:trPr>
        <w:tc>
          <w:tcPr>
            <w:tcW w:w="2535" w:type="dxa"/>
            <w:tcBorders>
              <w:top w:val="nil"/>
              <w:left w:val="single" w:sz="8" w:space="0" w:color="000000"/>
              <w:bottom w:val="single" w:sz="8" w:space="0" w:color="000000"/>
              <w:right w:val="single" w:sz="8" w:space="0" w:color="000000"/>
            </w:tcBorders>
            <w:vAlign w:val="center"/>
            <w:hideMark/>
          </w:tcPr>
          <w:p w14:paraId="21955C37"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Balık Yağı (işlenmiş)</w:t>
            </w:r>
          </w:p>
        </w:tc>
        <w:tc>
          <w:tcPr>
            <w:tcW w:w="1347" w:type="dxa"/>
            <w:tcBorders>
              <w:top w:val="nil"/>
              <w:left w:val="nil"/>
              <w:bottom w:val="single" w:sz="8" w:space="0" w:color="000000"/>
              <w:right w:val="single" w:sz="8" w:space="0" w:color="000000"/>
            </w:tcBorders>
            <w:vAlign w:val="center"/>
            <w:hideMark/>
          </w:tcPr>
          <w:p w14:paraId="79FF76A1"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730.500</w:t>
            </w:r>
          </w:p>
        </w:tc>
        <w:tc>
          <w:tcPr>
            <w:tcW w:w="2694" w:type="dxa"/>
            <w:tcBorders>
              <w:top w:val="nil"/>
              <w:left w:val="nil"/>
              <w:bottom w:val="single" w:sz="8" w:space="0" w:color="000000"/>
              <w:right w:val="single" w:sz="8" w:space="0" w:color="000000"/>
            </w:tcBorders>
            <w:vAlign w:val="center"/>
            <w:hideMark/>
          </w:tcPr>
          <w:p w14:paraId="5876F7B9"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1.775.115 </w:t>
            </w:r>
            <w:r w:rsidRPr="00636652">
              <w:rPr>
                <w:rFonts w:ascii="Arial" w:hAnsi="Arial" w:cs="Arial"/>
                <w:b/>
                <w:bCs/>
                <w:color w:val="000000"/>
                <w:sz w:val="22"/>
                <w:szCs w:val="22"/>
              </w:rPr>
              <w:t>$</w:t>
            </w:r>
          </w:p>
        </w:tc>
        <w:tc>
          <w:tcPr>
            <w:tcW w:w="3144" w:type="dxa"/>
            <w:tcBorders>
              <w:top w:val="nil"/>
              <w:left w:val="nil"/>
              <w:bottom w:val="single" w:sz="8" w:space="0" w:color="000000"/>
              <w:right w:val="single" w:sz="8" w:space="0" w:color="000000"/>
            </w:tcBorders>
            <w:vAlign w:val="center"/>
            <w:hideMark/>
          </w:tcPr>
          <w:p w14:paraId="670A4A26"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Norveç</w:t>
            </w:r>
          </w:p>
        </w:tc>
      </w:tr>
      <w:tr w:rsidR="00164942" w:rsidRPr="00636652" w14:paraId="37435F89" w14:textId="77777777" w:rsidTr="004070E0">
        <w:trPr>
          <w:trHeight w:val="238"/>
        </w:trPr>
        <w:tc>
          <w:tcPr>
            <w:tcW w:w="2535" w:type="dxa"/>
            <w:tcBorders>
              <w:top w:val="nil"/>
              <w:left w:val="single" w:sz="8" w:space="0" w:color="000000"/>
              <w:bottom w:val="single" w:sz="8" w:space="0" w:color="000000"/>
              <w:right w:val="single" w:sz="8" w:space="0" w:color="000000"/>
            </w:tcBorders>
            <w:vAlign w:val="center"/>
            <w:hideMark/>
          </w:tcPr>
          <w:p w14:paraId="69312DFB"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Balık Unu</w:t>
            </w:r>
          </w:p>
        </w:tc>
        <w:tc>
          <w:tcPr>
            <w:tcW w:w="1347" w:type="dxa"/>
            <w:tcBorders>
              <w:top w:val="nil"/>
              <w:left w:val="nil"/>
              <w:bottom w:val="single" w:sz="8" w:space="0" w:color="000000"/>
              <w:right w:val="single" w:sz="8" w:space="0" w:color="000000"/>
            </w:tcBorders>
            <w:vAlign w:val="center"/>
            <w:hideMark/>
          </w:tcPr>
          <w:p w14:paraId="1EBDD74B"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309.734</w:t>
            </w:r>
          </w:p>
        </w:tc>
        <w:tc>
          <w:tcPr>
            <w:tcW w:w="2694" w:type="dxa"/>
            <w:tcBorders>
              <w:top w:val="nil"/>
              <w:left w:val="nil"/>
              <w:bottom w:val="nil"/>
              <w:right w:val="single" w:sz="8" w:space="0" w:color="000000"/>
            </w:tcBorders>
            <w:vAlign w:val="center"/>
            <w:hideMark/>
          </w:tcPr>
          <w:p w14:paraId="73F91B4E"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608.667 </w:t>
            </w:r>
            <w:r w:rsidRPr="00636652">
              <w:rPr>
                <w:rFonts w:ascii="Arial" w:hAnsi="Arial" w:cs="Arial"/>
                <w:b/>
                <w:bCs/>
                <w:color w:val="000000"/>
                <w:sz w:val="22"/>
                <w:szCs w:val="22"/>
              </w:rPr>
              <w:t>$</w:t>
            </w:r>
          </w:p>
        </w:tc>
        <w:tc>
          <w:tcPr>
            <w:tcW w:w="3144" w:type="dxa"/>
            <w:tcBorders>
              <w:top w:val="nil"/>
              <w:left w:val="nil"/>
              <w:bottom w:val="nil"/>
              <w:right w:val="single" w:sz="8" w:space="0" w:color="000000"/>
            </w:tcBorders>
            <w:vAlign w:val="center"/>
            <w:hideMark/>
          </w:tcPr>
          <w:p w14:paraId="36996EFB"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İspanya</w:t>
            </w:r>
          </w:p>
        </w:tc>
      </w:tr>
      <w:tr w:rsidR="00164942" w:rsidRPr="00636652" w14:paraId="43054066" w14:textId="77777777" w:rsidTr="004070E0">
        <w:trPr>
          <w:trHeight w:val="238"/>
        </w:trPr>
        <w:tc>
          <w:tcPr>
            <w:tcW w:w="2535" w:type="dxa"/>
            <w:tcBorders>
              <w:top w:val="nil"/>
              <w:left w:val="single" w:sz="8" w:space="0" w:color="000000"/>
              <w:bottom w:val="single" w:sz="8" w:space="0" w:color="000000"/>
              <w:right w:val="single" w:sz="8" w:space="0" w:color="000000"/>
            </w:tcBorders>
            <w:vAlign w:val="center"/>
            <w:hideMark/>
          </w:tcPr>
          <w:p w14:paraId="2EB4E822" w14:textId="77777777" w:rsidR="00164942" w:rsidRPr="00636652" w:rsidRDefault="00164942" w:rsidP="004070E0">
            <w:pPr>
              <w:widowControl/>
              <w:autoSpaceDE/>
              <w:autoSpaceDN/>
              <w:adjustRightInd/>
              <w:rPr>
                <w:rFonts w:ascii="Arial" w:hAnsi="Arial" w:cs="Arial"/>
                <w:b/>
                <w:bCs/>
                <w:color w:val="000000"/>
                <w:sz w:val="22"/>
                <w:szCs w:val="22"/>
              </w:rPr>
            </w:pPr>
            <w:proofErr w:type="spellStart"/>
            <w:r w:rsidRPr="00636652">
              <w:rPr>
                <w:rFonts w:ascii="Arial" w:hAnsi="Arial" w:cs="Arial"/>
                <w:b/>
                <w:bCs/>
                <w:color w:val="000000"/>
                <w:sz w:val="22"/>
                <w:szCs w:val="22"/>
              </w:rPr>
              <w:t>Operculum</w:t>
            </w:r>
            <w:proofErr w:type="spellEnd"/>
          </w:p>
        </w:tc>
        <w:tc>
          <w:tcPr>
            <w:tcW w:w="1347" w:type="dxa"/>
            <w:tcBorders>
              <w:top w:val="nil"/>
              <w:left w:val="nil"/>
              <w:bottom w:val="single" w:sz="8" w:space="0" w:color="000000"/>
              <w:right w:val="nil"/>
            </w:tcBorders>
            <w:vAlign w:val="center"/>
            <w:hideMark/>
          </w:tcPr>
          <w:p w14:paraId="6D3A2043"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12.255</w:t>
            </w:r>
          </w:p>
        </w:tc>
        <w:tc>
          <w:tcPr>
            <w:tcW w:w="2694" w:type="dxa"/>
            <w:tcBorders>
              <w:top w:val="single" w:sz="8" w:space="0" w:color="auto"/>
              <w:left w:val="single" w:sz="8" w:space="0" w:color="auto"/>
              <w:bottom w:val="nil"/>
              <w:right w:val="single" w:sz="8" w:space="0" w:color="000000"/>
            </w:tcBorders>
            <w:vAlign w:val="center"/>
            <w:hideMark/>
          </w:tcPr>
          <w:p w14:paraId="69F4A838"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 xml:space="preserve">114.900 </w:t>
            </w:r>
            <w:r w:rsidRPr="00636652">
              <w:rPr>
                <w:rFonts w:ascii="Arial" w:hAnsi="Arial" w:cs="Arial"/>
                <w:b/>
                <w:bCs/>
                <w:color w:val="000000"/>
                <w:sz w:val="22"/>
                <w:szCs w:val="22"/>
              </w:rPr>
              <w:t>$</w:t>
            </w:r>
          </w:p>
        </w:tc>
        <w:tc>
          <w:tcPr>
            <w:tcW w:w="3144" w:type="dxa"/>
            <w:tcBorders>
              <w:top w:val="single" w:sz="8" w:space="0" w:color="auto"/>
              <w:left w:val="nil"/>
              <w:bottom w:val="single" w:sz="8" w:space="0" w:color="000000"/>
              <w:right w:val="single" w:sz="8" w:space="0" w:color="auto"/>
            </w:tcBorders>
            <w:vAlign w:val="center"/>
            <w:hideMark/>
          </w:tcPr>
          <w:p w14:paraId="69E64C2D" w14:textId="77777777" w:rsidR="00164942" w:rsidRPr="00636652" w:rsidRDefault="00164942" w:rsidP="004070E0">
            <w:pPr>
              <w:widowControl/>
              <w:autoSpaceDE/>
              <w:autoSpaceDN/>
              <w:adjustRightInd/>
              <w:jc w:val="center"/>
              <w:rPr>
                <w:rFonts w:ascii="Arial" w:hAnsi="Arial" w:cs="Arial"/>
                <w:color w:val="000000"/>
                <w:sz w:val="22"/>
                <w:szCs w:val="22"/>
              </w:rPr>
            </w:pPr>
            <w:proofErr w:type="spellStart"/>
            <w:proofErr w:type="gramStart"/>
            <w:r w:rsidRPr="00636652">
              <w:rPr>
                <w:rFonts w:ascii="Arial" w:hAnsi="Arial" w:cs="Arial"/>
                <w:color w:val="000000"/>
                <w:sz w:val="22"/>
                <w:szCs w:val="22"/>
              </w:rPr>
              <w:t>S.Arabistan</w:t>
            </w:r>
            <w:proofErr w:type="spellEnd"/>
            <w:proofErr w:type="gramEnd"/>
          </w:p>
        </w:tc>
      </w:tr>
      <w:tr w:rsidR="00164942" w:rsidRPr="00636652" w14:paraId="7D3D1F30" w14:textId="77777777" w:rsidTr="004070E0">
        <w:trPr>
          <w:trHeight w:val="185"/>
        </w:trPr>
        <w:tc>
          <w:tcPr>
            <w:tcW w:w="2535" w:type="dxa"/>
            <w:tcBorders>
              <w:top w:val="nil"/>
              <w:left w:val="single" w:sz="8" w:space="0" w:color="000000"/>
              <w:bottom w:val="single" w:sz="8" w:space="0" w:color="000000"/>
              <w:right w:val="single" w:sz="8" w:space="0" w:color="000000"/>
            </w:tcBorders>
            <w:vAlign w:val="center"/>
            <w:hideMark/>
          </w:tcPr>
          <w:p w14:paraId="3B847208"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Palamut- İstavrit</w:t>
            </w:r>
          </w:p>
        </w:tc>
        <w:tc>
          <w:tcPr>
            <w:tcW w:w="1347" w:type="dxa"/>
            <w:tcBorders>
              <w:top w:val="nil"/>
              <w:left w:val="nil"/>
              <w:bottom w:val="single" w:sz="8" w:space="0" w:color="000000"/>
              <w:right w:val="nil"/>
            </w:tcBorders>
            <w:vAlign w:val="center"/>
            <w:hideMark/>
          </w:tcPr>
          <w:p w14:paraId="631762BD"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198.483</w:t>
            </w:r>
          </w:p>
        </w:tc>
        <w:tc>
          <w:tcPr>
            <w:tcW w:w="2694" w:type="dxa"/>
            <w:tcBorders>
              <w:top w:val="single" w:sz="8" w:space="0" w:color="auto"/>
              <w:left w:val="single" w:sz="8" w:space="0" w:color="auto"/>
              <w:bottom w:val="single" w:sz="8" w:space="0" w:color="auto"/>
              <w:right w:val="single" w:sz="8" w:space="0" w:color="auto"/>
            </w:tcBorders>
            <w:vAlign w:val="center"/>
            <w:hideMark/>
          </w:tcPr>
          <w:p w14:paraId="1333D197" w14:textId="77777777" w:rsidR="00164942" w:rsidRPr="00636652" w:rsidRDefault="00164942" w:rsidP="004070E0">
            <w:pPr>
              <w:widowControl/>
              <w:autoSpaceDE/>
              <w:autoSpaceDN/>
              <w:adjustRightInd/>
              <w:jc w:val="center"/>
              <w:rPr>
                <w:rFonts w:ascii="Arial" w:hAnsi="Arial" w:cs="Arial"/>
                <w:color w:val="000000"/>
                <w:sz w:val="22"/>
                <w:szCs w:val="22"/>
              </w:rPr>
            </w:pPr>
            <w:proofErr w:type="gramStart"/>
            <w:r w:rsidRPr="00636652">
              <w:rPr>
                <w:rFonts w:ascii="Arial" w:hAnsi="Arial" w:cs="Arial"/>
                <w:color w:val="000000"/>
                <w:sz w:val="22"/>
                <w:szCs w:val="22"/>
              </w:rPr>
              <w:t xml:space="preserve">663.216  </w:t>
            </w:r>
            <w:r w:rsidRPr="00636652">
              <w:rPr>
                <w:rFonts w:ascii="Arial" w:hAnsi="Arial" w:cs="Arial"/>
                <w:b/>
                <w:bCs/>
                <w:color w:val="000000"/>
                <w:sz w:val="22"/>
                <w:szCs w:val="22"/>
              </w:rPr>
              <w:t>$</w:t>
            </w:r>
            <w:proofErr w:type="gramEnd"/>
          </w:p>
        </w:tc>
        <w:tc>
          <w:tcPr>
            <w:tcW w:w="3144" w:type="dxa"/>
            <w:tcBorders>
              <w:top w:val="nil"/>
              <w:left w:val="nil"/>
              <w:bottom w:val="single" w:sz="8" w:space="0" w:color="auto"/>
              <w:right w:val="single" w:sz="8" w:space="0" w:color="auto"/>
            </w:tcBorders>
            <w:vAlign w:val="center"/>
            <w:hideMark/>
          </w:tcPr>
          <w:p w14:paraId="45FC5B08"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Bulgaristan, Portekiz</w:t>
            </w:r>
          </w:p>
        </w:tc>
      </w:tr>
      <w:tr w:rsidR="00164942" w:rsidRPr="00636652" w14:paraId="0C80EE9B" w14:textId="77777777" w:rsidTr="004070E0">
        <w:trPr>
          <w:trHeight w:val="189"/>
        </w:trPr>
        <w:tc>
          <w:tcPr>
            <w:tcW w:w="2535" w:type="dxa"/>
            <w:tcBorders>
              <w:top w:val="nil"/>
              <w:left w:val="single" w:sz="8" w:space="0" w:color="000000"/>
              <w:bottom w:val="nil"/>
              <w:right w:val="single" w:sz="8" w:space="0" w:color="000000"/>
            </w:tcBorders>
            <w:vAlign w:val="center"/>
            <w:hideMark/>
          </w:tcPr>
          <w:p w14:paraId="2CE27A1C"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Türk Somonu</w:t>
            </w:r>
          </w:p>
        </w:tc>
        <w:tc>
          <w:tcPr>
            <w:tcW w:w="1347" w:type="dxa"/>
            <w:tcBorders>
              <w:top w:val="nil"/>
              <w:left w:val="nil"/>
              <w:bottom w:val="nil"/>
              <w:right w:val="nil"/>
            </w:tcBorders>
            <w:vAlign w:val="center"/>
            <w:hideMark/>
          </w:tcPr>
          <w:p w14:paraId="07735FD0"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color w:val="000000"/>
                <w:sz w:val="22"/>
                <w:szCs w:val="22"/>
              </w:rPr>
              <w:t>16.720.438</w:t>
            </w:r>
          </w:p>
        </w:tc>
        <w:tc>
          <w:tcPr>
            <w:tcW w:w="2694" w:type="dxa"/>
            <w:tcBorders>
              <w:top w:val="nil"/>
              <w:left w:val="single" w:sz="8" w:space="0" w:color="auto"/>
              <w:bottom w:val="nil"/>
              <w:right w:val="single" w:sz="8" w:space="0" w:color="auto"/>
            </w:tcBorders>
            <w:vAlign w:val="center"/>
            <w:hideMark/>
          </w:tcPr>
          <w:p w14:paraId="702F67A8" w14:textId="77777777" w:rsidR="00164942" w:rsidRPr="00636652" w:rsidRDefault="00164942" w:rsidP="004070E0">
            <w:pPr>
              <w:widowControl/>
              <w:autoSpaceDE/>
              <w:autoSpaceDN/>
              <w:adjustRightInd/>
              <w:jc w:val="center"/>
              <w:rPr>
                <w:rFonts w:ascii="Arial" w:hAnsi="Arial" w:cs="Arial"/>
                <w:color w:val="000000"/>
                <w:sz w:val="22"/>
                <w:szCs w:val="22"/>
              </w:rPr>
            </w:pPr>
            <w:r w:rsidRPr="00636652">
              <w:rPr>
                <w:rFonts w:ascii="Arial" w:hAnsi="Arial" w:cs="Arial"/>
                <w:bCs/>
                <w:color w:val="000000"/>
                <w:sz w:val="22"/>
                <w:szCs w:val="22"/>
              </w:rPr>
              <w:t xml:space="preserve">108.274.043,4 </w:t>
            </w:r>
            <w:r w:rsidRPr="00636652">
              <w:rPr>
                <w:rFonts w:ascii="Arial" w:hAnsi="Arial" w:cs="Arial"/>
                <w:b/>
                <w:bCs/>
                <w:color w:val="000000"/>
                <w:sz w:val="22"/>
                <w:szCs w:val="22"/>
              </w:rPr>
              <w:t>$</w:t>
            </w:r>
          </w:p>
        </w:tc>
        <w:tc>
          <w:tcPr>
            <w:tcW w:w="3144" w:type="dxa"/>
            <w:tcBorders>
              <w:top w:val="nil"/>
              <w:left w:val="nil"/>
              <w:bottom w:val="single" w:sz="8" w:space="0" w:color="auto"/>
              <w:right w:val="single" w:sz="8" w:space="0" w:color="auto"/>
            </w:tcBorders>
            <w:vAlign w:val="center"/>
            <w:hideMark/>
          </w:tcPr>
          <w:p w14:paraId="65A8819A" w14:textId="77777777" w:rsidR="00164942" w:rsidRPr="00636652" w:rsidRDefault="00164942" w:rsidP="004070E0">
            <w:pPr>
              <w:widowControl/>
              <w:autoSpaceDE/>
              <w:autoSpaceDN/>
              <w:adjustRightInd/>
              <w:jc w:val="center"/>
              <w:rPr>
                <w:rFonts w:ascii="Arial" w:hAnsi="Arial" w:cs="Arial"/>
                <w:color w:val="000000"/>
                <w:sz w:val="22"/>
                <w:szCs w:val="22"/>
              </w:rPr>
            </w:pPr>
            <w:proofErr w:type="spellStart"/>
            <w:r w:rsidRPr="00636652">
              <w:rPr>
                <w:rFonts w:ascii="Arial" w:hAnsi="Arial" w:cs="Arial"/>
                <w:color w:val="000000"/>
                <w:sz w:val="22"/>
                <w:szCs w:val="22"/>
              </w:rPr>
              <w:t>Belarus</w:t>
            </w:r>
            <w:proofErr w:type="spellEnd"/>
            <w:r w:rsidRPr="00636652">
              <w:rPr>
                <w:rFonts w:ascii="Arial" w:hAnsi="Arial" w:cs="Arial"/>
                <w:color w:val="000000"/>
                <w:sz w:val="22"/>
                <w:szCs w:val="22"/>
              </w:rPr>
              <w:t xml:space="preserve">, Japonya, </w:t>
            </w:r>
            <w:proofErr w:type="spellStart"/>
            <w:r w:rsidRPr="00636652">
              <w:rPr>
                <w:rFonts w:ascii="Arial" w:hAnsi="Arial" w:cs="Arial"/>
                <w:color w:val="000000"/>
                <w:sz w:val="22"/>
                <w:szCs w:val="22"/>
              </w:rPr>
              <w:t>Endenozya</w:t>
            </w:r>
            <w:proofErr w:type="spellEnd"/>
            <w:r w:rsidRPr="00636652">
              <w:rPr>
                <w:rFonts w:ascii="Arial" w:hAnsi="Arial" w:cs="Arial"/>
                <w:color w:val="000000"/>
                <w:sz w:val="22"/>
                <w:szCs w:val="22"/>
              </w:rPr>
              <w:t>, Rusya, Almanya, Vietnam</w:t>
            </w:r>
          </w:p>
        </w:tc>
      </w:tr>
      <w:tr w:rsidR="00164942" w:rsidRPr="00636652" w14:paraId="12123A72" w14:textId="77777777" w:rsidTr="004070E0">
        <w:trPr>
          <w:trHeight w:val="226"/>
        </w:trPr>
        <w:tc>
          <w:tcPr>
            <w:tcW w:w="2535" w:type="dxa"/>
            <w:tcBorders>
              <w:top w:val="single" w:sz="8" w:space="0" w:color="auto"/>
              <w:left w:val="single" w:sz="8" w:space="0" w:color="auto"/>
              <w:bottom w:val="single" w:sz="8" w:space="0" w:color="auto"/>
              <w:right w:val="single" w:sz="8" w:space="0" w:color="000000"/>
            </w:tcBorders>
            <w:vAlign w:val="center"/>
            <w:hideMark/>
          </w:tcPr>
          <w:p w14:paraId="494E54E0"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TOPLAM</w:t>
            </w:r>
          </w:p>
        </w:tc>
        <w:tc>
          <w:tcPr>
            <w:tcW w:w="1347" w:type="dxa"/>
            <w:tcBorders>
              <w:top w:val="single" w:sz="8" w:space="0" w:color="auto"/>
              <w:left w:val="nil"/>
              <w:bottom w:val="single" w:sz="8" w:space="0" w:color="auto"/>
              <w:right w:val="nil"/>
            </w:tcBorders>
            <w:vAlign w:val="center"/>
            <w:hideMark/>
          </w:tcPr>
          <w:p w14:paraId="5D1AE16D" w14:textId="77777777" w:rsidR="00164942" w:rsidRPr="00636652" w:rsidRDefault="00164942" w:rsidP="004070E0">
            <w:pPr>
              <w:widowControl/>
              <w:autoSpaceDE/>
              <w:autoSpaceDN/>
              <w:adjustRightInd/>
              <w:rPr>
                <w:rFonts w:ascii="Arial" w:hAnsi="Arial" w:cs="Arial"/>
                <w:b/>
                <w:bCs/>
                <w:color w:val="000000"/>
                <w:sz w:val="22"/>
                <w:szCs w:val="22"/>
              </w:rPr>
            </w:pPr>
            <w:r w:rsidRPr="00636652">
              <w:rPr>
                <w:rFonts w:ascii="Arial" w:hAnsi="Arial" w:cs="Arial"/>
                <w:b/>
                <w:bCs/>
                <w:color w:val="000000"/>
                <w:sz w:val="22"/>
                <w:szCs w:val="22"/>
              </w:rPr>
              <w:t>20.780.158</w:t>
            </w:r>
          </w:p>
        </w:tc>
        <w:tc>
          <w:tcPr>
            <w:tcW w:w="2694" w:type="dxa"/>
            <w:tcBorders>
              <w:top w:val="single" w:sz="8" w:space="0" w:color="auto"/>
              <w:left w:val="single" w:sz="4" w:space="0" w:color="auto"/>
              <w:bottom w:val="single" w:sz="8" w:space="0" w:color="auto"/>
              <w:right w:val="single" w:sz="8" w:space="0" w:color="auto"/>
            </w:tcBorders>
            <w:vAlign w:val="center"/>
            <w:hideMark/>
          </w:tcPr>
          <w:p w14:paraId="6B46FA72" w14:textId="77777777" w:rsidR="00164942" w:rsidRPr="00636652" w:rsidRDefault="00164942" w:rsidP="004070E0">
            <w:pPr>
              <w:widowControl/>
              <w:autoSpaceDE/>
              <w:autoSpaceDN/>
              <w:adjustRightInd/>
              <w:jc w:val="center"/>
              <w:rPr>
                <w:rFonts w:ascii="Arial" w:hAnsi="Arial" w:cs="Arial"/>
                <w:b/>
                <w:bCs/>
                <w:color w:val="000000"/>
                <w:sz w:val="22"/>
                <w:szCs w:val="22"/>
              </w:rPr>
            </w:pPr>
            <w:r w:rsidRPr="00636652">
              <w:rPr>
                <w:rFonts w:ascii="Arial" w:hAnsi="Arial" w:cs="Arial"/>
                <w:b/>
                <w:bCs/>
                <w:color w:val="000000"/>
                <w:sz w:val="22"/>
                <w:szCs w:val="22"/>
              </w:rPr>
              <w:t>124.728.080,7 $</w:t>
            </w:r>
          </w:p>
        </w:tc>
        <w:tc>
          <w:tcPr>
            <w:tcW w:w="3144" w:type="dxa"/>
            <w:tcBorders>
              <w:top w:val="nil"/>
              <w:left w:val="nil"/>
              <w:bottom w:val="single" w:sz="8" w:space="0" w:color="auto"/>
              <w:right w:val="single" w:sz="8" w:space="0" w:color="auto"/>
            </w:tcBorders>
            <w:vAlign w:val="center"/>
            <w:hideMark/>
          </w:tcPr>
          <w:p w14:paraId="1D02DE2E" w14:textId="77777777" w:rsidR="00164942" w:rsidRPr="00636652" w:rsidRDefault="00164942" w:rsidP="004070E0">
            <w:pPr>
              <w:widowControl/>
              <w:autoSpaceDE/>
              <w:autoSpaceDN/>
              <w:adjustRightInd/>
              <w:rPr>
                <w:rFonts w:ascii="Arial" w:hAnsi="Arial" w:cs="Arial"/>
                <w:color w:val="000000"/>
                <w:sz w:val="22"/>
                <w:szCs w:val="22"/>
              </w:rPr>
            </w:pPr>
            <w:r w:rsidRPr="00636652">
              <w:rPr>
                <w:rFonts w:ascii="Arial" w:hAnsi="Arial" w:cs="Arial"/>
                <w:bCs/>
                <w:color w:val="000000"/>
                <w:sz w:val="22"/>
                <w:szCs w:val="22"/>
              </w:rPr>
              <w:t> </w:t>
            </w:r>
          </w:p>
        </w:tc>
      </w:tr>
    </w:tbl>
    <w:p w14:paraId="55305407" w14:textId="77777777" w:rsidR="001D75FB" w:rsidRDefault="001D75FB" w:rsidP="0063022D">
      <w:pPr>
        <w:pStyle w:val="11"/>
        <w:numPr>
          <w:ilvl w:val="0"/>
          <w:numId w:val="0"/>
        </w:numPr>
        <w:rPr>
          <w:rFonts w:ascii="Arial" w:hAnsi="Arial" w:cs="Arial"/>
          <w:sz w:val="24"/>
          <w:szCs w:val="24"/>
        </w:rPr>
      </w:pPr>
    </w:p>
    <w:p w14:paraId="16C5F43C" w14:textId="259A992A" w:rsidR="00AF15B4" w:rsidRDefault="001D75FB" w:rsidP="00AF15B4">
      <w:pPr>
        <w:spacing w:before="120"/>
        <w:jc w:val="both"/>
        <w:rPr>
          <w:rFonts w:ascii="Arial" w:hAnsi="Arial" w:cs="Arial"/>
          <w:sz w:val="24"/>
          <w:szCs w:val="24"/>
        </w:rPr>
      </w:pPr>
      <w:r w:rsidRPr="001D75FB">
        <w:rPr>
          <w:rFonts w:ascii="Arial" w:hAnsi="Arial" w:cs="Arial"/>
          <w:sz w:val="24"/>
          <w:szCs w:val="24"/>
        </w:rPr>
        <w:t>İlimiz Dikmen ilçesinde ve OSB’de faaliyet gösteren toplam 14 adet Su Ürünleri işleme ve balık unu üreten işletmeler mevcuttur.</w:t>
      </w:r>
    </w:p>
    <w:p w14:paraId="63CE4160" w14:textId="77777777" w:rsidR="0063022D" w:rsidRPr="00D7259F" w:rsidRDefault="0063022D" w:rsidP="00AF15B4">
      <w:pPr>
        <w:spacing w:before="120"/>
        <w:jc w:val="both"/>
        <w:rPr>
          <w:rFonts w:ascii="Arial" w:hAnsi="Arial" w:cs="Arial"/>
          <w:sz w:val="24"/>
          <w:szCs w:val="24"/>
        </w:rPr>
      </w:pPr>
    </w:p>
    <w:p w14:paraId="1F4B03AE" w14:textId="62E8CFF5" w:rsidR="00BC1A7A" w:rsidRPr="00AF15B4" w:rsidRDefault="00240DA2" w:rsidP="00240DA2">
      <w:pPr>
        <w:pStyle w:val="ResimYazs"/>
        <w:rPr>
          <w:rFonts w:ascii="Arial" w:hAnsi="Arial" w:cs="Arial"/>
        </w:rPr>
      </w:pPr>
      <w:bookmarkStart w:id="62" w:name="_Toc219731113"/>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20</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1D75FB" w:rsidRPr="00D7259F">
        <w:rPr>
          <w:rFonts w:ascii="Arial" w:hAnsi="Arial" w:cs="Arial"/>
          <w:b w:val="0"/>
          <w:bCs w:val="0"/>
          <w:sz w:val="24"/>
          <w:szCs w:val="24"/>
        </w:rPr>
        <w:t>Su ürünleri işleme ve değerlendirme tesisleri</w:t>
      </w:r>
      <w:bookmarkEnd w:id="62"/>
    </w:p>
    <w:tbl>
      <w:tblPr>
        <w:tblW w:w="10039" w:type="dxa"/>
        <w:tblCellMar>
          <w:left w:w="70" w:type="dxa"/>
          <w:right w:w="70" w:type="dxa"/>
        </w:tblCellMar>
        <w:tblLook w:val="04A0" w:firstRow="1" w:lastRow="0" w:firstColumn="1" w:lastColumn="0" w:noHBand="0" w:noVBand="1"/>
      </w:tblPr>
      <w:tblGrid>
        <w:gridCol w:w="6093"/>
        <w:gridCol w:w="3946"/>
      </w:tblGrid>
      <w:tr w:rsidR="00BC1A7A" w:rsidRPr="00BC1A7A" w14:paraId="0D0BB83B" w14:textId="77777777" w:rsidTr="006840D5">
        <w:trPr>
          <w:trHeight w:val="407"/>
        </w:trPr>
        <w:tc>
          <w:tcPr>
            <w:tcW w:w="6093" w:type="dxa"/>
            <w:tcBorders>
              <w:top w:val="single" w:sz="8" w:space="0" w:color="000000"/>
              <w:left w:val="single" w:sz="8" w:space="0" w:color="000000"/>
              <w:bottom w:val="single" w:sz="8" w:space="0" w:color="000000"/>
              <w:right w:val="single" w:sz="8" w:space="0" w:color="000000"/>
            </w:tcBorders>
            <w:shd w:val="clear" w:color="auto" w:fill="C5E0B3" w:themeFill="accent6" w:themeFillTint="66"/>
            <w:vAlign w:val="center"/>
            <w:hideMark/>
          </w:tcPr>
          <w:p w14:paraId="1BD8EE06" w14:textId="77777777" w:rsidR="00BC1A7A" w:rsidRPr="00BC1A7A" w:rsidRDefault="00BC1A7A" w:rsidP="00BC1A7A">
            <w:pPr>
              <w:widowControl/>
              <w:autoSpaceDE/>
              <w:autoSpaceDN/>
              <w:adjustRightInd/>
              <w:rPr>
                <w:rFonts w:ascii="Arial" w:hAnsi="Arial" w:cs="Arial"/>
                <w:b/>
                <w:bCs/>
                <w:color w:val="000000"/>
                <w:sz w:val="24"/>
                <w:szCs w:val="24"/>
              </w:rPr>
            </w:pPr>
            <w:r w:rsidRPr="00BC1A7A">
              <w:rPr>
                <w:rFonts w:ascii="Arial" w:hAnsi="Arial" w:cs="Arial"/>
                <w:b/>
                <w:bCs/>
                <w:color w:val="000000"/>
                <w:sz w:val="24"/>
                <w:szCs w:val="24"/>
              </w:rPr>
              <w:t>Tesisin Adı</w:t>
            </w:r>
          </w:p>
        </w:tc>
        <w:tc>
          <w:tcPr>
            <w:tcW w:w="3946" w:type="dxa"/>
            <w:tcBorders>
              <w:top w:val="single" w:sz="8" w:space="0" w:color="000000"/>
              <w:left w:val="nil"/>
              <w:bottom w:val="single" w:sz="8" w:space="0" w:color="000000"/>
              <w:right w:val="single" w:sz="8" w:space="0" w:color="000000"/>
            </w:tcBorders>
            <w:shd w:val="clear" w:color="auto" w:fill="C5E0B3" w:themeFill="accent6" w:themeFillTint="66"/>
            <w:vAlign w:val="center"/>
            <w:hideMark/>
          </w:tcPr>
          <w:p w14:paraId="6C301E6A" w14:textId="77777777" w:rsidR="00BC1A7A" w:rsidRPr="00BC1A7A" w:rsidRDefault="00BC1A7A" w:rsidP="00BC1A7A">
            <w:pPr>
              <w:widowControl/>
              <w:autoSpaceDE/>
              <w:autoSpaceDN/>
              <w:adjustRightInd/>
              <w:jc w:val="center"/>
              <w:rPr>
                <w:rFonts w:ascii="Arial" w:hAnsi="Arial" w:cs="Arial"/>
                <w:b/>
                <w:bCs/>
                <w:color w:val="000000"/>
                <w:sz w:val="24"/>
                <w:szCs w:val="24"/>
              </w:rPr>
            </w:pPr>
            <w:r w:rsidRPr="00BC1A7A">
              <w:rPr>
                <w:rFonts w:ascii="Arial" w:hAnsi="Arial" w:cs="Arial"/>
                <w:b/>
                <w:bCs/>
                <w:color w:val="000000"/>
                <w:sz w:val="24"/>
                <w:szCs w:val="24"/>
              </w:rPr>
              <w:t>Adresi</w:t>
            </w:r>
          </w:p>
        </w:tc>
      </w:tr>
      <w:tr w:rsidR="00BC1A7A" w:rsidRPr="00BC1A7A" w14:paraId="5AE9D470"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15A75C52"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Sadıklar Soğuk Hava ve Su Ürünleri Tic. Ltd. Şti.</w:t>
            </w:r>
          </w:p>
        </w:tc>
        <w:tc>
          <w:tcPr>
            <w:tcW w:w="3946" w:type="dxa"/>
            <w:tcBorders>
              <w:top w:val="nil"/>
              <w:left w:val="nil"/>
              <w:bottom w:val="single" w:sz="8" w:space="0" w:color="000000"/>
              <w:right w:val="single" w:sz="8" w:space="0" w:color="000000"/>
            </w:tcBorders>
            <w:vAlign w:val="center"/>
            <w:hideMark/>
          </w:tcPr>
          <w:p w14:paraId="508D61B2"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Dikmen /Sinop</w:t>
            </w:r>
          </w:p>
        </w:tc>
      </w:tr>
      <w:tr w:rsidR="00BC1A7A" w:rsidRPr="00BC1A7A" w14:paraId="562CA2F2"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5787A04E"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Kemal Balıkçılık İhracat Ltd. Şti.</w:t>
            </w:r>
          </w:p>
        </w:tc>
        <w:tc>
          <w:tcPr>
            <w:tcW w:w="3946" w:type="dxa"/>
            <w:tcBorders>
              <w:top w:val="nil"/>
              <w:left w:val="nil"/>
              <w:bottom w:val="single" w:sz="8" w:space="0" w:color="000000"/>
              <w:right w:val="single" w:sz="8" w:space="0" w:color="000000"/>
            </w:tcBorders>
            <w:vAlign w:val="center"/>
            <w:hideMark/>
          </w:tcPr>
          <w:p w14:paraId="091DC574"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Dikmen /Sinop</w:t>
            </w:r>
          </w:p>
        </w:tc>
      </w:tr>
      <w:tr w:rsidR="00BC1A7A" w:rsidRPr="00BC1A7A" w14:paraId="01D692C1"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0973F369"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Başoğlu Su Ürünleri San. Tic. Ltd. Şti.</w:t>
            </w:r>
          </w:p>
        </w:tc>
        <w:tc>
          <w:tcPr>
            <w:tcW w:w="3946" w:type="dxa"/>
            <w:tcBorders>
              <w:top w:val="nil"/>
              <w:left w:val="nil"/>
              <w:bottom w:val="single" w:sz="8" w:space="0" w:color="000000"/>
              <w:right w:val="single" w:sz="8" w:space="0" w:color="000000"/>
            </w:tcBorders>
            <w:vAlign w:val="center"/>
            <w:hideMark/>
          </w:tcPr>
          <w:p w14:paraId="404DC049"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r w:rsidR="00BC1A7A" w:rsidRPr="00BC1A7A" w14:paraId="46ACFD1C"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1FC8AE9D"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Denizana</w:t>
            </w:r>
            <w:proofErr w:type="spellEnd"/>
            <w:r w:rsidRPr="00BC1A7A">
              <w:rPr>
                <w:rFonts w:ascii="Arial" w:hAnsi="Arial" w:cs="Arial"/>
                <w:color w:val="000000"/>
                <w:sz w:val="24"/>
                <w:szCs w:val="24"/>
              </w:rPr>
              <w:t xml:space="preserve"> Su Ürünleri San. Tic. Ltd. Şti.</w:t>
            </w:r>
          </w:p>
        </w:tc>
        <w:tc>
          <w:tcPr>
            <w:tcW w:w="3946" w:type="dxa"/>
            <w:tcBorders>
              <w:top w:val="nil"/>
              <w:left w:val="nil"/>
              <w:bottom w:val="single" w:sz="8" w:space="0" w:color="000000"/>
              <w:right w:val="single" w:sz="8" w:space="0" w:color="000000"/>
            </w:tcBorders>
            <w:vAlign w:val="center"/>
            <w:hideMark/>
          </w:tcPr>
          <w:p w14:paraId="70DF6EDD"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r w:rsidR="00BC1A7A" w:rsidRPr="00BC1A7A" w14:paraId="17DBF4D2"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7576F981"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Yıldız Kardeşler Ltd. Şti.</w:t>
            </w:r>
          </w:p>
        </w:tc>
        <w:tc>
          <w:tcPr>
            <w:tcW w:w="3946" w:type="dxa"/>
            <w:tcBorders>
              <w:top w:val="nil"/>
              <w:left w:val="nil"/>
              <w:bottom w:val="single" w:sz="8" w:space="0" w:color="000000"/>
              <w:right w:val="single" w:sz="8" w:space="0" w:color="000000"/>
            </w:tcBorders>
            <w:vAlign w:val="center"/>
            <w:hideMark/>
          </w:tcPr>
          <w:p w14:paraId="704EBE00"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r w:rsidR="00BC1A7A" w:rsidRPr="00BC1A7A" w14:paraId="304BB59E"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6C4BE8A3"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Dalyan Su Ürünleri A.Ş.</w:t>
            </w:r>
          </w:p>
        </w:tc>
        <w:tc>
          <w:tcPr>
            <w:tcW w:w="3946" w:type="dxa"/>
            <w:tcBorders>
              <w:top w:val="nil"/>
              <w:left w:val="nil"/>
              <w:bottom w:val="single" w:sz="8" w:space="0" w:color="000000"/>
              <w:right w:val="single" w:sz="8" w:space="0" w:color="000000"/>
            </w:tcBorders>
            <w:vAlign w:val="center"/>
            <w:hideMark/>
          </w:tcPr>
          <w:p w14:paraId="3728B8F1"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Dikmen/Sinop</w:t>
            </w:r>
          </w:p>
        </w:tc>
      </w:tr>
      <w:tr w:rsidR="00BC1A7A" w:rsidRPr="00BC1A7A" w14:paraId="328EA2CE"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63832D7C"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Erdönmez Su Ürünleri San. ve Tic. Ltd. Şti.</w:t>
            </w:r>
          </w:p>
        </w:tc>
        <w:tc>
          <w:tcPr>
            <w:tcW w:w="3946" w:type="dxa"/>
            <w:tcBorders>
              <w:top w:val="nil"/>
              <w:left w:val="nil"/>
              <w:bottom w:val="single" w:sz="8" w:space="0" w:color="000000"/>
              <w:right w:val="single" w:sz="8" w:space="0" w:color="000000"/>
            </w:tcBorders>
            <w:vAlign w:val="center"/>
            <w:hideMark/>
          </w:tcPr>
          <w:p w14:paraId="3A74EC01"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Dikmen/Sinop</w:t>
            </w:r>
          </w:p>
        </w:tc>
      </w:tr>
      <w:tr w:rsidR="00BC1A7A" w:rsidRPr="00BC1A7A" w14:paraId="06CD53E2"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25087468" w14:textId="77777777" w:rsidR="00BC1A7A" w:rsidRPr="00BC1A7A" w:rsidRDefault="00BC1A7A" w:rsidP="00BC1A7A">
            <w:pPr>
              <w:widowControl/>
              <w:autoSpaceDE/>
              <w:autoSpaceDN/>
              <w:adjustRightInd/>
              <w:rPr>
                <w:rFonts w:ascii="Arial" w:hAnsi="Arial" w:cs="Arial"/>
                <w:color w:val="000000"/>
                <w:sz w:val="24"/>
                <w:szCs w:val="24"/>
              </w:rPr>
            </w:pPr>
            <w:r w:rsidRPr="00BC1A7A">
              <w:rPr>
                <w:rFonts w:ascii="Arial" w:hAnsi="Arial" w:cs="Arial"/>
                <w:color w:val="000000"/>
                <w:sz w:val="24"/>
                <w:szCs w:val="24"/>
              </w:rPr>
              <w:t>Can Kardeşler Su Ürünleri San. ve Tic. A.Ş.</w:t>
            </w:r>
          </w:p>
        </w:tc>
        <w:tc>
          <w:tcPr>
            <w:tcW w:w="3946" w:type="dxa"/>
            <w:tcBorders>
              <w:top w:val="nil"/>
              <w:left w:val="nil"/>
              <w:bottom w:val="single" w:sz="8" w:space="0" w:color="000000"/>
              <w:right w:val="single" w:sz="8" w:space="0" w:color="000000"/>
            </w:tcBorders>
            <w:vAlign w:val="center"/>
            <w:hideMark/>
          </w:tcPr>
          <w:p w14:paraId="50667CC4"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Dikmen/Sinop</w:t>
            </w:r>
          </w:p>
        </w:tc>
      </w:tr>
      <w:tr w:rsidR="00BC1A7A" w:rsidRPr="00BC1A7A" w14:paraId="4F3734F6"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0E17AF11"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Sibal</w:t>
            </w:r>
            <w:proofErr w:type="spellEnd"/>
            <w:r w:rsidRPr="00BC1A7A">
              <w:rPr>
                <w:rFonts w:ascii="Arial" w:hAnsi="Arial" w:cs="Arial"/>
                <w:color w:val="000000"/>
                <w:sz w:val="24"/>
                <w:szCs w:val="24"/>
              </w:rPr>
              <w:t xml:space="preserve"> </w:t>
            </w:r>
            <w:proofErr w:type="spellStart"/>
            <w:r w:rsidRPr="00BC1A7A">
              <w:rPr>
                <w:rFonts w:ascii="Arial" w:hAnsi="Arial" w:cs="Arial"/>
                <w:color w:val="000000"/>
                <w:sz w:val="24"/>
                <w:szCs w:val="24"/>
              </w:rPr>
              <w:t>Pls</w:t>
            </w:r>
            <w:proofErr w:type="spellEnd"/>
            <w:r w:rsidRPr="00BC1A7A">
              <w:rPr>
                <w:rFonts w:ascii="Arial" w:hAnsi="Arial" w:cs="Arial"/>
                <w:color w:val="000000"/>
                <w:sz w:val="24"/>
                <w:szCs w:val="24"/>
              </w:rPr>
              <w:t xml:space="preserve">. </w:t>
            </w:r>
            <w:proofErr w:type="gramStart"/>
            <w:r w:rsidRPr="00BC1A7A">
              <w:rPr>
                <w:rFonts w:ascii="Arial" w:hAnsi="Arial" w:cs="Arial"/>
                <w:color w:val="000000"/>
                <w:sz w:val="24"/>
                <w:szCs w:val="24"/>
              </w:rPr>
              <w:t>ve</w:t>
            </w:r>
            <w:proofErr w:type="gramEnd"/>
            <w:r w:rsidRPr="00BC1A7A">
              <w:rPr>
                <w:rFonts w:ascii="Arial" w:hAnsi="Arial" w:cs="Arial"/>
                <w:color w:val="000000"/>
                <w:sz w:val="24"/>
                <w:szCs w:val="24"/>
              </w:rPr>
              <w:t xml:space="preserve"> Su Ürün. Değ. San. Tic.</w:t>
            </w:r>
          </w:p>
        </w:tc>
        <w:tc>
          <w:tcPr>
            <w:tcW w:w="3946" w:type="dxa"/>
            <w:tcBorders>
              <w:top w:val="nil"/>
              <w:left w:val="nil"/>
              <w:bottom w:val="single" w:sz="8" w:space="0" w:color="000000"/>
              <w:right w:val="single" w:sz="8" w:space="0" w:color="000000"/>
            </w:tcBorders>
            <w:vAlign w:val="center"/>
            <w:hideMark/>
          </w:tcPr>
          <w:p w14:paraId="3DA3C7DD"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Lala Köyü/Sinop</w:t>
            </w:r>
          </w:p>
        </w:tc>
      </w:tr>
      <w:tr w:rsidR="00BC1A7A" w:rsidRPr="00BC1A7A" w14:paraId="72BB54E6"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13F7ACBE"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Karre</w:t>
            </w:r>
            <w:proofErr w:type="spellEnd"/>
            <w:r w:rsidRPr="00BC1A7A">
              <w:rPr>
                <w:rFonts w:ascii="Arial" w:hAnsi="Arial" w:cs="Arial"/>
                <w:color w:val="000000"/>
                <w:sz w:val="24"/>
                <w:szCs w:val="24"/>
              </w:rPr>
              <w:t xml:space="preserve"> Su Ürünleri Enerji San. Tic. Ltd. Şti.</w:t>
            </w:r>
          </w:p>
        </w:tc>
        <w:tc>
          <w:tcPr>
            <w:tcW w:w="3946" w:type="dxa"/>
            <w:tcBorders>
              <w:top w:val="nil"/>
              <w:left w:val="nil"/>
              <w:bottom w:val="single" w:sz="8" w:space="0" w:color="000000"/>
              <w:right w:val="single" w:sz="8" w:space="0" w:color="000000"/>
            </w:tcBorders>
            <w:vAlign w:val="center"/>
            <w:hideMark/>
          </w:tcPr>
          <w:p w14:paraId="1FAAB3AA"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r w:rsidR="00BC1A7A" w:rsidRPr="00BC1A7A" w14:paraId="501678EB"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17B4FB16"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Sürsan</w:t>
            </w:r>
            <w:proofErr w:type="spellEnd"/>
            <w:r w:rsidRPr="00BC1A7A">
              <w:rPr>
                <w:rFonts w:ascii="Arial" w:hAnsi="Arial" w:cs="Arial"/>
                <w:color w:val="000000"/>
                <w:sz w:val="24"/>
                <w:szCs w:val="24"/>
              </w:rPr>
              <w:t xml:space="preserve"> Su Ürünleri</w:t>
            </w:r>
          </w:p>
        </w:tc>
        <w:tc>
          <w:tcPr>
            <w:tcW w:w="3946" w:type="dxa"/>
            <w:tcBorders>
              <w:top w:val="nil"/>
              <w:left w:val="nil"/>
              <w:bottom w:val="single" w:sz="8" w:space="0" w:color="000000"/>
              <w:right w:val="single" w:sz="8" w:space="0" w:color="000000"/>
            </w:tcBorders>
            <w:vAlign w:val="center"/>
            <w:hideMark/>
          </w:tcPr>
          <w:p w14:paraId="15113477"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Dikmen/Sinop</w:t>
            </w:r>
          </w:p>
        </w:tc>
      </w:tr>
      <w:tr w:rsidR="00BC1A7A" w:rsidRPr="00BC1A7A" w14:paraId="1A50D430"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0929B859"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Gümüşdoğa</w:t>
            </w:r>
            <w:proofErr w:type="spellEnd"/>
            <w:r w:rsidRPr="00BC1A7A">
              <w:rPr>
                <w:rFonts w:ascii="Arial" w:hAnsi="Arial" w:cs="Arial"/>
                <w:color w:val="000000"/>
                <w:sz w:val="24"/>
                <w:szCs w:val="24"/>
              </w:rPr>
              <w:t xml:space="preserve"> Su </w:t>
            </w:r>
            <w:proofErr w:type="spellStart"/>
            <w:r w:rsidRPr="00BC1A7A">
              <w:rPr>
                <w:rFonts w:ascii="Arial" w:hAnsi="Arial" w:cs="Arial"/>
                <w:color w:val="000000"/>
                <w:sz w:val="24"/>
                <w:szCs w:val="24"/>
              </w:rPr>
              <w:t>Ür</w:t>
            </w:r>
            <w:proofErr w:type="spellEnd"/>
            <w:r w:rsidRPr="00BC1A7A">
              <w:rPr>
                <w:rFonts w:ascii="Arial" w:hAnsi="Arial" w:cs="Arial"/>
                <w:color w:val="000000"/>
                <w:sz w:val="24"/>
                <w:szCs w:val="24"/>
              </w:rPr>
              <w:t>. İhracat ve İthalat A.Ş.</w:t>
            </w:r>
          </w:p>
        </w:tc>
        <w:tc>
          <w:tcPr>
            <w:tcW w:w="3946" w:type="dxa"/>
            <w:tcBorders>
              <w:top w:val="nil"/>
              <w:left w:val="nil"/>
              <w:bottom w:val="single" w:sz="8" w:space="0" w:color="000000"/>
              <w:right w:val="single" w:sz="8" w:space="0" w:color="000000"/>
            </w:tcBorders>
            <w:vAlign w:val="center"/>
            <w:hideMark/>
          </w:tcPr>
          <w:p w14:paraId="2091F42B"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r w:rsidR="00BC1A7A" w:rsidRPr="00BC1A7A" w14:paraId="4A960F19"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29E9029E"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Kolombo</w:t>
            </w:r>
            <w:proofErr w:type="spellEnd"/>
            <w:r w:rsidRPr="00BC1A7A">
              <w:rPr>
                <w:rFonts w:ascii="Arial" w:hAnsi="Arial" w:cs="Arial"/>
                <w:color w:val="000000"/>
                <w:sz w:val="24"/>
                <w:szCs w:val="24"/>
              </w:rPr>
              <w:t xml:space="preserve"> Su Ürünleri San. ve Tic. Ltd. Şti.</w:t>
            </w:r>
          </w:p>
        </w:tc>
        <w:tc>
          <w:tcPr>
            <w:tcW w:w="3946" w:type="dxa"/>
            <w:tcBorders>
              <w:top w:val="nil"/>
              <w:left w:val="nil"/>
              <w:bottom w:val="single" w:sz="8" w:space="0" w:color="000000"/>
              <w:right w:val="single" w:sz="8" w:space="0" w:color="000000"/>
            </w:tcBorders>
            <w:vAlign w:val="center"/>
            <w:hideMark/>
          </w:tcPr>
          <w:p w14:paraId="6B161E52"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r w:rsidR="00BC1A7A" w:rsidRPr="00BC1A7A" w14:paraId="6F1712B2" w14:textId="77777777" w:rsidTr="006840D5">
        <w:trPr>
          <w:trHeight w:val="407"/>
        </w:trPr>
        <w:tc>
          <w:tcPr>
            <w:tcW w:w="6093" w:type="dxa"/>
            <w:tcBorders>
              <w:top w:val="nil"/>
              <w:left w:val="single" w:sz="8" w:space="0" w:color="000000"/>
              <w:bottom w:val="single" w:sz="8" w:space="0" w:color="000000"/>
              <w:right w:val="single" w:sz="8" w:space="0" w:color="000000"/>
            </w:tcBorders>
            <w:vAlign w:val="center"/>
            <w:hideMark/>
          </w:tcPr>
          <w:p w14:paraId="79CE0DB7" w14:textId="77777777" w:rsidR="00BC1A7A" w:rsidRPr="00BC1A7A" w:rsidRDefault="00BC1A7A" w:rsidP="00BC1A7A">
            <w:pPr>
              <w:widowControl/>
              <w:autoSpaceDE/>
              <w:autoSpaceDN/>
              <w:adjustRightInd/>
              <w:rPr>
                <w:rFonts w:ascii="Arial" w:hAnsi="Arial" w:cs="Arial"/>
                <w:color w:val="000000"/>
                <w:sz w:val="24"/>
                <w:szCs w:val="24"/>
              </w:rPr>
            </w:pPr>
            <w:proofErr w:type="spellStart"/>
            <w:r w:rsidRPr="00BC1A7A">
              <w:rPr>
                <w:rFonts w:ascii="Arial" w:hAnsi="Arial" w:cs="Arial"/>
                <w:color w:val="000000"/>
                <w:sz w:val="24"/>
                <w:szCs w:val="24"/>
              </w:rPr>
              <w:t>Seanop</w:t>
            </w:r>
            <w:proofErr w:type="spellEnd"/>
            <w:r w:rsidRPr="00BC1A7A">
              <w:rPr>
                <w:rFonts w:ascii="Arial" w:hAnsi="Arial" w:cs="Arial"/>
                <w:color w:val="000000"/>
                <w:sz w:val="24"/>
                <w:szCs w:val="24"/>
              </w:rPr>
              <w:t xml:space="preserve"> Su Ürünleri İşl. San. Anonim Şti</w:t>
            </w:r>
          </w:p>
        </w:tc>
        <w:tc>
          <w:tcPr>
            <w:tcW w:w="3946" w:type="dxa"/>
            <w:tcBorders>
              <w:top w:val="nil"/>
              <w:left w:val="nil"/>
              <w:bottom w:val="single" w:sz="8" w:space="0" w:color="000000"/>
              <w:right w:val="single" w:sz="8" w:space="0" w:color="000000"/>
            </w:tcBorders>
            <w:vAlign w:val="center"/>
            <w:hideMark/>
          </w:tcPr>
          <w:p w14:paraId="70F12B4D" w14:textId="77777777" w:rsidR="00BC1A7A" w:rsidRPr="00BC1A7A" w:rsidRDefault="00BC1A7A" w:rsidP="00BC1A7A">
            <w:pPr>
              <w:widowControl/>
              <w:autoSpaceDE/>
              <w:autoSpaceDN/>
              <w:adjustRightInd/>
              <w:jc w:val="center"/>
              <w:rPr>
                <w:rFonts w:ascii="Arial" w:hAnsi="Arial" w:cs="Arial"/>
                <w:color w:val="000000"/>
                <w:sz w:val="24"/>
                <w:szCs w:val="24"/>
              </w:rPr>
            </w:pPr>
            <w:r w:rsidRPr="00BC1A7A">
              <w:rPr>
                <w:rFonts w:ascii="Arial" w:hAnsi="Arial" w:cs="Arial"/>
                <w:color w:val="000000"/>
                <w:sz w:val="24"/>
                <w:szCs w:val="24"/>
              </w:rPr>
              <w:t>OSB/Sinop</w:t>
            </w:r>
          </w:p>
        </w:tc>
      </w:tr>
    </w:tbl>
    <w:p w14:paraId="50845BB9" w14:textId="77777777" w:rsidR="001D75FB" w:rsidRPr="00BC1A7A" w:rsidRDefault="001D75FB" w:rsidP="00BC1A7A">
      <w:pPr>
        <w:pStyle w:val="11"/>
        <w:numPr>
          <w:ilvl w:val="0"/>
          <w:numId w:val="0"/>
        </w:numPr>
        <w:ind w:left="360"/>
        <w:rPr>
          <w:rFonts w:ascii="Arial" w:hAnsi="Arial" w:cs="Arial"/>
          <w:color w:val="000000" w:themeColor="text1"/>
          <w:sz w:val="24"/>
          <w:szCs w:val="24"/>
        </w:rPr>
      </w:pPr>
    </w:p>
    <w:p w14:paraId="7E9CF0AF" w14:textId="081AC4E0" w:rsidR="00D35226" w:rsidRPr="00BC1A7A" w:rsidRDefault="00D35226" w:rsidP="0047109A">
      <w:pPr>
        <w:pStyle w:val="11"/>
        <w:rPr>
          <w:rFonts w:ascii="Arial" w:hAnsi="Arial" w:cs="Arial"/>
          <w:color w:val="000000" w:themeColor="text1"/>
          <w:sz w:val="24"/>
          <w:szCs w:val="24"/>
        </w:rPr>
      </w:pPr>
      <w:r w:rsidRPr="00BC1A7A">
        <w:rPr>
          <w:rFonts w:ascii="Arial" w:hAnsi="Arial" w:cs="Arial"/>
          <w:color w:val="000000" w:themeColor="text1"/>
          <w:sz w:val="24"/>
          <w:szCs w:val="24"/>
        </w:rPr>
        <w:t>Diğer faaliyetler</w:t>
      </w:r>
    </w:p>
    <w:p w14:paraId="44FA41C7" w14:textId="77777777" w:rsidR="00423F14" w:rsidRPr="00423F14" w:rsidRDefault="00423F14" w:rsidP="00977B51">
      <w:pPr>
        <w:spacing w:before="120"/>
        <w:ind w:firstLine="360"/>
        <w:jc w:val="both"/>
        <w:rPr>
          <w:rFonts w:ascii="Arial" w:eastAsiaTheme="minorHAnsi" w:hAnsi="Arial" w:cs="Arial"/>
          <w:sz w:val="24"/>
          <w:szCs w:val="24"/>
        </w:rPr>
      </w:pPr>
      <w:r w:rsidRPr="00423F14">
        <w:rPr>
          <w:rFonts w:ascii="Arial" w:eastAsiaTheme="minorHAnsi" w:hAnsi="Arial" w:cs="Arial"/>
          <w:sz w:val="24"/>
          <w:szCs w:val="24"/>
        </w:rPr>
        <w:t xml:space="preserve">Yeni üretim planlaması ve destekleme modeli ile ilgili olarak tüm işletmelere yönelik gerek sosyal medya gerekse bakanlığımız koordinesinde cuma buluşmaları olarak yerelde eğitimler verilmektedir. </w:t>
      </w:r>
    </w:p>
    <w:p w14:paraId="01EA63E8" w14:textId="2CF0359C" w:rsidR="008128DF" w:rsidRPr="00271156" w:rsidRDefault="008128DF" w:rsidP="00D81A33">
      <w:pPr>
        <w:pStyle w:val="1"/>
        <w:numPr>
          <w:ilvl w:val="0"/>
          <w:numId w:val="7"/>
        </w:numPr>
        <w:spacing w:before="120" w:after="120"/>
        <w:jc w:val="left"/>
        <w:rPr>
          <w:rFonts w:ascii="Arial" w:hAnsi="Arial" w:cs="Arial"/>
          <w:b/>
          <w:bCs/>
        </w:rPr>
      </w:pPr>
      <w:bookmarkStart w:id="63" w:name="_Toc219802188"/>
      <w:r w:rsidRPr="00271156">
        <w:rPr>
          <w:rFonts w:ascii="Arial" w:hAnsi="Arial" w:cs="Arial"/>
          <w:b/>
          <w:bCs/>
        </w:rPr>
        <w:lastRenderedPageBreak/>
        <w:t>Tarımsal Altyapı ve Arazi Değerlendirme Şube Müdürlüğü</w:t>
      </w:r>
      <w:bookmarkEnd w:id="63"/>
      <w:r w:rsidRPr="00271156">
        <w:rPr>
          <w:rFonts w:ascii="Arial" w:hAnsi="Arial" w:cs="Arial"/>
          <w:b/>
          <w:bCs/>
        </w:rPr>
        <w:t xml:space="preserve"> </w:t>
      </w:r>
    </w:p>
    <w:p w14:paraId="664E3505" w14:textId="5A2EB431" w:rsidR="0037415C" w:rsidRPr="00D35226" w:rsidRDefault="00C62094" w:rsidP="0047109A">
      <w:pPr>
        <w:pStyle w:val="11"/>
        <w:rPr>
          <w:rFonts w:ascii="Arial" w:hAnsi="Arial" w:cs="Arial"/>
          <w:sz w:val="24"/>
          <w:szCs w:val="24"/>
        </w:rPr>
      </w:pPr>
      <w:r w:rsidRPr="00D35226">
        <w:rPr>
          <w:rFonts w:ascii="Arial" w:hAnsi="Arial" w:cs="Arial"/>
          <w:sz w:val="24"/>
          <w:szCs w:val="24"/>
        </w:rPr>
        <w:t>Toprak Koruma Kurulu Faaliyetleri</w:t>
      </w:r>
      <w:r w:rsidRPr="0047109A">
        <w:rPr>
          <w:rFonts w:ascii="Arial" w:hAnsi="Arial" w:cs="Arial"/>
          <w:sz w:val="24"/>
          <w:szCs w:val="24"/>
        </w:rPr>
        <w:t xml:space="preserve"> </w:t>
      </w:r>
    </w:p>
    <w:p w14:paraId="4BA616BF" w14:textId="77777777" w:rsidR="00DC627E" w:rsidRPr="00977B51" w:rsidRDefault="00DC627E" w:rsidP="00977B51">
      <w:pPr>
        <w:spacing w:before="120"/>
        <w:ind w:firstLine="568"/>
        <w:jc w:val="both"/>
        <w:rPr>
          <w:rFonts w:ascii="Arial" w:hAnsi="Arial" w:cs="Arial"/>
          <w:color w:val="000000" w:themeColor="text1"/>
          <w:sz w:val="24"/>
          <w:szCs w:val="24"/>
        </w:rPr>
      </w:pPr>
      <w:r w:rsidRPr="00977B51">
        <w:rPr>
          <w:rFonts w:ascii="Arial" w:hAnsi="Arial" w:cs="Arial"/>
          <w:color w:val="000000" w:themeColor="text1"/>
          <w:sz w:val="24"/>
          <w:szCs w:val="24"/>
        </w:rPr>
        <w:t>2025 yılı içerisinde 2 adet Toprak Koruma Kurulu toplanmış ve 5 gündem maddesi hakkında karar alınmıştır.</w:t>
      </w:r>
    </w:p>
    <w:p w14:paraId="3B9ADE95" w14:textId="54CB0252" w:rsidR="0037415C" w:rsidRPr="00D35226" w:rsidRDefault="00C62094" w:rsidP="0047109A">
      <w:pPr>
        <w:pStyle w:val="11"/>
        <w:rPr>
          <w:rFonts w:ascii="Arial" w:hAnsi="Arial" w:cs="Arial"/>
          <w:sz w:val="24"/>
          <w:szCs w:val="24"/>
        </w:rPr>
      </w:pPr>
      <w:r w:rsidRPr="00D35226">
        <w:rPr>
          <w:rFonts w:ascii="Arial" w:hAnsi="Arial" w:cs="Arial"/>
          <w:sz w:val="24"/>
          <w:szCs w:val="24"/>
        </w:rPr>
        <w:t>Organize Tarım Bölgeleri Faaliyetleri</w:t>
      </w:r>
    </w:p>
    <w:p w14:paraId="750305E5" w14:textId="77777777" w:rsidR="00DC627E" w:rsidRPr="00DC627E" w:rsidRDefault="00DC627E" w:rsidP="00977B51">
      <w:pPr>
        <w:pStyle w:val="11"/>
        <w:numPr>
          <w:ilvl w:val="0"/>
          <w:numId w:val="0"/>
        </w:numPr>
        <w:ind w:firstLine="568"/>
        <w:rPr>
          <w:rFonts w:ascii="Arial" w:hAnsi="Arial" w:cs="Arial"/>
          <w:b w:val="0"/>
          <w:sz w:val="24"/>
          <w:szCs w:val="24"/>
        </w:rPr>
      </w:pPr>
      <w:r w:rsidRPr="00DC627E">
        <w:rPr>
          <w:rFonts w:ascii="Arial" w:hAnsi="Arial" w:cs="Arial"/>
          <w:b w:val="0"/>
          <w:sz w:val="24"/>
          <w:szCs w:val="24"/>
        </w:rPr>
        <w:t xml:space="preserve">İlimizde Organize Tarım Bölgesi bulunmamaktadır </w:t>
      </w:r>
    </w:p>
    <w:p w14:paraId="37B6B20B" w14:textId="480EA5FF" w:rsidR="0037415C" w:rsidRPr="00D35226" w:rsidRDefault="00C62094" w:rsidP="0047109A">
      <w:pPr>
        <w:pStyle w:val="11"/>
        <w:rPr>
          <w:rFonts w:ascii="Arial" w:hAnsi="Arial" w:cs="Arial"/>
          <w:sz w:val="24"/>
          <w:szCs w:val="24"/>
        </w:rPr>
      </w:pPr>
      <w:r w:rsidRPr="00D35226">
        <w:rPr>
          <w:rFonts w:ascii="Arial" w:hAnsi="Arial" w:cs="Arial"/>
          <w:sz w:val="24"/>
          <w:szCs w:val="24"/>
        </w:rPr>
        <w:t>Büyük Ovaların Belirlenmesi Ve Korunması Çalışmaları</w:t>
      </w:r>
      <w:r w:rsidRPr="0047109A">
        <w:rPr>
          <w:rFonts w:ascii="Arial" w:hAnsi="Arial" w:cs="Arial"/>
          <w:sz w:val="24"/>
          <w:szCs w:val="24"/>
        </w:rPr>
        <w:t xml:space="preserve"> </w:t>
      </w:r>
    </w:p>
    <w:p w14:paraId="1403A6A3" w14:textId="77777777" w:rsidR="00DC627E" w:rsidRPr="00DC627E" w:rsidRDefault="00DC627E" w:rsidP="00DC627E">
      <w:pPr>
        <w:spacing w:before="120"/>
        <w:ind w:firstLine="567"/>
        <w:jc w:val="both"/>
        <w:rPr>
          <w:rFonts w:ascii="Arial" w:hAnsi="Arial" w:cs="Arial"/>
          <w:sz w:val="24"/>
          <w:szCs w:val="24"/>
        </w:rPr>
      </w:pPr>
      <w:r w:rsidRPr="00DC627E">
        <w:rPr>
          <w:rFonts w:ascii="Arial" w:hAnsi="Arial" w:cs="Arial"/>
          <w:sz w:val="24"/>
          <w:szCs w:val="24"/>
        </w:rPr>
        <w:t xml:space="preserve">Büyük Ova Koruma Alanı belirleme işlemleri Bakanlığımız Tarım Reformu Genel Müdürlüğü ve Şube Müdürlüğümüz teknik personelleri tarafından yürütülmektedir. </w:t>
      </w:r>
    </w:p>
    <w:p w14:paraId="6B1C6DA4" w14:textId="53EBC954" w:rsidR="00DC627E" w:rsidRPr="00DC627E" w:rsidRDefault="00DC627E" w:rsidP="00DC627E">
      <w:pPr>
        <w:spacing w:before="120"/>
        <w:ind w:firstLine="567"/>
        <w:jc w:val="both"/>
        <w:rPr>
          <w:rFonts w:ascii="Arial" w:hAnsi="Arial" w:cs="Arial"/>
          <w:sz w:val="24"/>
          <w:szCs w:val="24"/>
        </w:rPr>
      </w:pPr>
      <w:r w:rsidRPr="00DC627E">
        <w:rPr>
          <w:rFonts w:ascii="Arial" w:hAnsi="Arial" w:cs="Arial"/>
          <w:sz w:val="24"/>
          <w:szCs w:val="24"/>
        </w:rPr>
        <w:t xml:space="preserve">Bu kapsamda; 07.05.2021 tarihli ve 3977 sayılı Cumhurbaşkanlığı Kararı ile İlimizde “Saraydüzü Cuma Ovası” (752,52 ha) koruma alanı olarak ilan edilmiştir. 14.11.2024 tarihli ve 9141 sayılı Cumhurbaşkanlığı Kararı ile İlimizde “Sinop </w:t>
      </w:r>
      <w:proofErr w:type="spellStart"/>
      <w:r w:rsidRPr="00DC627E">
        <w:rPr>
          <w:rFonts w:ascii="Arial" w:hAnsi="Arial" w:cs="Arial"/>
          <w:sz w:val="24"/>
          <w:szCs w:val="24"/>
        </w:rPr>
        <w:t>Gökırmak</w:t>
      </w:r>
      <w:proofErr w:type="spellEnd"/>
      <w:r w:rsidRPr="00DC627E">
        <w:rPr>
          <w:rFonts w:ascii="Arial" w:hAnsi="Arial" w:cs="Arial"/>
          <w:sz w:val="24"/>
          <w:szCs w:val="24"/>
        </w:rPr>
        <w:t xml:space="preserve"> Ovası” (4</w:t>
      </w:r>
      <w:r w:rsidR="00841395">
        <w:rPr>
          <w:rFonts w:ascii="Arial" w:hAnsi="Arial" w:cs="Arial"/>
          <w:sz w:val="24"/>
          <w:szCs w:val="24"/>
        </w:rPr>
        <w:t>.</w:t>
      </w:r>
      <w:r w:rsidRPr="00DC627E">
        <w:rPr>
          <w:rFonts w:ascii="Arial" w:hAnsi="Arial" w:cs="Arial"/>
          <w:sz w:val="24"/>
          <w:szCs w:val="24"/>
        </w:rPr>
        <w:t xml:space="preserve">331,42 ha) ile “Sinop Karasu Ovası” (679,53 ha) koruma alanı olarak ilan edilmiştir. </w:t>
      </w:r>
    </w:p>
    <w:p w14:paraId="3CA70FC9" w14:textId="55D6CB5B" w:rsidR="00DC627E" w:rsidRPr="00DC627E" w:rsidRDefault="00DC627E" w:rsidP="00DC627E">
      <w:pPr>
        <w:spacing w:before="120"/>
        <w:ind w:firstLine="567"/>
        <w:jc w:val="both"/>
        <w:rPr>
          <w:rFonts w:ascii="Arial" w:hAnsi="Arial" w:cs="Arial"/>
          <w:sz w:val="24"/>
          <w:szCs w:val="24"/>
        </w:rPr>
      </w:pPr>
      <w:r w:rsidRPr="00DC627E">
        <w:rPr>
          <w:rFonts w:ascii="Arial" w:hAnsi="Arial" w:cs="Arial"/>
          <w:sz w:val="24"/>
          <w:szCs w:val="24"/>
        </w:rPr>
        <w:t>İlimizde bulunan 3 adet büyük ova koruma alanına ilave olarak 2025 yılında Saraydüzü İlçesinde “Arım Ovası”</w:t>
      </w:r>
      <w:r w:rsidR="00841395">
        <w:rPr>
          <w:rFonts w:ascii="Arial" w:hAnsi="Arial" w:cs="Arial"/>
          <w:sz w:val="24"/>
          <w:szCs w:val="24"/>
        </w:rPr>
        <w:t xml:space="preserve"> </w:t>
      </w:r>
      <w:proofErr w:type="spellStart"/>
      <w:r w:rsidRPr="00DC627E">
        <w:rPr>
          <w:rFonts w:ascii="Arial" w:hAnsi="Arial" w:cs="Arial"/>
          <w:sz w:val="24"/>
          <w:szCs w:val="24"/>
        </w:rPr>
        <w:t>nın</w:t>
      </w:r>
      <w:proofErr w:type="spellEnd"/>
      <w:r w:rsidRPr="00DC627E">
        <w:rPr>
          <w:rFonts w:ascii="Arial" w:hAnsi="Arial" w:cs="Arial"/>
          <w:sz w:val="24"/>
          <w:szCs w:val="24"/>
        </w:rPr>
        <w:t xml:space="preserve"> arazi çalışmaları ile sınırları belirlenen 115,9 hektar alanın Büyük Ova Koruma Alanı olarak ilan edilmesi yönünde İl Toprak Koruma Kurulunda uygun görüş oluşturulmuştur. Ova sınırlarına ait sayısal veriler ve İl Toprak Koruma Kurulunun uygun görüşü Cumhurbaşkanlığı Kararı alınmak üzere Bakanlığımıza gönderilmiştir.</w:t>
      </w:r>
    </w:p>
    <w:p w14:paraId="3FFE2739" w14:textId="71B95552" w:rsidR="0037415C" w:rsidRPr="0014725E" w:rsidRDefault="00B770E1" w:rsidP="0047109A">
      <w:pPr>
        <w:pStyle w:val="11"/>
        <w:rPr>
          <w:rFonts w:ascii="Arial" w:hAnsi="Arial" w:cs="Arial"/>
          <w:sz w:val="24"/>
          <w:szCs w:val="24"/>
        </w:rPr>
      </w:pPr>
      <w:r>
        <w:rPr>
          <w:rFonts w:ascii="Arial" w:hAnsi="Arial" w:cs="Arial"/>
          <w:sz w:val="24"/>
          <w:szCs w:val="24"/>
          <w:lang w:val="tr-TR"/>
        </w:rPr>
        <w:t>İşlenmeyen</w:t>
      </w:r>
      <w:r w:rsidR="00C62094" w:rsidRPr="0014725E">
        <w:rPr>
          <w:rFonts w:ascii="Arial" w:hAnsi="Arial" w:cs="Arial"/>
          <w:sz w:val="24"/>
          <w:szCs w:val="24"/>
        </w:rPr>
        <w:t xml:space="preserve"> Tarım Arazileri Faaliyetleri </w:t>
      </w:r>
    </w:p>
    <w:p w14:paraId="13264499" w14:textId="77777777" w:rsidR="00B770E1" w:rsidRPr="00B770E1" w:rsidRDefault="00B770E1" w:rsidP="00B770E1">
      <w:pPr>
        <w:spacing w:before="120"/>
        <w:ind w:firstLine="567"/>
        <w:jc w:val="both"/>
        <w:rPr>
          <w:rFonts w:ascii="Arial" w:hAnsi="Arial" w:cs="Arial"/>
          <w:color w:val="111111"/>
          <w:sz w:val="24"/>
          <w:szCs w:val="24"/>
          <w:shd w:val="clear" w:color="auto" w:fill="FFFFFF"/>
        </w:rPr>
      </w:pPr>
      <w:r w:rsidRPr="00B770E1">
        <w:rPr>
          <w:rFonts w:ascii="Arial" w:hAnsi="Arial" w:cs="Arial"/>
          <w:color w:val="111111"/>
          <w:sz w:val="24"/>
          <w:szCs w:val="24"/>
          <w:shd w:val="clear" w:color="auto" w:fill="FFFFFF"/>
        </w:rPr>
        <w:t>Tarımsal üretim yapılabilecek veya kullanılabilecek nitelikte olup hukuki, sosyal, ekonomik, teknik, çevresel vb. nedenlerden ötürü malikleri tarafından işlenmeyen, ekilmeyen ve fiziksel olarak boş bırakılan tarım arazilerinin tespit edilerek tarımsal faaliyete katılmasının sağlanması amaçlanmaktadır.</w:t>
      </w:r>
    </w:p>
    <w:p w14:paraId="3E225369" w14:textId="5397B73F" w:rsidR="00B770E1" w:rsidRPr="00B770E1" w:rsidRDefault="00B770E1" w:rsidP="00B770E1">
      <w:pPr>
        <w:spacing w:before="120"/>
        <w:ind w:firstLine="567"/>
        <w:jc w:val="both"/>
        <w:rPr>
          <w:rFonts w:ascii="Arial" w:hAnsi="Arial" w:cs="Arial"/>
          <w:color w:val="111111"/>
          <w:sz w:val="24"/>
          <w:szCs w:val="24"/>
          <w:shd w:val="clear" w:color="auto" w:fill="FFFFFF"/>
        </w:rPr>
      </w:pPr>
      <w:r w:rsidRPr="00B770E1">
        <w:rPr>
          <w:rFonts w:ascii="Arial" w:hAnsi="Arial" w:cs="Arial"/>
          <w:color w:val="111111"/>
          <w:sz w:val="24"/>
          <w:szCs w:val="24"/>
          <w:shd w:val="clear" w:color="auto" w:fill="FFFFFF"/>
        </w:rPr>
        <w:t>Bununla ilgili İl ve İlçe Müdürlüklerimiz tarafından 2024 yılı işlenmeyen tarım arazileri belirlenmiş, askıya çıkılmış ve askı sürecinin tamamlanmasıyla Bakanlığımıza bildirilmiştir. 2025 üretim sezonu için iki yıl üst üste işlenmeyen tarım arazilerinin tespit çalışmaları yapılarak oluşturulan kiralama listeleri (1</w:t>
      </w:r>
      <w:r w:rsidR="00841395">
        <w:rPr>
          <w:rFonts w:ascii="Arial" w:hAnsi="Arial" w:cs="Arial"/>
          <w:color w:val="111111"/>
          <w:sz w:val="24"/>
          <w:szCs w:val="24"/>
          <w:shd w:val="clear" w:color="auto" w:fill="FFFFFF"/>
        </w:rPr>
        <w:t>.</w:t>
      </w:r>
      <w:r w:rsidRPr="00B770E1">
        <w:rPr>
          <w:rFonts w:ascii="Arial" w:hAnsi="Arial" w:cs="Arial"/>
          <w:color w:val="111111"/>
          <w:sz w:val="24"/>
          <w:szCs w:val="24"/>
          <w:shd w:val="clear" w:color="auto" w:fill="FFFFFF"/>
        </w:rPr>
        <w:t>118 parsel 1</w:t>
      </w:r>
      <w:r w:rsidR="00841395">
        <w:rPr>
          <w:rFonts w:ascii="Arial" w:hAnsi="Arial" w:cs="Arial"/>
          <w:color w:val="111111"/>
          <w:sz w:val="24"/>
          <w:szCs w:val="24"/>
          <w:shd w:val="clear" w:color="auto" w:fill="FFFFFF"/>
        </w:rPr>
        <w:t>.</w:t>
      </w:r>
      <w:r w:rsidRPr="00B770E1">
        <w:rPr>
          <w:rFonts w:ascii="Arial" w:hAnsi="Arial" w:cs="Arial"/>
          <w:color w:val="111111"/>
          <w:sz w:val="24"/>
          <w:szCs w:val="24"/>
          <w:shd w:val="clear" w:color="auto" w:fill="FFFFFF"/>
        </w:rPr>
        <w:t>454,63 hektar) mahallinde ve İl Müdürlüğü internet sitesinde yayınlanmıştır. İlan süresinde başvuru yapılmadığından herhangi bir kiralama işlemi yapılmamıştır.</w:t>
      </w:r>
    </w:p>
    <w:p w14:paraId="2DB7D581" w14:textId="30186D60" w:rsidR="0037415C" w:rsidRPr="00D35226" w:rsidRDefault="00C62094" w:rsidP="0047109A">
      <w:pPr>
        <w:pStyle w:val="11"/>
        <w:rPr>
          <w:rFonts w:ascii="Arial" w:hAnsi="Arial" w:cs="Arial"/>
          <w:sz w:val="24"/>
          <w:szCs w:val="24"/>
        </w:rPr>
      </w:pPr>
      <w:r w:rsidRPr="0047109A">
        <w:rPr>
          <w:rFonts w:ascii="Arial" w:hAnsi="Arial" w:cs="Arial"/>
          <w:sz w:val="24"/>
          <w:szCs w:val="24"/>
        </w:rPr>
        <w:t xml:space="preserve">Nitrat Kirliliğinin Tespit </w:t>
      </w:r>
      <w:r>
        <w:rPr>
          <w:rFonts w:ascii="Arial" w:hAnsi="Arial" w:cs="Arial"/>
          <w:sz w:val="24"/>
          <w:szCs w:val="24"/>
          <w:lang w:val="tr-TR"/>
        </w:rPr>
        <w:t>v</w:t>
      </w:r>
      <w:r w:rsidRPr="0047109A">
        <w:rPr>
          <w:rFonts w:ascii="Arial" w:hAnsi="Arial" w:cs="Arial"/>
          <w:sz w:val="24"/>
          <w:szCs w:val="24"/>
        </w:rPr>
        <w:t xml:space="preserve">e İzlenmesi </w:t>
      </w:r>
    </w:p>
    <w:p w14:paraId="2CC2DFD6" w14:textId="77777777" w:rsidR="00B770E1" w:rsidRPr="00B770E1" w:rsidRDefault="00B770E1" w:rsidP="00B770E1">
      <w:pPr>
        <w:spacing w:before="120"/>
        <w:ind w:firstLine="567"/>
        <w:jc w:val="both"/>
        <w:rPr>
          <w:rFonts w:ascii="Arial" w:eastAsiaTheme="minorEastAsia" w:hAnsi="Arial" w:cs="Arial"/>
          <w:sz w:val="24"/>
          <w:szCs w:val="24"/>
        </w:rPr>
      </w:pPr>
      <w:r w:rsidRPr="00B770E1">
        <w:rPr>
          <w:rFonts w:ascii="Arial" w:hAnsi="Arial" w:cs="Arial"/>
          <w:sz w:val="24"/>
          <w:szCs w:val="24"/>
        </w:rPr>
        <w:t xml:space="preserve">İlimizde 17 adet yerüstü, 17 adet yeraltı numune istasyonu bulunmaktadır. 2025 yılı içerisinde üçer aylık periyotlar (Ocak, Nisan, Temmuz, Ekim) halinde su numuneleri alınmış ve </w:t>
      </w:r>
      <w:r w:rsidRPr="00B770E1">
        <w:rPr>
          <w:rFonts w:ascii="Arial" w:hAnsi="Arial" w:cs="Arial"/>
          <w:color w:val="000000" w:themeColor="text1"/>
          <w:sz w:val="24"/>
          <w:szCs w:val="24"/>
        </w:rPr>
        <w:t>numune alım esnasında pH, oksijen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O</m:t>
            </m:r>
          </m:e>
          <m:sub>
            <m:r>
              <w:rPr>
                <w:rFonts w:ascii="Cambria Math" w:hAnsi="Cambria Math" w:cs="Arial"/>
                <w:color w:val="000000" w:themeColor="text1"/>
                <w:sz w:val="24"/>
                <w:szCs w:val="24"/>
              </w:rPr>
              <m:t>2</m:t>
            </m:r>
          </m:sub>
        </m:sSub>
      </m:oMath>
      <w:r w:rsidRPr="00B770E1">
        <w:rPr>
          <w:rFonts w:ascii="Arial" w:hAnsi="Arial" w:cs="Arial"/>
          <w:color w:val="000000" w:themeColor="text1"/>
          <w:sz w:val="24"/>
          <w:szCs w:val="24"/>
        </w:rPr>
        <w:t>), sıcaklık ölçülürken laboratuvar ortamında ise Nitrat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NO</m:t>
            </m:r>
          </m:e>
          <m:sub>
            <m:r>
              <w:rPr>
                <w:rFonts w:ascii="Cambria Math" w:hAnsi="Cambria Math" w:cs="Arial"/>
                <w:color w:val="000000" w:themeColor="text1"/>
                <w:sz w:val="24"/>
                <w:szCs w:val="24"/>
              </w:rPr>
              <m:t>3</m:t>
            </m:r>
          </m:sub>
        </m:sSub>
        <m:r>
          <w:rPr>
            <w:rFonts w:ascii="Cambria Math" w:hAnsi="Cambria Math" w:cs="Arial"/>
            <w:color w:val="000000" w:themeColor="text1"/>
            <w:sz w:val="24"/>
            <w:szCs w:val="24"/>
          </w:rPr>
          <m:t>),</m:t>
        </m:r>
      </m:oMath>
      <w:r w:rsidRPr="00B770E1">
        <w:rPr>
          <w:rFonts w:ascii="Arial" w:hAnsi="Arial" w:cs="Arial"/>
          <w:color w:val="000000" w:themeColor="text1"/>
          <w:sz w:val="24"/>
          <w:szCs w:val="24"/>
        </w:rPr>
        <w:t xml:space="preserve"> Ortofosfat (</w:t>
      </w:r>
      <m:oMath>
        <m:sSub>
          <m:sSubPr>
            <m:ctrlPr>
              <w:rPr>
                <w:rFonts w:ascii="Cambria Math" w:hAnsi="Cambria Math" w:cs="Arial"/>
                <w:i/>
                <w:color w:val="000000" w:themeColor="text1"/>
                <w:sz w:val="24"/>
                <w:szCs w:val="24"/>
              </w:rPr>
            </m:ctrlPr>
          </m:sSubPr>
          <m:e>
            <m:r>
              <w:rPr>
                <w:rFonts w:ascii="Cambria Math" w:hAnsi="Cambria Math" w:cs="Arial"/>
                <w:color w:val="000000" w:themeColor="text1"/>
                <w:sz w:val="24"/>
                <w:szCs w:val="24"/>
              </w:rPr>
              <m:t>PO</m:t>
            </m:r>
          </m:e>
          <m:sub>
            <m:r>
              <w:rPr>
                <w:rFonts w:ascii="Cambria Math" w:hAnsi="Cambria Math" w:cs="Arial"/>
                <w:color w:val="000000" w:themeColor="text1"/>
                <w:sz w:val="24"/>
                <w:szCs w:val="24"/>
              </w:rPr>
              <m:t>4</m:t>
            </m:r>
          </m:sub>
        </m:sSub>
      </m:oMath>
      <w:r w:rsidRPr="00B770E1">
        <w:rPr>
          <w:rFonts w:ascii="Arial" w:hAnsi="Arial" w:cs="Arial"/>
          <w:color w:val="000000" w:themeColor="text1"/>
          <w:sz w:val="24"/>
          <w:szCs w:val="24"/>
        </w:rPr>
        <w:t>), Toplam Azot, Toplam Fosfor analizleri yapılmıştır.</w:t>
      </w:r>
      <w:r w:rsidRPr="00B770E1">
        <w:rPr>
          <w:rFonts w:ascii="Arial" w:hAnsi="Arial" w:cs="Arial"/>
          <w:sz w:val="24"/>
          <w:szCs w:val="24"/>
        </w:rPr>
        <w:t xml:space="preserve"> </w:t>
      </w:r>
      <w:r w:rsidRPr="00B770E1">
        <w:rPr>
          <w:rFonts w:ascii="Arial" w:eastAsiaTheme="minorEastAsia" w:hAnsi="Arial" w:cs="Arial"/>
          <w:sz w:val="24"/>
          <w:szCs w:val="24"/>
        </w:rPr>
        <w:t xml:space="preserve">Nitrat Direktifinin Uygulanması Projesi kapsamında analiz işlemleri İl Müdürlüğü Toprak Bitki Analiz laboratuvarında yürütülmektedir. </w:t>
      </w:r>
    </w:p>
    <w:p w14:paraId="4B11DF5F" w14:textId="77777777" w:rsidR="00B770E1" w:rsidRPr="00B770E1" w:rsidRDefault="00B770E1" w:rsidP="00B770E1">
      <w:pPr>
        <w:spacing w:before="120"/>
        <w:ind w:firstLine="567"/>
        <w:jc w:val="both"/>
        <w:rPr>
          <w:rFonts w:ascii="Arial" w:hAnsi="Arial" w:cs="Arial"/>
          <w:sz w:val="24"/>
          <w:szCs w:val="24"/>
        </w:rPr>
      </w:pPr>
      <w:r w:rsidRPr="00B770E1">
        <w:rPr>
          <w:rFonts w:ascii="Arial" w:hAnsi="Arial" w:cs="Arial"/>
          <w:sz w:val="24"/>
          <w:szCs w:val="24"/>
        </w:rPr>
        <w:t>2025 yılı içerisinde toplam 34 adet istasyondan, 127 adet su numunesi alınmış ve 889 adet analiz ve ölçüm gerçekleştirilmiştir. Ölçümler sonucunda herhangi bir probleme rastlanılmamıştır.</w:t>
      </w:r>
    </w:p>
    <w:p w14:paraId="59F9B655" w14:textId="537ED983" w:rsidR="0037415C" w:rsidRPr="00D35226" w:rsidRDefault="0097269F" w:rsidP="0047109A">
      <w:pPr>
        <w:pStyle w:val="11"/>
        <w:rPr>
          <w:rFonts w:ascii="Arial" w:hAnsi="Arial" w:cs="Arial"/>
          <w:sz w:val="24"/>
          <w:szCs w:val="24"/>
        </w:rPr>
      </w:pPr>
      <w:r w:rsidRPr="00D35226">
        <w:rPr>
          <w:rFonts w:ascii="Arial" w:hAnsi="Arial" w:cs="Arial"/>
          <w:sz w:val="24"/>
          <w:szCs w:val="24"/>
        </w:rPr>
        <w:t>Tarım Arazileri Mülkiyet Devri Çalışmaları</w:t>
      </w:r>
    </w:p>
    <w:p w14:paraId="19F0CCE8" w14:textId="77777777" w:rsidR="00B770E1" w:rsidRPr="00B770E1" w:rsidRDefault="00B770E1" w:rsidP="00B770E1">
      <w:pPr>
        <w:spacing w:before="120"/>
        <w:ind w:firstLine="567"/>
        <w:jc w:val="both"/>
        <w:rPr>
          <w:rFonts w:ascii="Arial" w:hAnsi="Arial" w:cs="Arial"/>
          <w:sz w:val="24"/>
          <w:szCs w:val="24"/>
        </w:rPr>
      </w:pPr>
      <w:r w:rsidRPr="00B770E1">
        <w:rPr>
          <w:rFonts w:ascii="Arial" w:hAnsi="Arial" w:cs="Arial"/>
          <w:sz w:val="24"/>
          <w:szCs w:val="24"/>
          <w:shd w:val="clear" w:color="auto" w:fill="FFFFFF"/>
        </w:rPr>
        <w:t>Tarım Arazileri Yönetim Sistemi (TAY PORTAL), </w:t>
      </w:r>
      <w:r w:rsidRPr="00B770E1">
        <w:rPr>
          <w:rFonts w:ascii="Arial" w:hAnsi="Arial" w:cs="Arial"/>
          <w:sz w:val="24"/>
          <w:szCs w:val="24"/>
        </w:rPr>
        <w:t xml:space="preserve">tarım arazilerinin mülkiyet devrine ilişkin işlemlerin Bakanlığımız ile Tapu Kadastro Genel Müdürlüğü arasında online olarak yapılmasını sağlamaktadır. </w:t>
      </w:r>
    </w:p>
    <w:p w14:paraId="607C029C" w14:textId="386D7652" w:rsidR="00B770E1" w:rsidRPr="00B770E1" w:rsidRDefault="00B770E1" w:rsidP="00B770E1">
      <w:pPr>
        <w:spacing w:before="120"/>
        <w:ind w:firstLine="567"/>
        <w:jc w:val="both"/>
        <w:rPr>
          <w:rFonts w:ascii="Arial" w:hAnsi="Arial" w:cs="Arial"/>
          <w:sz w:val="24"/>
          <w:szCs w:val="24"/>
          <w:shd w:val="clear" w:color="auto" w:fill="FFFFFF"/>
        </w:rPr>
      </w:pPr>
      <w:r w:rsidRPr="00B770E1">
        <w:rPr>
          <w:rFonts w:ascii="Arial" w:hAnsi="Arial" w:cs="Arial"/>
          <w:sz w:val="24"/>
          <w:szCs w:val="24"/>
        </w:rPr>
        <w:lastRenderedPageBreak/>
        <w:t xml:space="preserve">2025 yılında </w:t>
      </w:r>
      <w:r w:rsidRPr="00B770E1">
        <w:rPr>
          <w:rFonts w:ascii="Arial" w:hAnsi="Arial" w:cs="Arial"/>
          <w:sz w:val="24"/>
          <w:szCs w:val="24"/>
          <w:shd w:val="clear" w:color="auto" w:fill="FFFFFF"/>
        </w:rPr>
        <w:t>İlimize ait arazi satış işlemlerine 1</w:t>
      </w:r>
      <w:r w:rsidR="004C0D6D">
        <w:rPr>
          <w:rFonts w:ascii="Arial" w:hAnsi="Arial" w:cs="Arial"/>
          <w:sz w:val="24"/>
          <w:szCs w:val="24"/>
          <w:shd w:val="clear" w:color="auto" w:fill="FFFFFF"/>
        </w:rPr>
        <w:t>.</w:t>
      </w:r>
      <w:r w:rsidRPr="00B770E1">
        <w:rPr>
          <w:rFonts w:ascii="Arial" w:hAnsi="Arial" w:cs="Arial"/>
          <w:sz w:val="24"/>
          <w:szCs w:val="24"/>
          <w:shd w:val="clear" w:color="auto" w:fill="FFFFFF"/>
        </w:rPr>
        <w:t>069 müracaat yapılmış olup, bu başvurulara ait 968 adet müraca</w:t>
      </w:r>
      <w:r w:rsidR="006840D5">
        <w:rPr>
          <w:rFonts w:ascii="Arial" w:hAnsi="Arial" w:cs="Arial"/>
          <w:sz w:val="24"/>
          <w:szCs w:val="24"/>
          <w:shd w:val="clear" w:color="auto" w:fill="FFFFFF"/>
        </w:rPr>
        <w:t>a</w:t>
      </w:r>
      <w:r w:rsidRPr="00B770E1">
        <w:rPr>
          <w:rFonts w:ascii="Arial" w:hAnsi="Arial" w:cs="Arial"/>
          <w:sz w:val="24"/>
          <w:szCs w:val="24"/>
          <w:shd w:val="clear" w:color="auto" w:fill="FFFFFF"/>
        </w:rPr>
        <w:t>tta 3</w:t>
      </w:r>
      <w:r w:rsidR="004C0D6D">
        <w:rPr>
          <w:rFonts w:ascii="Arial" w:hAnsi="Arial" w:cs="Arial"/>
          <w:sz w:val="24"/>
          <w:szCs w:val="24"/>
          <w:shd w:val="clear" w:color="auto" w:fill="FFFFFF"/>
        </w:rPr>
        <w:t>.</w:t>
      </w:r>
      <w:r w:rsidRPr="00B770E1">
        <w:rPr>
          <w:rFonts w:ascii="Arial" w:hAnsi="Arial" w:cs="Arial"/>
          <w:sz w:val="24"/>
          <w:szCs w:val="24"/>
          <w:shd w:val="clear" w:color="auto" w:fill="FFFFFF"/>
        </w:rPr>
        <w:t>424 parsel (8</w:t>
      </w:r>
      <w:r w:rsidR="004C0D6D">
        <w:rPr>
          <w:rFonts w:ascii="Arial" w:hAnsi="Arial" w:cs="Arial"/>
          <w:sz w:val="24"/>
          <w:szCs w:val="24"/>
          <w:shd w:val="clear" w:color="auto" w:fill="FFFFFF"/>
        </w:rPr>
        <w:t>.</w:t>
      </w:r>
      <w:r w:rsidRPr="00B770E1">
        <w:rPr>
          <w:rFonts w:ascii="Arial" w:hAnsi="Arial" w:cs="Arial"/>
          <w:sz w:val="24"/>
          <w:szCs w:val="24"/>
          <w:shd w:val="clear" w:color="auto" w:fill="FFFFFF"/>
        </w:rPr>
        <w:t>822,34 da alan için) satışa uygun bulunmuştur. Değerlendirilen 101 müraca</w:t>
      </w:r>
      <w:r w:rsidR="006840D5">
        <w:rPr>
          <w:rFonts w:ascii="Arial" w:hAnsi="Arial" w:cs="Arial"/>
          <w:sz w:val="24"/>
          <w:szCs w:val="24"/>
          <w:shd w:val="clear" w:color="auto" w:fill="FFFFFF"/>
        </w:rPr>
        <w:t>a</w:t>
      </w:r>
      <w:r w:rsidRPr="00B770E1">
        <w:rPr>
          <w:rFonts w:ascii="Arial" w:hAnsi="Arial" w:cs="Arial"/>
          <w:sz w:val="24"/>
          <w:szCs w:val="24"/>
          <w:shd w:val="clear" w:color="auto" w:fill="FFFFFF"/>
        </w:rPr>
        <w:t>tta 275 parsel (448,53 da alan) uygun bulunmamıştır.</w:t>
      </w:r>
    </w:p>
    <w:p w14:paraId="107D16FB" w14:textId="5294D56A" w:rsidR="00B770E1" w:rsidRPr="00B770E1" w:rsidRDefault="00B770E1" w:rsidP="00B770E1">
      <w:pPr>
        <w:spacing w:before="120"/>
        <w:ind w:firstLine="567"/>
        <w:jc w:val="both"/>
        <w:rPr>
          <w:rFonts w:ascii="Arial" w:hAnsi="Arial" w:cs="Arial"/>
          <w:sz w:val="24"/>
          <w:szCs w:val="24"/>
          <w:shd w:val="clear" w:color="auto" w:fill="FFFFFF"/>
        </w:rPr>
      </w:pPr>
      <w:r w:rsidRPr="00B770E1">
        <w:rPr>
          <w:rFonts w:ascii="Arial" w:hAnsi="Arial" w:cs="Arial"/>
          <w:sz w:val="24"/>
          <w:szCs w:val="24"/>
          <w:shd w:val="clear" w:color="auto" w:fill="FFFFFF"/>
        </w:rPr>
        <w:t>Miras yolu ile arazi devir işlemleri için ise 2025 yılında toplam 146 başvuru yapılmıştır. 110 adet mürac</w:t>
      </w:r>
      <w:r w:rsidR="006840D5">
        <w:rPr>
          <w:rFonts w:ascii="Arial" w:hAnsi="Arial" w:cs="Arial"/>
          <w:sz w:val="24"/>
          <w:szCs w:val="24"/>
          <w:shd w:val="clear" w:color="auto" w:fill="FFFFFF"/>
        </w:rPr>
        <w:t>a</w:t>
      </w:r>
      <w:r w:rsidRPr="00B770E1">
        <w:rPr>
          <w:rFonts w:ascii="Arial" w:hAnsi="Arial" w:cs="Arial"/>
          <w:sz w:val="24"/>
          <w:szCs w:val="24"/>
          <w:shd w:val="clear" w:color="auto" w:fill="FFFFFF"/>
        </w:rPr>
        <w:t>atta 1</w:t>
      </w:r>
      <w:r w:rsidR="004C0D6D">
        <w:rPr>
          <w:rFonts w:ascii="Arial" w:hAnsi="Arial" w:cs="Arial"/>
          <w:sz w:val="24"/>
          <w:szCs w:val="24"/>
          <w:shd w:val="clear" w:color="auto" w:fill="FFFFFF"/>
        </w:rPr>
        <w:t>.</w:t>
      </w:r>
      <w:r w:rsidRPr="00B770E1">
        <w:rPr>
          <w:rFonts w:ascii="Arial" w:hAnsi="Arial" w:cs="Arial"/>
          <w:sz w:val="24"/>
          <w:szCs w:val="24"/>
          <w:shd w:val="clear" w:color="auto" w:fill="FFFFFF"/>
        </w:rPr>
        <w:t>384 adet (2</w:t>
      </w:r>
      <w:r w:rsidR="004C0D6D">
        <w:rPr>
          <w:rFonts w:ascii="Arial" w:hAnsi="Arial" w:cs="Arial"/>
          <w:sz w:val="24"/>
          <w:szCs w:val="24"/>
          <w:shd w:val="clear" w:color="auto" w:fill="FFFFFF"/>
        </w:rPr>
        <w:t>.</w:t>
      </w:r>
      <w:r w:rsidRPr="00B770E1">
        <w:rPr>
          <w:rFonts w:ascii="Arial" w:hAnsi="Arial" w:cs="Arial"/>
          <w:sz w:val="24"/>
          <w:szCs w:val="24"/>
          <w:shd w:val="clear" w:color="auto" w:fill="FFFFFF"/>
        </w:rPr>
        <w:t>877,29 da alan) parsel devir için uygun bulunmuş, 36 adet müracaatta 322 adet (1</w:t>
      </w:r>
      <w:r w:rsidR="004C0D6D">
        <w:rPr>
          <w:rFonts w:ascii="Arial" w:hAnsi="Arial" w:cs="Arial"/>
          <w:sz w:val="24"/>
          <w:szCs w:val="24"/>
          <w:shd w:val="clear" w:color="auto" w:fill="FFFFFF"/>
        </w:rPr>
        <w:t>.</w:t>
      </w:r>
      <w:r w:rsidRPr="00B770E1">
        <w:rPr>
          <w:rFonts w:ascii="Arial" w:hAnsi="Arial" w:cs="Arial"/>
          <w:sz w:val="24"/>
          <w:szCs w:val="24"/>
          <w:shd w:val="clear" w:color="auto" w:fill="FFFFFF"/>
        </w:rPr>
        <w:t>153,54 da alan) parsel için olumsuz görüş verilmiştir.</w:t>
      </w:r>
    </w:p>
    <w:p w14:paraId="18F65BDC" w14:textId="5FC27AF1" w:rsidR="0037415C" w:rsidRPr="00D35226" w:rsidRDefault="0097269F" w:rsidP="0047109A">
      <w:pPr>
        <w:pStyle w:val="11"/>
        <w:rPr>
          <w:rFonts w:ascii="Arial" w:hAnsi="Arial" w:cs="Arial"/>
          <w:sz w:val="24"/>
          <w:szCs w:val="24"/>
        </w:rPr>
      </w:pPr>
      <w:r w:rsidRPr="0047109A">
        <w:rPr>
          <w:rFonts w:ascii="Arial" w:hAnsi="Arial" w:cs="Arial"/>
          <w:sz w:val="24"/>
          <w:szCs w:val="24"/>
        </w:rPr>
        <w:t xml:space="preserve">Su Verimliliği </w:t>
      </w:r>
      <w:r>
        <w:rPr>
          <w:rFonts w:ascii="Arial" w:hAnsi="Arial" w:cs="Arial"/>
          <w:sz w:val="24"/>
          <w:szCs w:val="24"/>
          <w:lang w:val="tr-TR"/>
        </w:rPr>
        <w:t>v</w:t>
      </w:r>
      <w:r w:rsidRPr="0047109A">
        <w:rPr>
          <w:rFonts w:ascii="Arial" w:hAnsi="Arial" w:cs="Arial"/>
          <w:sz w:val="24"/>
          <w:szCs w:val="24"/>
        </w:rPr>
        <w:t xml:space="preserve">e </w:t>
      </w:r>
      <w:r>
        <w:rPr>
          <w:rFonts w:ascii="Arial" w:hAnsi="Arial" w:cs="Arial"/>
          <w:sz w:val="24"/>
          <w:szCs w:val="24"/>
          <w:lang w:val="tr-TR"/>
        </w:rPr>
        <w:t>İ</w:t>
      </w:r>
      <w:r w:rsidRPr="0047109A">
        <w:rPr>
          <w:rFonts w:ascii="Arial" w:hAnsi="Arial" w:cs="Arial"/>
          <w:sz w:val="24"/>
          <w:szCs w:val="24"/>
        </w:rPr>
        <w:t xml:space="preserve">l Su Kurullarının Faaliyetleri </w:t>
      </w:r>
    </w:p>
    <w:p w14:paraId="73286BA9" w14:textId="4DA4E343" w:rsidR="00A15FA5" w:rsidRPr="00A15FA5" w:rsidRDefault="00A15FA5" w:rsidP="00A15FA5">
      <w:pPr>
        <w:spacing w:before="120"/>
        <w:ind w:firstLine="567"/>
        <w:jc w:val="both"/>
        <w:rPr>
          <w:rFonts w:ascii="Arial" w:hAnsi="Arial" w:cs="Arial"/>
          <w:sz w:val="24"/>
          <w:szCs w:val="24"/>
        </w:rPr>
      </w:pPr>
      <w:r w:rsidRPr="00A15FA5">
        <w:rPr>
          <w:rFonts w:ascii="Arial" w:hAnsi="Arial" w:cs="Arial"/>
          <w:sz w:val="24"/>
          <w:szCs w:val="24"/>
        </w:rPr>
        <w:t xml:space="preserve">Ülkemizde değişen iklime uyum sağlanması, su kaynaklarının kalite ve miktar açısından korunması ve sürdürülebilir yönetiminin sağlanmasına ilişkin çözüm yollarının </w:t>
      </w:r>
      <w:r w:rsidR="006B59F2">
        <w:rPr>
          <w:rFonts w:ascii="Arial" w:hAnsi="Arial" w:cs="Arial"/>
          <w:sz w:val="24"/>
          <w:szCs w:val="24"/>
        </w:rPr>
        <w:t xml:space="preserve">ve kaydedilen gelişmelerin katılımcı ve çok </w:t>
      </w:r>
      <w:r w:rsidRPr="00A15FA5">
        <w:rPr>
          <w:rFonts w:ascii="Arial" w:hAnsi="Arial" w:cs="Arial"/>
          <w:sz w:val="24"/>
          <w:szCs w:val="24"/>
        </w:rPr>
        <w:t>paydaşlı  şekilde  değerlendirilmesi,  politika,  strateji  eylem  planlarının oluşturularak  uygulanması  ile  konuya  ilişkin  farkındalığın  artırılması  amacıyla,  toplumun  her kademesinden su kullanıcı gruplarını kapsayacak şekilde Sayın Emine ERDOĞAN Hanımefendinin himayelerinde  ve  Bakanlığımız  koordinasyonunda  31  Ocak  2023  tarihinde  Ulusal  Su  Verimliliği Seferberliği başlatılmıştır.</w:t>
      </w:r>
    </w:p>
    <w:p w14:paraId="70B721BC" w14:textId="32CC2B49" w:rsidR="00A15FA5" w:rsidRPr="00A15FA5" w:rsidRDefault="006B59F2" w:rsidP="00A15FA5">
      <w:pPr>
        <w:spacing w:before="120"/>
        <w:ind w:firstLine="567"/>
        <w:jc w:val="both"/>
        <w:rPr>
          <w:rFonts w:ascii="Arial" w:hAnsi="Arial" w:cs="Arial"/>
          <w:sz w:val="24"/>
          <w:szCs w:val="24"/>
        </w:rPr>
      </w:pPr>
      <w:r>
        <w:rPr>
          <w:rFonts w:ascii="Arial" w:hAnsi="Arial" w:cs="Arial"/>
          <w:sz w:val="24"/>
          <w:szCs w:val="24"/>
        </w:rPr>
        <w:t xml:space="preserve"> </w:t>
      </w:r>
      <w:r w:rsidR="00A15FA5" w:rsidRPr="00A15FA5">
        <w:rPr>
          <w:rFonts w:ascii="Arial" w:hAnsi="Arial" w:cs="Arial"/>
          <w:sz w:val="24"/>
          <w:szCs w:val="24"/>
        </w:rPr>
        <w:t xml:space="preserve">Seferberlik kapsamında belediyelerimiz, çiftçilerimiz, sanayicilerimiz, ilgili seferberliği kurum/kuruluşlarımız kadar bireysel su kullanıcılarına da önemli sorumluluklar düşmektedir. Bireysel olarak uygulanacak tedbirler neticesinde binalarda su kullanımlarında </w:t>
      </w:r>
      <w:proofErr w:type="gramStart"/>
      <w:r w:rsidR="00A15FA5" w:rsidRPr="00A15FA5">
        <w:rPr>
          <w:rFonts w:ascii="Arial" w:hAnsi="Arial" w:cs="Arial"/>
          <w:sz w:val="24"/>
          <w:szCs w:val="24"/>
        </w:rPr>
        <w:t>%</w:t>
      </w:r>
      <w:r w:rsidR="004C0D6D">
        <w:rPr>
          <w:rFonts w:ascii="Arial" w:hAnsi="Arial" w:cs="Arial"/>
          <w:sz w:val="24"/>
          <w:szCs w:val="24"/>
        </w:rPr>
        <w:t xml:space="preserve"> </w:t>
      </w:r>
      <w:r w:rsidR="00A15FA5" w:rsidRPr="00A15FA5">
        <w:rPr>
          <w:rFonts w:ascii="Arial" w:hAnsi="Arial" w:cs="Arial"/>
          <w:sz w:val="24"/>
          <w:szCs w:val="24"/>
        </w:rPr>
        <w:t>25</w:t>
      </w:r>
      <w:proofErr w:type="gramEnd"/>
      <w:r w:rsidR="00A15FA5" w:rsidRPr="00A15FA5">
        <w:rPr>
          <w:rFonts w:ascii="Arial" w:hAnsi="Arial" w:cs="Arial"/>
          <w:sz w:val="24"/>
          <w:szCs w:val="24"/>
        </w:rPr>
        <w:t xml:space="preserve"> tasarruf sağlanması hedeflenmektedir.</w:t>
      </w:r>
    </w:p>
    <w:p w14:paraId="3C962681" w14:textId="0CE49C0E" w:rsidR="00A15FA5" w:rsidRPr="00A15FA5" w:rsidRDefault="006B59F2" w:rsidP="00A15FA5">
      <w:pPr>
        <w:spacing w:before="120"/>
        <w:ind w:firstLine="567"/>
        <w:jc w:val="both"/>
        <w:rPr>
          <w:rFonts w:ascii="Arial" w:hAnsi="Arial" w:cs="Arial"/>
          <w:sz w:val="24"/>
          <w:szCs w:val="24"/>
        </w:rPr>
      </w:pPr>
      <w:r>
        <w:rPr>
          <w:rFonts w:ascii="Arial" w:hAnsi="Arial" w:cs="Arial"/>
          <w:sz w:val="24"/>
          <w:szCs w:val="24"/>
        </w:rPr>
        <w:t xml:space="preserve"> </w:t>
      </w:r>
      <w:r w:rsidR="00A15FA5" w:rsidRPr="00A15FA5">
        <w:rPr>
          <w:rFonts w:ascii="Arial" w:hAnsi="Arial" w:cs="Arial"/>
          <w:sz w:val="24"/>
          <w:szCs w:val="24"/>
        </w:rPr>
        <w:t>22 Mart Dünya Su Günü etkinlileri kapsamında hem yazılı basında hem de sosyal medyada farkındalığı artırmak üzere haber ve paylaşımlar yapılmıştır.</w:t>
      </w:r>
      <w:r w:rsidR="004C0D6D">
        <w:rPr>
          <w:rFonts w:ascii="Arial" w:hAnsi="Arial" w:cs="Arial"/>
          <w:sz w:val="24"/>
          <w:szCs w:val="24"/>
        </w:rPr>
        <w:t xml:space="preserve"> </w:t>
      </w:r>
      <w:r w:rsidR="00A15FA5" w:rsidRPr="00A15FA5">
        <w:rPr>
          <w:rFonts w:ascii="Arial" w:hAnsi="Arial" w:cs="Arial"/>
          <w:sz w:val="24"/>
          <w:szCs w:val="24"/>
        </w:rPr>
        <w:t>2045 öğrenci ve kursiyerin katıldığı 98 toplantı yapılarak Su Verimliliği Eğitimi verilmiştir. İl Milli Eğitim Müdürlüğü ile yapılan ortak eğitim çalışmaları devam etmektedir.</w:t>
      </w:r>
    </w:p>
    <w:p w14:paraId="674FEA6B" w14:textId="6E5D4987" w:rsidR="00A15FA5" w:rsidRPr="00A15FA5" w:rsidRDefault="006B59F2" w:rsidP="00A15FA5">
      <w:pPr>
        <w:spacing w:before="120"/>
        <w:ind w:firstLine="567"/>
        <w:jc w:val="both"/>
        <w:rPr>
          <w:rFonts w:ascii="Arial" w:hAnsi="Arial" w:cs="Arial"/>
          <w:sz w:val="24"/>
          <w:szCs w:val="24"/>
        </w:rPr>
      </w:pPr>
      <w:r>
        <w:rPr>
          <w:rFonts w:ascii="Arial" w:hAnsi="Arial" w:cs="Arial"/>
          <w:sz w:val="24"/>
          <w:szCs w:val="24"/>
        </w:rPr>
        <w:t xml:space="preserve"> </w:t>
      </w:r>
      <w:r w:rsidR="00A15FA5" w:rsidRPr="00A15FA5">
        <w:rPr>
          <w:rFonts w:ascii="Arial" w:hAnsi="Arial" w:cs="Arial"/>
          <w:sz w:val="24"/>
          <w:szCs w:val="24"/>
        </w:rPr>
        <w:t xml:space="preserve">Haziran ayında Vali Yardımcısı Başkanlığında, ilgili Kamu Kurumları, Üniversite ve STK temsilcilerini katılımlarıyla oluşan İl Su kurulu 2025 yılı toplantısı yapılmıştır. Toplantıda 2024 yılında alınan kararların değerlendirilmesinin ardından Su verimliliğinin artırılması, kayıp-kaçak suyun azaltılması, sulama randımanının artırılması, atık su tesislerinin faaliyete geçirilmesi ve kapasitelerinin artırılması, izleme faaliyetlerinin artırılması, eğitim çalışmalarına devam edilmesi ve su verimliliği kapsamında yatırımlara öncelik verilmesi gibi konularda kararlar alınmıştır. </w:t>
      </w:r>
    </w:p>
    <w:p w14:paraId="7FE0F69D" w14:textId="49AF4D77" w:rsidR="00A15FA5" w:rsidRDefault="006B59F2" w:rsidP="00A15FA5">
      <w:pPr>
        <w:spacing w:before="120"/>
        <w:ind w:firstLine="567"/>
        <w:jc w:val="both"/>
        <w:rPr>
          <w:rFonts w:ascii="Arial" w:hAnsi="Arial" w:cs="Arial"/>
          <w:sz w:val="24"/>
          <w:szCs w:val="24"/>
        </w:rPr>
      </w:pPr>
      <w:r>
        <w:rPr>
          <w:rFonts w:ascii="Arial" w:hAnsi="Arial" w:cs="Arial"/>
          <w:sz w:val="24"/>
          <w:szCs w:val="24"/>
        </w:rPr>
        <w:t xml:space="preserve"> </w:t>
      </w:r>
      <w:r w:rsidR="00A15FA5" w:rsidRPr="00A15FA5">
        <w:rPr>
          <w:rFonts w:ascii="Arial" w:hAnsi="Arial" w:cs="Arial"/>
          <w:sz w:val="24"/>
          <w:szCs w:val="24"/>
        </w:rPr>
        <w:t xml:space="preserve">İl Su Kurulunda alınan kararların uygulanması noktasında mevcut durum ve yapılan çalışmalarda karşılaşılan sorunlar ve çözüm önerileri Bakanlığa iletilmiştir. </w:t>
      </w:r>
    </w:p>
    <w:p w14:paraId="77D932AC" w14:textId="77777777" w:rsidR="00A15FA5" w:rsidRPr="00A15FA5" w:rsidRDefault="00A15FA5" w:rsidP="00A15FA5">
      <w:pPr>
        <w:spacing w:before="120"/>
        <w:ind w:firstLine="567"/>
        <w:jc w:val="both"/>
        <w:rPr>
          <w:rFonts w:ascii="Arial" w:hAnsi="Arial" w:cs="Arial"/>
          <w:sz w:val="24"/>
          <w:szCs w:val="24"/>
        </w:rPr>
      </w:pPr>
    </w:p>
    <w:p w14:paraId="23533DEE" w14:textId="4AC6DB25" w:rsidR="0037415C" w:rsidRPr="0047109A" w:rsidRDefault="0037415C" w:rsidP="00F23B1C">
      <w:pPr>
        <w:pStyle w:val="11"/>
        <w:rPr>
          <w:rFonts w:ascii="Arial" w:hAnsi="Arial" w:cs="Arial"/>
          <w:sz w:val="24"/>
          <w:szCs w:val="24"/>
        </w:rPr>
      </w:pPr>
      <w:r w:rsidRPr="00F23B1C">
        <w:rPr>
          <w:rFonts w:ascii="Arial" w:hAnsi="Arial" w:cs="Arial"/>
          <w:sz w:val="24"/>
          <w:szCs w:val="24"/>
        </w:rPr>
        <w:t xml:space="preserve">  </w:t>
      </w:r>
      <w:r w:rsidR="00CA4189" w:rsidRPr="00D35226">
        <w:rPr>
          <w:rFonts w:ascii="Arial" w:hAnsi="Arial" w:cs="Arial"/>
          <w:sz w:val="24"/>
          <w:szCs w:val="24"/>
        </w:rPr>
        <w:t>Diğer Faaliyetler</w:t>
      </w:r>
    </w:p>
    <w:p w14:paraId="42AD300F" w14:textId="77777777" w:rsidR="00A15FA5" w:rsidRPr="00A15FA5" w:rsidRDefault="00A15FA5" w:rsidP="00A15FA5">
      <w:pPr>
        <w:spacing w:before="120"/>
        <w:ind w:firstLine="567"/>
        <w:jc w:val="both"/>
        <w:rPr>
          <w:rFonts w:ascii="Arial" w:hAnsi="Arial" w:cs="Arial"/>
          <w:sz w:val="24"/>
          <w:szCs w:val="24"/>
        </w:rPr>
      </w:pPr>
      <w:r w:rsidRPr="00A15FA5">
        <w:rPr>
          <w:rFonts w:ascii="Arial" w:hAnsi="Arial" w:cs="Arial"/>
          <w:sz w:val="24"/>
          <w:szCs w:val="24"/>
        </w:rPr>
        <w:t xml:space="preserve">2025 yılı içerisinde 5403 sayılı Kanunun 21’inci maddesi kapsamında 20 adet taşınmaz için </w:t>
      </w:r>
      <w:r w:rsidRPr="00A15FA5">
        <w:rPr>
          <w:rFonts w:ascii="Arial" w:hAnsi="Arial" w:cs="Arial"/>
          <w:color w:val="000000" w:themeColor="text1"/>
          <w:sz w:val="24"/>
          <w:szCs w:val="24"/>
        </w:rPr>
        <w:t xml:space="preserve">174.919,44 </w:t>
      </w:r>
      <w:r w:rsidRPr="00A15FA5">
        <w:rPr>
          <w:rFonts w:ascii="Arial" w:hAnsi="Arial" w:cs="Arial"/>
          <w:sz w:val="24"/>
          <w:szCs w:val="24"/>
        </w:rPr>
        <w:t>TL idari para cezası uygulanmıştır.</w:t>
      </w:r>
    </w:p>
    <w:p w14:paraId="09198D6A" w14:textId="3FD06800" w:rsidR="00A15FA5" w:rsidRPr="00A15FA5" w:rsidRDefault="006B59F2" w:rsidP="00A15FA5">
      <w:pPr>
        <w:spacing w:before="120"/>
        <w:ind w:firstLine="567"/>
        <w:jc w:val="both"/>
        <w:rPr>
          <w:rFonts w:ascii="Arial" w:hAnsi="Arial" w:cs="Arial"/>
          <w:color w:val="000000" w:themeColor="text1"/>
          <w:sz w:val="24"/>
          <w:szCs w:val="24"/>
        </w:rPr>
      </w:pPr>
      <w:r>
        <w:rPr>
          <w:rFonts w:ascii="Arial" w:hAnsi="Arial" w:cs="Arial"/>
          <w:color w:val="000000" w:themeColor="text1"/>
          <w:sz w:val="24"/>
          <w:szCs w:val="24"/>
        </w:rPr>
        <w:t xml:space="preserve"> </w:t>
      </w:r>
      <w:r w:rsidR="00A15FA5" w:rsidRPr="00A15FA5">
        <w:rPr>
          <w:rFonts w:ascii="Arial" w:hAnsi="Arial" w:cs="Arial"/>
          <w:color w:val="000000" w:themeColor="text1"/>
          <w:sz w:val="24"/>
          <w:szCs w:val="24"/>
        </w:rPr>
        <w:t>5403 Sayılı Toprak Koruma ve Arazi Kullanımı Kanununa göre İlimizde 2025 yılında; toplam 75 adet başvuru sonuçlanmış bu başvurulardan 70 adet tarım dışı amaçlı müracaat olup</w:t>
      </w:r>
      <w:r w:rsidR="00A15FA5" w:rsidRPr="00A15FA5">
        <w:rPr>
          <w:rFonts w:ascii="Arial" w:hAnsi="Arial" w:cs="Arial"/>
          <w:sz w:val="24"/>
          <w:szCs w:val="24"/>
        </w:rPr>
        <w:t xml:space="preserve"> 69 adet müracaat uygun, 1 adet müracaat olumsuz değerlendirilmiştir. Yapılan </w:t>
      </w:r>
      <w:r w:rsidR="00A15FA5" w:rsidRPr="00A15FA5">
        <w:rPr>
          <w:rFonts w:ascii="Arial" w:hAnsi="Arial" w:cs="Arial"/>
          <w:color w:val="000000" w:themeColor="text1"/>
          <w:sz w:val="24"/>
          <w:szCs w:val="24"/>
        </w:rPr>
        <w:t xml:space="preserve">5 adet tarımsal yapı müracaatın tamamı uygun olarak değerlendirilmiştir. Tarım dışı kullanım taleplerinde 30,6160 hektarlık alan </w:t>
      </w:r>
      <w:proofErr w:type="spellStart"/>
      <w:r w:rsidR="00A15FA5" w:rsidRPr="00A15FA5">
        <w:rPr>
          <w:rFonts w:ascii="Arial" w:hAnsi="Arial" w:cs="Arial"/>
          <w:color w:val="000000" w:themeColor="text1"/>
          <w:sz w:val="24"/>
          <w:szCs w:val="24"/>
        </w:rPr>
        <w:t>izinlendirilmiş</w:t>
      </w:r>
      <w:proofErr w:type="spellEnd"/>
      <w:r w:rsidR="00A15FA5" w:rsidRPr="00A15FA5">
        <w:rPr>
          <w:rFonts w:ascii="Arial" w:hAnsi="Arial" w:cs="Arial"/>
          <w:color w:val="000000" w:themeColor="text1"/>
          <w:sz w:val="24"/>
          <w:szCs w:val="24"/>
        </w:rPr>
        <w:t xml:space="preserve">, 6,1883 hektarlık alan olumsuz, 29,2559 hektarlık alan ise kanun kapsamında değerlendirilmemiştir. Tarımsal amaçlı yapı taleplerinde ise 0,2634 hektarlık alan </w:t>
      </w:r>
      <w:proofErr w:type="spellStart"/>
      <w:r w:rsidR="00A15FA5" w:rsidRPr="00A15FA5">
        <w:rPr>
          <w:rFonts w:ascii="Arial" w:hAnsi="Arial" w:cs="Arial"/>
          <w:color w:val="000000" w:themeColor="text1"/>
          <w:sz w:val="24"/>
          <w:szCs w:val="24"/>
        </w:rPr>
        <w:t>izinlendirilmiştir</w:t>
      </w:r>
      <w:proofErr w:type="spellEnd"/>
      <w:r w:rsidR="00A15FA5" w:rsidRPr="00A15FA5">
        <w:rPr>
          <w:rFonts w:ascii="Arial" w:hAnsi="Arial" w:cs="Arial"/>
          <w:color w:val="000000" w:themeColor="text1"/>
          <w:sz w:val="24"/>
          <w:szCs w:val="24"/>
        </w:rPr>
        <w:t>.</w:t>
      </w:r>
    </w:p>
    <w:p w14:paraId="3452C671" w14:textId="39329E65" w:rsidR="00A15FA5" w:rsidRPr="00A15FA5" w:rsidRDefault="006B59F2" w:rsidP="00A15FA5">
      <w:pPr>
        <w:spacing w:before="120"/>
        <w:ind w:firstLine="567"/>
        <w:jc w:val="both"/>
        <w:rPr>
          <w:rFonts w:ascii="Arial" w:eastAsiaTheme="minorEastAsia" w:hAnsi="Arial" w:cs="Arial"/>
          <w:sz w:val="24"/>
          <w:szCs w:val="24"/>
        </w:rPr>
      </w:pPr>
      <w:r>
        <w:rPr>
          <w:rFonts w:ascii="Arial" w:eastAsiaTheme="minorEastAsia" w:hAnsi="Arial" w:cs="Arial"/>
          <w:sz w:val="24"/>
          <w:szCs w:val="24"/>
        </w:rPr>
        <w:t xml:space="preserve">  </w:t>
      </w:r>
      <w:r w:rsidR="00A15FA5" w:rsidRPr="00A15FA5">
        <w:rPr>
          <w:rFonts w:ascii="Arial" w:eastAsiaTheme="minorEastAsia" w:hAnsi="Arial" w:cs="Arial"/>
          <w:sz w:val="24"/>
          <w:szCs w:val="24"/>
        </w:rPr>
        <w:t xml:space="preserve">2025 yılında </w:t>
      </w:r>
      <w:r w:rsidR="00A15FA5" w:rsidRPr="00A15FA5">
        <w:rPr>
          <w:rFonts w:ascii="Arial" w:hAnsi="Arial" w:cs="Arial"/>
          <w:sz w:val="24"/>
          <w:szCs w:val="24"/>
        </w:rPr>
        <w:t xml:space="preserve">Güneş Enerjisi Santralleri (GES) </w:t>
      </w:r>
      <w:r w:rsidR="00A15FA5" w:rsidRPr="00A15FA5">
        <w:rPr>
          <w:rFonts w:ascii="Arial" w:eastAsiaTheme="minorEastAsia" w:hAnsi="Arial" w:cs="Arial"/>
          <w:sz w:val="24"/>
          <w:szCs w:val="24"/>
        </w:rPr>
        <w:t xml:space="preserve">için yapılan 2 adet başvuru ile 12 </w:t>
      </w:r>
      <w:r w:rsidR="00A15FA5" w:rsidRPr="00A15FA5">
        <w:rPr>
          <w:rFonts w:ascii="Arial" w:eastAsiaTheme="minorEastAsia" w:hAnsi="Arial" w:cs="Arial"/>
          <w:sz w:val="24"/>
          <w:szCs w:val="24"/>
        </w:rPr>
        <w:lastRenderedPageBreak/>
        <w:t>adet taşınmaza müracaat yapılmıştır. Bu taşınmazların toplam alanı 9,2467 hektardır. Talep edilen alanın tamamı Kuru Marjinal Tarım Arazisi sınıfında olup, Bakanlığımızca uygun olduğu değerlendirilmiştir.</w:t>
      </w:r>
    </w:p>
    <w:p w14:paraId="6693B9F6" w14:textId="653BBD0C" w:rsidR="00A15FA5" w:rsidRPr="00A15FA5" w:rsidRDefault="006B59F2" w:rsidP="00A15FA5">
      <w:pPr>
        <w:spacing w:before="120"/>
        <w:ind w:firstLine="567"/>
        <w:jc w:val="both"/>
        <w:rPr>
          <w:rFonts w:ascii="Arial" w:hAnsi="Arial" w:cs="Arial"/>
          <w:bCs/>
          <w:color w:val="FF0000"/>
          <w:sz w:val="24"/>
          <w:szCs w:val="24"/>
        </w:rPr>
      </w:pPr>
      <w:r>
        <w:rPr>
          <w:rFonts w:ascii="Arial" w:hAnsi="Arial" w:cs="Arial"/>
          <w:sz w:val="24"/>
          <w:szCs w:val="24"/>
        </w:rPr>
        <w:t xml:space="preserve">  </w:t>
      </w:r>
      <w:r w:rsidR="00A15FA5" w:rsidRPr="00A15FA5">
        <w:rPr>
          <w:rFonts w:ascii="Arial" w:hAnsi="Arial" w:cs="Arial"/>
          <w:sz w:val="24"/>
          <w:szCs w:val="24"/>
        </w:rPr>
        <w:t xml:space="preserve">İlimizde İl Müdürlüğümüz bünyesinde bir adet Toprak Bitki Analiz Laboratuvarı bulunmaktadır. 2025 yılında 37 adet toprak analizi yapılmıştır. İlimizde yetkilendirilmiş özel laboratuvar bulunmamaktadır. </w:t>
      </w:r>
    </w:p>
    <w:p w14:paraId="180DBC62" w14:textId="6318F378" w:rsidR="00977B51" w:rsidRDefault="006B59F2" w:rsidP="006B59F2">
      <w:pPr>
        <w:spacing w:before="120"/>
        <w:ind w:firstLine="36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A15FA5" w:rsidRPr="00A15FA5">
        <w:rPr>
          <w:rFonts w:ascii="Arial" w:hAnsi="Arial" w:cs="Arial"/>
          <w:color w:val="000000" w:themeColor="text1"/>
          <w:sz w:val="24"/>
          <w:szCs w:val="24"/>
        </w:rPr>
        <w:t>Çevresel etki değerlendirmesi (ÇED), bir proje için izin verilip verilmeyeceği konusunda projelerinin olası etkileri hakkında bilgi sağlayan ve karar vericilere yol gösteren bir karar destek aracı olup</w:t>
      </w:r>
      <w:r w:rsidR="00A15FA5" w:rsidRPr="00A15FA5">
        <w:rPr>
          <w:rFonts w:ascii="Arial" w:hAnsi="Arial" w:cs="Arial"/>
          <w:sz w:val="24"/>
          <w:szCs w:val="24"/>
        </w:rPr>
        <w:t xml:space="preserve"> 2025 yılında 25 adet ÇED dosyası değerlendirilmiştir.</w:t>
      </w:r>
    </w:p>
    <w:p w14:paraId="4F413D40" w14:textId="77777777" w:rsidR="006B59F2" w:rsidRPr="006B59F2" w:rsidRDefault="006B59F2" w:rsidP="006B59F2">
      <w:pPr>
        <w:spacing w:before="120"/>
        <w:ind w:firstLine="360"/>
        <w:jc w:val="both"/>
        <w:rPr>
          <w:rFonts w:ascii="Arial" w:hAnsi="Arial" w:cs="Arial"/>
          <w:color w:val="000000" w:themeColor="text1"/>
          <w:sz w:val="24"/>
          <w:szCs w:val="24"/>
        </w:rPr>
      </w:pPr>
    </w:p>
    <w:p w14:paraId="6547A625" w14:textId="22CF1968" w:rsidR="008128DF" w:rsidRPr="00271156" w:rsidRDefault="008128DF" w:rsidP="00D81A33">
      <w:pPr>
        <w:pStyle w:val="1"/>
        <w:numPr>
          <w:ilvl w:val="0"/>
          <w:numId w:val="7"/>
        </w:numPr>
        <w:spacing w:before="120" w:after="120"/>
        <w:jc w:val="left"/>
        <w:rPr>
          <w:rFonts w:ascii="Arial" w:hAnsi="Arial" w:cs="Arial"/>
          <w:b/>
          <w:bCs/>
        </w:rPr>
      </w:pPr>
      <w:bookmarkStart w:id="64" w:name="_Toc219802189"/>
      <w:r w:rsidRPr="00271156">
        <w:rPr>
          <w:rFonts w:ascii="Arial" w:hAnsi="Arial" w:cs="Arial"/>
          <w:b/>
          <w:bCs/>
        </w:rPr>
        <w:t>Kırsal Kalkınma ve Örgütlenme Şube Müdürlüğü</w:t>
      </w:r>
      <w:bookmarkEnd w:id="64"/>
    </w:p>
    <w:p w14:paraId="08BDC7E4" w14:textId="01574FAA" w:rsidR="008128DF" w:rsidRPr="00D35226" w:rsidRDefault="008128DF" w:rsidP="0047109A">
      <w:pPr>
        <w:pStyle w:val="11"/>
        <w:rPr>
          <w:rFonts w:ascii="Arial" w:hAnsi="Arial" w:cs="Arial"/>
          <w:sz w:val="24"/>
          <w:szCs w:val="24"/>
        </w:rPr>
      </w:pPr>
      <w:r w:rsidRPr="00D35226">
        <w:rPr>
          <w:rFonts w:ascii="Arial" w:hAnsi="Arial" w:cs="Arial"/>
          <w:sz w:val="24"/>
          <w:szCs w:val="24"/>
        </w:rPr>
        <w:t>Kırsal Kalkınma Yatırımlarını Destekleme Programı (KKYDP)</w:t>
      </w:r>
      <w:r w:rsidR="002447D9" w:rsidRPr="0047109A">
        <w:rPr>
          <w:rFonts w:ascii="Arial" w:hAnsi="Arial" w:cs="Arial"/>
          <w:sz w:val="24"/>
          <w:szCs w:val="24"/>
        </w:rPr>
        <w:t xml:space="preserve"> </w:t>
      </w:r>
    </w:p>
    <w:p w14:paraId="4AB8BCE4" w14:textId="388965BC" w:rsidR="00273544" w:rsidRPr="00D35226" w:rsidRDefault="00273544" w:rsidP="0069503F">
      <w:pPr>
        <w:spacing w:before="120"/>
        <w:jc w:val="both"/>
        <w:rPr>
          <w:rFonts w:ascii="Arial" w:hAnsi="Arial" w:cs="Arial"/>
          <w:i/>
          <w:sz w:val="24"/>
          <w:szCs w:val="24"/>
          <w:u w:val="single"/>
        </w:rPr>
      </w:pPr>
      <w:r w:rsidRPr="00D35226">
        <w:rPr>
          <w:rFonts w:ascii="Arial" w:hAnsi="Arial" w:cs="Arial"/>
          <w:i/>
          <w:sz w:val="24"/>
          <w:szCs w:val="24"/>
          <w:u w:val="single"/>
        </w:rPr>
        <w:t>Ekonomik Yatırımlar</w:t>
      </w:r>
    </w:p>
    <w:p w14:paraId="738B6ABB" w14:textId="77777777" w:rsidR="008038F9" w:rsidRPr="008038F9" w:rsidRDefault="008038F9" w:rsidP="00977B51">
      <w:pPr>
        <w:spacing w:before="120" w:line="276" w:lineRule="auto"/>
        <w:ind w:firstLine="708"/>
        <w:jc w:val="both"/>
        <w:rPr>
          <w:rFonts w:ascii="Arial" w:hAnsi="Arial" w:cs="Arial"/>
          <w:sz w:val="24"/>
          <w:szCs w:val="24"/>
        </w:rPr>
      </w:pPr>
      <w:r w:rsidRPr="008038F9">
        <w:rPr>
          <w:rFonts w:ascii="Arial" w:hAnsi="Arial" w:cs="Arial"/>
          <w:sz w:val="24"/>
          <w:szCs w:val="24"/>
        </w:rPr>
        <w:t>2025 yılı itibarı ile Kırsal Kalkınma Yatırımlarının Desteklenmesi Programı (KKYDP) kapsamında 7 proje başvurusu alınmış ve 5 proje onaylanarak hibe sözleşmesi imzalanmıştır.</w:t>
      </w:r>
    </w:p>
    <w:p w14:paraId="468A8F54" w14:textId="77777777" w:rsidR="008038F9" w:rsidRPr="008038F9" w:rsidRDefault="008038F9" w:rsidP="008038F9">
      <w:pPr>
        <w:spacing w:before="120" w:line="276" w:lineRule="auto"/>
        <w:jc w:val="both"/>
        <w:rPr>
          <w:rFonts w:ascii="Arial" w:hAnsi="Arial" w:cs="Arial"/>
          <w:sz w:val="24"/>
          <w:szCs w:val="24"/>
        </w:rPr>
      </w:pPr>
      <w:r w:rsidRPr="008038F9">
        <w:rPr>
          <w:rFonts w:ascii="Arial" w:hAnsi="Arial" w:cs="Arial"/>
          <w:sz w:val="24"/>
          <w:szCs w:val="24"/>
        </w:rPr>
        <w:t>2025 yılı itibarı ile KKYDP kapsamında yapılan başvuruların niteliği;</w:t>
      </w:r>
    </w:p>
    <w:p w14:paraId="4CA96C0C" w14:textId="77777777" w:rsidR="008038F9" w:rsidRPr="008038F9" w:rsidRDefault="008038F9" w:rsidP="008038F9">
      <w:pPr>
        <w:pStyle w:val="ListeParagraf"/>
        <w:numPr>
          <w:ilvl w:val="0"/>
          <w:numId w:val="19"/>
        </w:numPr>
        <w:spacing w:before="120"/>
        <w:jc w:val="both"/>
        <w:rPr>
          <w:rFonts w:ascii="Arial" w:hAnsi="Arial" w:cs="Arial"/>
          <w:sz w:val="24"/>
          <w:szCs w:val="24"/>
        </w:rPr>
      </w:pPr>
      <w:r w:rsidRPr="008038F9">
        <w:rPr>
          <w:rFonts w:ascii="Arial" w:hAnsi="Arial" w:cs="Arial"/>
          <w:sz w:val="24"/>
          <w:szCs w:val="24"/>
        </w:rPr>
        <w:t>2 Adet Yeni Yatırım Projesi</w:t>
      </w:r>
    </w:p>
    <w:p w14:paraId="1AA2DCBB" w14:textId="77777777" w:rsidR="008038F9" w:rsidRPr="008038F9" w:rsidRDefault="008038F9" w:rsidP="008038F9">
      <w:pPr>
        <w:pStyle w:val="ListeParagraf"/>
        <w:numPr>
          <w:ilvl w:val="0"/>
          <w:numId w:val="19"/>
        </w:numPr>
        <w:spacing w:before="120"/>
        <w:jc w:val="both"/>
        <w:rPr>
          <w:rFonts w:ascii="Arial" w:hAnsi="Arial" w:cs="Arial"/>
          <w:sz w:val="24"/>
          <w:szCs w:val="24"/>
        </w:rPr>
      </w:pPr>
      <w:r w:rsidRPr="008038F9">
        <w:rPr>
          <w:rFonts w:ascii="Arial" w:hAnsi="Arial" w:cs="Arial"/>
          <w:sz w:val="24"/>
          <w:szCs w:val="24"/>
        </w:rPr>
        <w:t>2 Adet Kapasite Artırım Projesi</w:t>
      </w:r>
    </w:p>
    <w:p w14:paraId="74FAB9A3" w14:textId="77777777" w:rsidR="008038F9" w:rsidRPr="008038F9" w:rsidRDefault="008038F9" w:rsidP="008038F9">
      <w:pPr>
        <w:pStyle w:val="ListeParagraf"/>
        <w:numPr>
          <w:ilvl w:val="0"/>
          <w:numId w:val="19"/>
        </w:numPr>
        <w:spacing w:before="120"/>
        <w:jc w:val="both"/>
        <w:rPr>
          <w:rFonts w:ascii="Arial" w:hAnsi="Arial" w:cs="Arial"/>
          <w:sz w:val="24"/>
          <w:szCs w:val="24"/>
        </w:rPr>
      </w:pPr>
      <w:r w:rsidRPr="008038F9">
        <w:rPr>
          <w:rFonts w:ascii="Arial" w:hAnsi="Arial" w:cs="Arial"/>
          <w:sz w:val="24"/>
          <w:szCs w:val="24"/>
        </w:rPr>
        <w:t>3 Adet Teknolojik Yenileme ve Modernizasyon Projesi’dir.</w:t>
      </w:r>
    </w:p>
    <w:p w14:paraId="51B09BE6" w14:textId="77777777" w:rsidR="008038F9" w:rsidRPr="008038F9" w:rsidRDefault="008038F9" w:rsidP="00977B51">
      <w:pPr>
        <w:spacing w:before="120" w:line="276" w:lineRule="auto"/>
        <w:ind w:firstLine="360"/>
        <w:jc w:val="both"/>
        <w:rPr>
          <w:rFonts w:ascii="Arial" w:hAnsi="Arial" w:cs="Arial"/>
          <w:sz w:val="24"/>
          <w:szCs w:val="24"/>
        </w:rPr>
      </w:pPr>
      <w:r w:rsidRPr="008038F9">
        <w:rPr>
          <w:rFonts w:ascii="Arial" w:hAnsi="Arial" w:cs="Arial"/>
          <w:sz w:val="24"/>
          <w:szCs w:val="24"/>
        </w:rPr>
        <w:t>2025 yılı itibarı ile KKYDP kapsamında hibe sözleşmesi imzalan 5 projenin hibe tutarı 38.096.207,78 TL’dir.</w:t>
      </w:r>
    </w:p>
    <w:p w14:paraId="5C14DE68" w14:textId="5260DCD9" w:rsidR="00273544" w:rsidRPr="00D35226" w:rsidRDefault="00273544" w:rsidP="0069503F">
      <w:pPr>
        <w:spacing w:before="120" w:line="276" w:lineRule="auto"/>
        <w:jc w:val="both"/>
        <w:rPr>
          <w:rFonts w:ascii="Arial" w:hAnsi="Arial" w:cs="Arial"/>
          <w:i/>
          <w:sz w:val="24"/>
          <w:szCs w:val="24"/>
          <w:u w:val="single"/>
        </w:rPr>
      </w:pPr>
      <w:r w:rsidRPr="00D35226">
        <w:rPr>
          <w:rFonts w:ascii="Arial" w:hAnsi="Arial" w:cs="Arial"/>
          <w:i/>
          <w:sz w:val="24"/>
          <w:szCs w:val="24"/>
          <w:u w:val="single"/>
        </w:rPr>
        <w:t>Altyapı Yatırımları</w:t>
      </w:r>
    </w:p>
    <w:p w14:paraId="6AC7F9EB" w14:textId="77777777" w:rsidR="008038F9" w:rsidRPr="008038F9" w:rsidRDefault="008038F9" w:rsidP="00977B51">
      <w:pPr>
        <w:spacing w:before="120" w:line="276" w:lineRule="auto"/>
        <w:ind w:firstLine="708"/>
        <w:jc w:val="both"/>
        <w:rPr>
          <w:rFonts w:ascii="Arial" w:hAnsi="Arial" w:cs="Arial"/>
          <w:color w:val="FF0000"/>
          <w:sz w:val="24"/>
          <w:szCs w:val="24"/>
        </w:rPr>
      </w:pPr>
      <w:r w:rsidRPr="008038F9">
        <w:rPr>
          <w:rFonts w:ascii="Arial" w:hAnsi="Arial" w:cs="Arial"/>
          <w:sz w:val="24"/>
          <w:szCs w:val="24"/>
        </w:rPr>
        <w:t xml:space="preserve">KKYDP kapsamında makine ekipman alımına yönelik 41 başvuru alınmış olup 6 başvuru kabul edilmiş ve 5 başvuru sahibi ile sözleşme imzalanmıştır. </w:t>
      </w:r>
    </w:p>
    <w:p w14:paraId="47AB67A3" w14:textId="50A28DA6" w:rsidR="003C3944" w:rsidRDefault="008038F9" w:rsidP="00977B51">
      <w:pPr>
        <w:spacing w:before="120" w:line="276" w:lineRule="auto"/>
        <w:ind w:firstLine="708"/>
        <w:jc w:val="both"/>
        <w:rPr>
          <w:rFonts w:ascii="Arial" w:hAnsi="Arial" w:cs="Arial"/>
          <w:sz w:val="24"/>
          <w:szCs w:val="24"/>
        </w:rPr>
      </w:pPr>
      <w:r w:rsidRPr="008038F9">
        <w:rPr>
          <w:rFonts w:ascii="Arial" w:hAnsi="Arial" w:cs="Arial"/>
          <w:sz w:val="24"/>
          <w:szCs w:val="24"/>
        </w:rPr>
        <w:t>2025 Yılı Makine- Ekipman Desteklenmesi Programı kapsamında sözleşme imzalanan 5 projenin hibe tutarı 1.860.195,32 TL’dir.</w:t>
      </w:r>
    </w:p>
    <w:p w14:paraId="072102BC" w14:textId="77777777" w:rsidR="00240DA2" w:rsidRDefault="00240DA2" w:rsidP="003C3944">
      <w:pPr>
        <w:spacing w:before="120" w:line="276" w:lineRule="auto"/>
        <w:jc w:val="both"/>
        <w:rPr>
          <w:rFonts w:ascii="Arial" w:hAnsi="Arial" w:cs="Arial"/>
          <w:sz w:val="24"/>
          <w:szCs w:val="24"/>
        </w:rPr>
      </w:pPr>
    </w:p>
    <w:p w14:paraId="3234C8A5" w14:textId="63442657" w:rsidR="004A065E" w:rsidRPr="00D7259F" w:rsidRDefault="00240DA2" w:rsidP="00240DA2">
      <w:pPr>
        <w:pStyle w:val="ResimYazs"/>
        <w:rPr>
          <w:rFonts w:ascii="Arial" w:hAnsi="Arial" w:cs="Arial"/>
          <w:b w:val="0"/>
          <w:bCs w:val="0"/>
          <w:sz w:val="24"/>
          <w:szCs w:val="24"/>
        </w:rPr>
      </w:pPr>
      <w:bookmarkStart w:id="65" w:name="_Toc219731114"/>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21</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A42C3D" w:rsidRPr="00D7259F">
        <w:rPr>
          <w:rFonts w:ascii="Arial" w:hAnsi="Arial" w:cs="Arial"/>
          <w:b w:val="0"/>
          <w:bCs w:val="0"/>
          <w:sz w:val="24"/>
          <w:szCs w:val="24"/>
        </w:rPr>
        <w:t xml:space="preserve"> 202</w:t>
      </w:r>
      <w:r w:rsidR="004A065E" w:rsidRPr="00D7259F">
        <w:rPr>
          <w:rFonts w:ascii="Arial" w:hAnsi="Arial" w:cs="Arial"/>
          <w:b w:val="0"/>
          <w:bCs w:val="0"/>
          <w:sz w:val="24"/>
          <w:szCs w:val="24"/>
        </w:rPr>
        <w:t xml:space="preserve">5 </w:t>
      </w:r>
      <w:r w:rsidR="00A42C3D" w:rsidRPr="00D7259F">
        <w:rPr>
          <w:rFonts w:ascii="Arial" w:hAnsi="Arial" w:cs="Arial"/>
          <w:b w:val="0"/>
          <w:bCs w:val="0"/>
          <w:sz w:val="24"/>
          <w:szCs w:val="24"/>
        </w:rPr>
        <w:t xml:space="preserve">Yılı KKYDP(Altyapı) Kapsamında Hibe Sözleşmesi İmzalan Projelerin </w:t>
      </w:r>
      <w:r w:rsidR="00913995" w:rsidRPr="00D7259F">
        <w:rPr>
          <w:rFonts w:ascii="Arial" w:hAnsi="Arial" w:cs="Arial"/>
          <w:b w:val="0"/>
          <w:bCs w:val="0"/>
          <w:sz w:val="24"/>
          <w:szCs w:val="24"/>
        </w:rPr>
        <w:t>Dağılımı</w:t>
      </w:r>
      <w:bookmarkEnd w:id="65"/>
    </w:p>
    <w:p w14:paraId="2C91346E" w14:textId="77777777" w:rsidR="003C3944" w:rsidRPr="003C3944" w:rsidRDefault="003C3944" w:rsidP="003C3944">
      <w:pPr>
        <w:spacing w:before="120" w:line="276" w:lineRule="auto"/>
        <w:jc w:val="both"/>
        <w:rPr>
          <w:rFonts w:ascii="Arial" w:hAnsi="Arial" w:cs="Arial"/>
          <w:sz w:val="24"/>
          <w:szCs w:val="24"/>
        </w:rPr>
      </w:pPr>
    </w:p>
    <w:tbl>
      <w:tblPr>
        <w:tblW w:w="10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1"/>
        <w:gridCol w:w="1514"/>
        <w:gridCol w:w="2572"/>
        <w:gridCol w:w="2573"/>
      </w:tblGrid>
      <w:tr w:rsidR="004A065E" w:rsidRPr="004A065E" w14:paraId="6A4B53EB" w14:textId="77777777" w:rsidTr="00913995">
        <w:trPr>
          <w:trHeight w:val="278"/>
          <w:tblHeader/>
        </w:trPr>
        <w:tc>
          <w:tcPr>
            <w:tcW w:w="3481" w:type="dxa"/>
            <w:shd w:val="clear" w:color="auto" w:fill="C5E0B3" w:themeFill="accent6" w:themeFillTint="66"/>
            <w:noWrap/>
            <w:vAlign w:val="center"/>
          </w:tcPr>
          <w:p w14:paraId="2E023AF5" w14:textId="77777777" w:rsidR="004A065E" w:rsidRPr="004A065E" w:rsidRDefault="004A065E" w:rsidP="007A55D5">
            <w:pPr>
              <w:jc w:val="center"/>
              <w:rPr>
                <w:rFonts w:ascii="Arial" w:hAnsi="Arial" w:cs="Arial"/>
                <w:b/>
                <w:bCs/>
                <w:color w:val="000000"/>
                <w:sz w:val="24"/>
                <w:szCs w:val="24"/>
              </w:rPr>
            </w:pPr>
            <w:r w:rsidRPr="004A065E">
              <w:rPr>
                <w:rFonts w:ascii="Arial" w:hAnsi="Arial" w:cs="Arial"/>
                <w:b/>
                <w:bCs/>
                <w:color w:val="000000"/>
                <w:sz w:val="24"/>
                <w:szCs w:val="24"/>
              </w:rPr>
              <w:t>Konu Dağılımı</w:t>
            </w:r>
          </w:p>
        </w:tc>
        <w:tc>
          <w:tcPr>
            <w:tcW w:w="1514" w:type="dxa"/>
            <w:shd w:val="clear" w:color="auto" w:fill="C5E0B3" w:themeFill="accent6" w:themeFillTint="66"/>
            <w:noWrap/>
            <w:vAlign w:val="center"/>
          </w:tcPr>
          <w:p w14:paraId="269C9AC1" w14:textId="77777777" w:rsidR="004A065E" w:rsidRPr="004A065E" w:rsidRDefault="004A065E" w:rsidP="007A55D5">
            <w:pPr>
              <w:jc w:val="center"/>
              <w:rPr>
                <w:rFonts w:ascii="Arial" w:hAnsi="Arial" w:cs="Arial"/>
                <w:b/>
                <w:bCs/>
                <w:color w:val="000000"/>
                <w:sz w:val="24"/>
                <w:szCs w:val="24"/>
              </w:rPr>
            </w:pPr>
            <w:r w:rsidRPr="004A065E">
              <w:rPr>
                <w:rFonts w:ascii="Arial" w:hAnsi="Arial" w:cs="Arial"/>
                <w:b/>
                <w:bCs/>
                <w:color w:val="000000"/>
                <w:sz w:val="24"/>
                <w:szCs w:val="24"/>
              </w:rPr>
              <w:t>Başvuru Sayısı</w:t>
            </w:r>
          </w:p>
        </w:tc>
        <w:tc>
          <w:tcPr>
            <w:tcW w:w="2572" w:type="dxa"/>
            <w:shd w:val="clear" w:color="auto" w:fill="C5E0B3" w:themeFill="accent6" w:themeFillTint="66"/>
            <w:noWrap/>
            <w:vAlign w:val="center"/>
          </w:tcPr>
          <w:p w14:paraId="60E9981B" w14:textId="77777777" w:rsidR="004A065E" w:rsidRPr="004A065E" w:rsidRDefault="004A065E" w:rsidP="007A55D5">
            <w:pPr>
              <w:jc w:val="center"/>
              <w:rPr>
                <w:rFonts w:ascii="Arial" w:hAnsi="Arial" w:cs="Arial"/>
                <w:b/>
                <w:bCs/>
                <w:color w:val="000000"/>
                <w:sz w:val="24"/>
                <w:szCs w:val="24"/>
              </w:rPr>
            </w:pPr>
            <w:r w:rsidRPr="004A065E">
              <w:rPr>
                <w:rFonts w:ascii="Arial" w:hAnsi="Arial" w:cs="Arial"/>
                <w:b/>
                <w:bCs/>
                <w:color w:val="000000"/>
                <w:sz w:val="24"/>
                <w:szCs w:val="24"/>
              </w:rPr>
              <w:t>Toplam Hibe Esas Tutar</w:t>
            </w:r>
          </w:p>
        </w:tc>
        <w:tc>
          <w:tcPr>
            <w:tcW w:w="2573" w:type="dxa"/>
            <w:shd w:val="clear" w:color="auto" w:fill="C5E0B3" w:themeFill="accent6" w:themeFillTint="66"/>
            <w:noWrap/>
            <w:vAlign w:val="center"/>
          </w:tcPr>
          <w:p w14:paraId="7C7D3446" w14:textId="77777777" w:rsidR="004A065E" w:rsidRPr="004A065E" w:rsidRDefault="004A065E" w:rsidP="007A55D5">
            <w:pPr>
              <w:jc w:val="center"/>
              <w:rPr>
                <w:rFonts w:ascii="Arial" w:hAnsi="Arial" w:cs="Arial"/>
                <w:b/>
                <w:bCs/>
                <w:color w:val="000000"/>
                <w:sz w:val="24"/>
                <w:szCs w:val="24"/>
              </w:rPr>
            </w:pPr>
            <w:r w:rsidRPr="004A065E">
              <w:rPr>
                <w:rFonts w:ascii="Arial" w:hAnsi="Arial" w:cs="Arial"/>
                <w:b/>
                <w:bCs/>
                <w:color w:val="000000"/>
                <w:sz w:val="24"/>
                <w:szCs w:val="24"/>
              </w:rPr>
              <w:t>Toplam Hibe Tutar</w:t>
            </w:r>
          </w:p>
        </w:tc>
      </w:tr>
      <w:tr w:rsidR="004A065E" w:rsidRPr="004A065E" w14:paraId="5DDA7C1A" w14:textId="77777777" w:rsidTr="00913995">
        <w:trPr>
          <w:trHeight w:val="1030"/>
        </w:trPr>
        <w:tc>
          <w:tcPr>
            <w:tcW w:w="3481" w:type="dxa"/>
            <w:noWrap/>
            <w:vAlign w:val="bottom"/>
          </w:tcPr>
          <w:p w14:paraId="66DF4D30" w14:textId="77777777" w:rsidR="004A065E" w:rsidRPr="004A065E" w:rsidRDefault="004A065E" w:rsidP="007A55D5">
            <w:pPr>
              <w:rPr>
                <w:rFonts w:ascii="Arial" w:hAnsi="Arial" w:cs="Arial"/>
                <w:color w:val="000000"/>
                <w:sz w:val="24"/>
                <w:szCs w:val="24"/>
              </w:rPr>
            </w:pPr>
            <w:r w:rsidRPr="004A065E">
              <w:rPr>
                <w:rFonts w:ascii="Arial" w:hAnsi="Arial" w:cs="Arial"/>
                <w:color w:val="000000"/>
                <w:sz w:val="24"/>
                <w:szCs w:val="24"/>
              </w:rPr>
              <w:t>Aile İşletmeciliği Faaliyetlerinin Geliştirilmesine Yönelik Altyapı Sistemleri Yatırımları</w:t>
            </w:r>
          </w:p>
        </w:tc>
        <w:tc>
          <w:tcPr>
            <w:tcW w:w="1514" w:type="dxa"/>
            <w:noWrap/>
            <w:vAlign w:val="center"/>
          </w:tcPr>
          <w:p w14:paraId="1FA11D15" w14:textId="77777777" w:rsidR="004A065E" w:rsidRPr="004A065E" w:rsidRDefault="004A065E" w:rsidP="007A55D5">
            <w:pPr>
              <w:jc w:val="right"/>
              <w:rPr>
                <w:rFonts w:ascii="Arial" w:hAnsi="Arial" w:cs="Arial"/>
                <w:color w:val="000000"/>
                <w:sz w:val="24"/>
                <w:szCs w:val="24"/>
              </w:rPr>
            </w:pPr>
            <w:r w:rsidRPr="004A065E">
              <w:rPr>
                <w:rFonts w:ascii="Arial" w:hAnsi="Arial" w:cs="Arial"/>
                <w:color w:val="000000"/>
                <w:sz w:val="24"/>
                <w:szCs w:val="24"/>
              </w:rPr>
              <w:t>4</w:t>
            </w:r>
          </w:p>
        </w:tc>
        <w:tc>
          <w:tcPr>
            <w:tcW w:w="2572" w:type="dxa"/>
            <w:noWrap/>
            <w:vAlign w:val="center"/>
          </w:tcPr>
          <w:p w14:paraId="02E55EA9" w14:textId="77777777" w:rsidR="004A065E" w:rsidRPr="004A065E" w:rsidRDefault="004A065E" w:rsidP="007A55D5">
            <w:pPr>
              <w:jc w:val="right"/>
              <w:rPr>
                <w:rFonts w:ascii="Arial" w:hAnsi="Arial" w:cs="Arial"/>
                <w:color w:val="000000"/>
                <w:sz w:val="24"/>
                <w:szCs w:val="24"/>
              </w:rPr>
            </w:pPr>
            <w:r w:rsidRPr="004A065E">
              <w:rPr>
                <w:rFonts w:ascii="Arial" w:hAnsi="Arial" w:cs="Arial"/>
                <w:color w:val="000000"/>
                <w:sz w:val="24"/>
                <w:szCs w:val="24"/>
              </w:rPr>
              <w:t>3.616.874,43</w:t>
            </w:r>
          </w:p>
        </w:tc>
        <w:tc>
          <w:tcPr>
            <w:tcW w:w="2573" w:type="dxa"/>
            <w:noWrap/>
            <w:vAlign w:val="center"/>
          </w:tcPr>
          <w:p w14:paraId="346D3D6E" w14:textId="77777777" w:rsidR="004A065E" w:rsidRPr="004A065E" w:rsidRDefault="004A065E" w:rsidP="007A55D5">
            <w:pPr>
              <w:jc w:val="right"/>
              <w:rPr>
                <w:rFonts w:ascii="Arial" w:hAnsi="Arial" w:cs="Arial"/>
                <w:color w:val="000000"/>
                <w:sz w:val="24"/>
                <w:szCs w:val="24"/>
              </w:rPr>
            </w:pPr>
            <w:r w:rsidRPr="004A065E">
              <w:rPr>
                <w:rFonts w:ascii="Arial" w:hAnsi="Arial" w:cs="Arial"/>
                <w:color w:val="000000"/>
                <w:sz w:val="24"/>
                <w:szCs w:val="24"/>
              </w:rPr>
              <w:t>1.808.437,22</w:t>
            </w:r>
          </w:p>
        </w:tc>
      </w:tr>
      <w:tr w:rsidR="004A065E" w:rsidRPr="004A065E" w14:paraId="369BA250" w14:textId="77777777" w:rsidTr="00913995">
        <w:trPr>
          <w:trHeight w:val="278"/>
        </w:trPr>
        <w:tc>
          <w:tcPr>
            <w:tcW w:w="3481" w:type="dxa"/>
            <w:noWrap/>
            <w:vAlign w:val="center"/>
            <w:hideMark/>
          </w:tcPr>
          <w:p w14:paraId="21D7EBCE" w14:textId="77777777" w:rsidR="004A065E" w:rsidRPr="004A065E" w:rsidRDefault="004A065E" w:rsidP="007A55D5">
            <w:pPr>
              <w:rPr>
                <w:rFonts w:ascii="Arial" w:hAnsi="Arial" w:cs="Arial"/>
                <w:color w:val="000000"/>
                <w:sz w:val="24"/>
                <w:szCs w:val="24"/>
              </w:rPr>
            </w:pPr>
            <w:r w:rsidRPr="004A065E">
              <w:rPr>
                <w:rFonts w:ascii="Arial" w:hAnsi="Arial" w:cs="Arial"/>
                <w:color w:val="000000"/>
                <w:sz w:val="24"/>
                <w:szCs w:val="24"/>
              </w:rPr>
              <w:t>Arıcılık ve Arı Ürünlerine Yönelik Yatırımlar</w:t>
            </w:r>
          </w:p>
        </w:tc>
        <w:tc>
          <w:tcPr>
            <w:tcW w:w="1514" w:type="dxa"/>
            <w:noWrap/>
            <w:vAlign w:val="center"/>
            <w:hideMark/>
          </w:tcPr>
          <w:p w14:paraId="737E0910" w14:textId="77777777" w:rsidR="004A065E" w:rsidRPr="004A065E" w:rsidRDefault="004A065E" w:rsidP="007A55D5">
            <w:pPr>
              <w:jc w:val="right"/>
              <w:rPr>
                <w:rFonts w:ascii="Arial" w:hAnsi="Arial" w:cs="Arial"/>
                <w:color w:val="000000"/>
                <w:sz w:val="24"/>
                <w:szCs w:val="24"/>
              </w:rPr>
            </w:pPr>
            <w:r w:rsidRPr="004A065E">
              <w:rPr>
                <w:rFonts w:ascii="Arial" w:hAnsi="Arial" w:cs="Arial"/>
                <w:color w:val="000000"/>
                <w:sz w:val="24"/>
                <w:szCs w:val="24"/>
              </w:rPr>
              <w:t>1</w:t>
            </w:r>
          </w:p>
        </w:tc>
        <w:tc>
          <w:tcPr>
            <w:tcW w:w="2572" w:type="dxa"/>
            <w:noWrap/>
            <w:vAlign w:val="center"/>
            <w:hideMark/>
          </w:tcPr>
          <w:p w14:paraId="452E92BD" w14:textId="77777777" w:rsidR="004A065E" w:rsidRPr="004A065E" w:rsidRDefault="004A065E" w:rsidP="007A55D5">
            <w:pPr>
              <w:jc w:val="right"/>
              <w:rPr>
                <w:rFonts w:ascii="Arial" w:hAnsi="Arial" w:cs="Arial"/>
                <w:color w:val="000000"/>
                <w:sz w:val="24"/>
                <w:szCs w:val="24"/>
              </w:rPr>
            </w:pPr>
            <w:r w:rsidRPr="004A065E">
              <w:rPr>
                <w:rFonts w:ascii="Arial" w:hAnsi="Arial" w:cs="Arial"/>
                <w:color w:val="000000"/>
                <w:sz w:val="24"/>
                <w:szCs w:val="24"/>
              </w:rPr>
              <w:t>103,516,20</w:t>
            </w:r>
          </w:p>
        </w:tc>
        <w:tc>
          <w:tcPr>
            <w:tcW w:w="2573" w:type="dxa"/>
            <w:noWrap/>
            <w:vAlign w:val="center"/>
            <w:hideMark/>
          </w:tcPr>
          <w:p w14:paraId="26C0341A" w14:textId="77777777" w:rsidR="004A065E" w:rsidRPr="004A065E" w:rsidRDefault="004A065E" w:rsidP="007A55D5">
            <w:pPr>
              <w:jc w:val="right"/>
              <w:rPr>
                <w:rFonts w:ascii="Arial" w:hAnsi="Arial" w:cs="Arial"/>
                <w:color w:val="000000"/>
                <w:sz w:val="24"/>
                <w:szCs w:val="24"/>
              </w:rPr>
            </w:pPr>
            <w:r w:rsidRPr="004A065E">
              <w:rPr>
                <w:rFonts w:ascii="Arial" w:hAnsi="Arial" w:cs="Arial"/>
                <w:color w:val="000000"/>
                <w:sz w:val="24"/>
                <w:szCs w:val="24"/>
              </w:rPr>
              <w:t>51.758,10</w:t>
            </w:r>
          </w:p>
        </w:tc>
      </w:tr>
      <w:tr w:rsidR="004A065E" w:rsidRPr="004A065E" w14:paraId="0EC855CE" w14:textId="77777777" w:rsidTr="00913995">
        <w:trPr>
          <w:trHeight w:val="278"/>
        </w:trPr>
        <w:tc>
          <w:tcPr>
            <w:tcW w:w="3481" w:type="dxa"/>
            <w:noWrap/>
            <w:vAlign w:val="center"/>
            <w:hideMark/>
          </w:tcPr>
          <w:p w14:paraId="0BAE9AE0" w14:textId="77777777" w:rsidR="004A065E" w:rsidRPr="004A065E" w:rsidRDefault="004A065E" w:rsidP="007A55D5">
            <w:pPr>
              <w:rPr>
                <w:rFonts w:ascii="Arial" w:hAnsi="Arial" w:cs="Arial"/>
                <w:b/>
                <w:bCs/>
                <w:color w:val="000000"/>
                <w:sz w:val="24"/>
                <w:szCs w:val="24"/>
              </w:rPr>
            </w:pPr>
            <w:r w:rsidRPr="004A065E">
              <w:rPr>
                <w:rFonts w:ascii="Arial" w:hAnsi="Arial" w:cs="Arial"/>
                <w:b/>
                <w:bCs/>
                <w:color w:val="000000"/>
                <w:sz w:val="24"/>
                <w:szCs w:val="24"/>
              </w:rPr>
              <w:t>Genel Toplam</w:t>
            </w:r>
          </w:p>
        </w:tc>
        <w:tc>
          <w:tcPr>
            <w:tcW w:w="1514" w:type="dxa"/>
            <w:noWrap/>
            <w:vAlign w:val="center"/>
            <w:hideMark/>
          </w:tcPr>
          <w:p w14:paraId="4478459D" w14:textId="77777777" w:rsidR="004A065E" w:rsidRPr="004A065E" w:rsidRDefault="004A065E" w:rsidP="007A55D5">
            <w:pPr>
              <w:jc w:val="right"/>
              <w:rPr>
                <w:rFonts w:ascii="Arial" w:hAnsi="Arial" w:cs="Arial"/>
                <w:b/>
                <w:bCs/>
                <w:color w:val="000000"/>
                <w:sz w:val="24"/>
                <w:szCs w:val="24"/>
              </w:rPr>
            </w:pPr>
            <w:r w:rsidRPr="004A065E">
              <w:rPr>
                <w:rFonts w:ascii="Arial" w:hAnsi="Arial" w:cs="Arial"/>
                <w:b/>
                <w:bCs/>
                <w:color w:val="000000"/>
                <w:sz w:val="24"/>
                <w:szCs w:val="24"/>
              </w:rPr>
              <w:t>5</w:t>
            </w:r>
          </w:p>
        </w:tc>
        <w:tc>
          <w:tcPr>
            <w:tcW w:w="2572" w:type="dxa"/>
            <w:noWrap/>
            <w:vAlign w:val="center"/>
            <w:hideMark/>
          </w:tcPr>
          <w:p w14:paraId="55136164" w14:textId="77777777" w:rsidR="004A065E" w:rsidRPr="004A065E" w:rsidRDefault="004A065E" w:rsidP="007A55D5">
            <w:pPr>
              <w:jc w:val="right"/>
              <w:rPr>
                <w:rFonts w:ascii="Arial" w:hAnsi="Arial" w:cs="Arial"/>
                <w:b/>
                <w:bCs/>
                <w:color w:val="000000"/>
                <w:sz w:val="24"/>
                <w:szCs w:val="24"/>
              </w:rPr>
            </w:pPr>
            <w:r w:rsidRPr="004A065E">
              <w:rPr>
                <w:rFonts w:ascii="Arial" w:hAnsi="Arial" w:cs="Arial"/>
                <w:b/>
                <w:bCs/>
                <w:color w:val="000000"/>
                <w:sz w:val="24"/>
                <w:szCs w:val="24"/>
              </w:rPr>
              <w:t>3.720.390,63</w:t>
            </w:r>
          </w:p>
        </w:tc>
        <w:tc>
          <w:tcPr>
            <w:tcW w:w="2573" w:type="dxa"/>
            <w:noWrap/>
            <w:vAlign w:val="center"/>
            <w:hideMark/>
          </w:tcPr>
          <w:p w14:paraId="638C0C7F" w14:textId="77777777" w:rsidR="004A065E" w:rsidRPr="004A065E" w:rsidRDefault="004A065E" w:rsidP="007A55D5">
            <w:pPr>
              <w:jc w:val="right"/>
              <w:rPr>
                <w:rFonts w:ascii="Arial" w:hAnsi="Arial" w:cs="Arial"/>
                <w:b/>
                <w:bCs/>
                <w:color w:val="000000"/>
                <w:sz w:val="24"/>
                <w:szCs w:val="24"/>
              </w:rPr>
            </w:pPr>
            <w:r w:rsidRPr="004A065E">
              <w:rPr>
                <w:rFonts w:ascii="Arial" w:hAnsi="Arial" w:cs="Arial"/>
                <w:b/>
                <w:bCs/>
                <w:color w:val="000000"/>
                <w:sz w:val="24"/>
                <w:szCs w:val="24"/>
              </w:rPr>
              <w:t>1.860.195,32</w:t>
            </w:r>
          </w:p>
        </w:tc>
      </w:tr>
    </w:tbl>
    <w:p w14:paraId="4D5475C7" w14:textId="457B9CA2" w:rsidR="00B57F82" w:rsidRDefault="00B57F82" w:rsidP="00D81A33">
      <w:pPr>
        <w:spacing w:before="120" w:after="120"/>
        <w:rPr>
          <w:rFonts w:ascii="Arial" w:hAnsi="Arial" w:cs="Arial"/>
          <w:sz w:val="24"/>
          <w:szCs w:val="24"/>
        </w:rPr>
      </w:pPr>
    </w:p>
    <w:p w14:paraId="57012728" w14:textId="77777777" w:rsidR="00164942" w:rsidRDefault="00164942" w:rsidP="00D81A33">
      <w:pPr>
        <w:spacing w:before="120" w:after="120"/>
        <w:rPr>
          <w:rFonts w:ascii="Arial" w:hAnsi="Arial" w:cs="Arial"/>
          <w:sz w:val="24"/>
          <w:szCs w:val="24"/>
        </w:rPr>
      </w:pPr>
    </w:p>
    <w:p w14:paraId="358E4E8D" w14:textId="578915FB" w:rsidR="0069503F" w:rsidRPr="00D35226" w:rsidRDefault="0069503F" w:rsidP="0069503F">
      <w:pPr>
        <w:spacing w:before="120" w:line="276" w:lineRule="auto"/>
        <w:jc w:val="both"/>
        <w:rPr>
          <w:rFonts w:ascii="Arial" w:hAnsi="Arial" w:cs="Arial"/>
          <w:i/>
          <w:sz w:val="24"/>
          <w:szCs w:val="24"/>
          <w:u w:val="single"/>
        </w:rPr>
      </w:pPr>
      <w:r w:rsidRPr="00D35226">
        <w:rPr>
          <w:rFonts w:ascii="Arial" w:hAnsi="Arial" w:cs="Arial"/>
          <w:i/>
          <w:sz w:val="24"/>
          <w:szCs w:val="24"/>
          <w:u w:val="single"/>
        </w:rPr>
        <w:lastRenderedPageBreak/>
        <w:t>Bireysel Sulama Sistemlerinin Desteklenmesi</w:t>
      </w:r>
    </w:p>
    <w:p w14:paraId="3CA1C9D2" w14:textId="2E916010" w:rsidR="004A065E" w:rsidRDefault="006B59F2" w:rsidP="00977B51">
      <w:pPr>
        <w:spacing w:before="120"/>
        <w:ind w:firstLine="568"/>
        <w:jc w:val="both"/>
        <w:rPr>
          <w:rFonts w:ascii="Arial" w:hAnsi="Arial" w:cs="Arial"/>
          <w:sz w:val="24"/>
          <w:szCs w:val="24"/>
        </w:rPr>
      </w:pPr>
      <w:r>
        <w:rPr>
          <w:rFonts w:ascii="Arial" w:hAnsi="Arial" w:cs="Arial"/>
          <w:sz w:val="24"/>
          <w:szCs w:val="24"/>
        </w:rPr>
        <w:t xml:space="preserve">  </w:t>
      </w:r>
      <w:r w:rsidR="004A065E" w:rsidRPr="004A065E">
        <w:rPr>
          <w:rFonts w:ascii="Arial" w:hAnsi="Arial" w:cs="Arial"/>
          <w:sz w:val="24"/>
          <w:szCs w:val="24"/>
        </w:rPr>
        <w:t>2025 yılında proje kapsamında başvuru olmamıştır. Önceki yıllara ait projelerin takip ve kontrolleri yapılmıştır.</w:t>
      </w:r>
    </w:p>
    <w:p w14:paraId="532F5F92" w14:textId="5F6EB143" w:rsidR="004A065E" w:rsidRDefault="003542F5" w:rsidP="003542F5">
      <w:pPr>
        <w:pStyle w:val="11"/>
        <w:rPr>
          <w:rFonts w:ascii="Arial" w:hAnsi="Arial" w:cs="Arial"/>
          <w:sz w:val="24"/>
          <w:szCs w:val="24"/>
        </w:rPr>
      </w:pPr>
      <w:r w:rsidRPr="003542F5">
        <w:rPr>
          <w:rFonts w:ascii="Arial" w:hAnsi="Arial" w:cs="Arial"/>
          <w:sz w:val="24"/>
          <w:szCs w:val="24"/>
        </w:rPr>
        <w:t>Kırsal Dezavantajlı  Alanlar Kalkınma Projesi (KDAKP)</w:t>
      </w:r>
    </w:p>
    <w:p w14:paraId="060F0B68" w14:textId="6EED44C9" w:rsidR="003542F5" w:rsidRDefault="003542F5" w:rsidP="003542F5">
      <w:pPr>
        <w:spacing w:before="120"/>
        <w:jc w:val="both"/>
        <w:rPr>
          <w:rFonts w:ascii="Arial" w:hAnsi="Arial" w:cs="Arial"/>
          <w:sz w:val="24"/>
          <w:szCs w:val="24"/>
        </w:rPr>
      </w:pPr>
      <w:r w:rsidRPr="003542F5">
        <w:rPr>
          <w:rFonts w:ascii="Arial" w:hAnsi="Arial" w:cs="Arial"/>
          <w:sz w:val="24"/>
          <w:szCs w:val="24"/>
        </w:rPr>
        <w:t xml:space="preserve">      </w:t>
      </w:r>
      <w:r w:rsidR="006B59F2">
        <w:rPr>
          <w:rFonts w:ascii="Arial" w:hAnsi="Arial" w:cs="Arial"/>
          <w:sz w:val="24"/>
          <w:szCs w:val="24"/>
        </w:rPr>
        <w:t xml:space="preserve">   </w:t>
      </w:r>
      <w:r w:rsidRPr="003542F5">
        <w:rPr>
          <w:rFonts w:ascii="Arial" w:hAnsi="Arial" w:cs="Arial"/>
          <w:sz w:val="24"/>
          <w:szCs w:val="24"/>
        </w:rPr>
        <w:t xml:space="preserve">İlimizde Bakanlığımızca </w:t>
      </w:r>
      <w:r w:rsidR="006B59F2">
        <w:rPr>
          <w:rFonts w:ascii="Arial" w:hAnsi="Arial" w:cs="Arial"/>
          <w:sz w:val="24"/>
          <w:szCs w:val="24"/>
        </w:rPr>
        <w:t xml:space="preserve">yürütülen bir kısım finansmanı </w:t>
      </w:r>
      <w:r w:rsidRPr="003542F5">
        <w:rPr>
          <w:rFonts w:ascii="Arial" w:hAnsi="Arial" w:cs="Arial"/>
          <w:sz w:val="24"/>
          <w:szCs w:val="24"/>
        </w:rPr>
        <w:t xml:space="preserve">Uluslararası Tarımsal Kalkınma Fonu (IFAD) tarafından karşılanan Kırsal Dezavantajlı Alanlar Kalkınma projesi uygulanmaktadır. </w:t>
      </w:r>
    </w:p>
    <w:p w14:paraId="17378DFA" w14:textId="77777777" w:rsidR="00977B51" w:rsidRPr="003542F5" w:rsidRDefault="00977B51" w:rsidP="003542F5">
      <w:pPr>
        <w:spacing w:before="120"/>
        <w:jc w:val="both"/>
        <w:rPr>
          <w:rFonts w:ascii="Arial" w:hAnsi="Arial" w:cs="Arial"/>
          <w:sz w:val="24"/>
          <w:szCs w:val="24"/>
        </w:rPr>
      </w:pPr>
    </w:p>
    <w:p w14:paraId="0A3545F0" w14:textId="77777777" w:rsidR="003542F5" w:rsidRPr="003542F5" w:rsidRDefault="003542F5" w:rsidP="003542F5">
      <w:pPr>
        <w:spacing w:before="120"/>
        <w:jc w:val="both"/>
        <w:rPr>
          <w:rFonts w:ascii="Arial" w:hAnsi="Arial" w:cs="Arial"/>
          <w:sz w:val="24"/>
          <w:szCs w:val="24"/>
        </w:rPr>
      </w:pPr>
      <w:r w:rsidRPr="003542F5">
        <w:rPr>
          <w:rFonts w:ascii="Arial" w:hAnsi="Arial" w:cs="Arial"/>
          <w:sz w:val="24"/>
          <w:szCs w:val="24"/>
        </w:rPr>
        <w:t xml:space="preserve">            Proje kapsamında 2025 yılında </w:t>
      </w:r>
    </w:p>
    <w:p w14:paraId="38C8C1A9" w14:textId="1A1F2367" w:rsidR="003542F5" w:rsidRDefault="003542F5" w:rsidP="003542F5">
      <w:pPr>
        <w:spacing w:before="120"/>
        <w:jc w:val="both"/>
        <w:rPr>
          <w:rFonts w:ascii="Arial" w:hAnsi="Arial" w:cs="Arial"/>
          <w:sz w:val="24"/>
          <w:szCs w:val="24"/>
        </w:rPr>
      </w:pPr>
      <w:r w:rsidRPr="003542F5">
        <w:rPr>
          <w:rFonts w:ascii="Arial" w:hAnsi="Arial" w:cs="Arial"/>
          <w:sz w:val="24"/>
          <w:szCs w:val="24"/>
        </w:rPr>
        <w:t xml:space="preserve">        %70-%100 destekli bireysel hibelerde </w:t>
      </w:r>
    </w:p>
    <w:p w14:paraId="25F3EE6C" w14:textId="12A5B294" w:rsidR="003542F5" w:rsidRPr="003542F5" w:rsidRDefault="003542F5" w:rsidP="003542F5">
      <w:pPr>
        <w:pStyle w:val="ListeParagraf"/>
        <w:numPr>
          <w:ilvl w:val="0"/>
          <w:numId w:val="23"/>
        </w:numPr>
        <w:spacing w:before="120"/>
        <w:jc w:val="both"/>
        <w:rPr>
          <w:rFonts w:ascii="Arial" w:hAnsi="Arial" w:cs="Arial"/>
          <w:sz w:val="24"/>
          <w:szCs w:val="24"/>
        </w:rPr>
      </w:pPr>
      <w:r w:rsidRPr="003542F5">
        <w:rPr>
          <w:rFonts w:ascii="Arial" w:hAnsi="Arial" w:cs="Arial"/>
          <w:sz w:val="24"/>
          <w:szCs w:val="24"/>
        </w:rPr>
        <w:t>Genç girişimci kurulum hibesi:1. Genç girişimcimiz hibe desteğinden yararlanmıştır.</w:t>
      </w:r>
    </w:p>
    <w:p w14:paraId="1A0E75C9" w14:textId="60D6A9FD" w:rsidR="003542F5" w:rsidRPr="003542F5" w:rsidRDefault="003542F5" w:rsidP="003542F5">
      <w:pPr>
        <w:spacing w:before="120" w:line="276" w:lineRule="auto"/>
        <w:jc w:val="both"/>
        <w:rPr>
          <w:rFonts w:ascii="Arial" w:hAnsi="Arial" w:cs="Arial"/>
          <w:sz w:val="24"/>
          <w:szCs w:val="24"/>
        </w:rPr>
      </w:pPr>
      <w:r w:rsidRPr="003542F5">
        <w:rPr>
          <w:rFonts w:ascii="Arial" w:hAnsi="Arial" w:cs="Arial"/>
          <w:sz w:val="24"/>
          <w:szCs w:val="24"/>
        </w:rPr>
        <w:t xml:space="preserve">        2-</w:t>
      </w:r>
      <w:r>
        <w:rPr>
          <w:rFonts w:ascii="Arial" w:hAnsi="Arial" w:cs="Arial"/>
          <w:sz w:val="24"/>
          <w:szCs w:val="24"/>
        </w:rPr>
        <w:t xml:space="preserve"> </w:t>
      </w:r>
      <w:r w:rsidRPr="003542F5">
        <w:rPr>
          <w:rFonts w:ascii="Arial" w:hAnsi="Arial" w:cs="Arial"/>
          <w:sz w:val="24"/>
          <w:szCs w:val="24"/>
        </w:rPr>
        <w:t>Genç girişimci eğitim paketi:11 genç girişimciye eğitim verilmiştir.</w:t>
      </w:r>
    </w:p>
    <w:p w14:paraId="37C95D9D" w14:textId="20FE725D" w:rsidR="003542F5" w:rsidRPr="003542F5" w:rsidRDefault="003542F5" w:rsidP="003542F5">
      <w:pPr>
        <w:spacing w:before="120" w:line="276" w:lineRule="auto"/>
        <w:jc w:val="both"/>
        <w:rPr>
          <w:rFonts w:ascii="Arial" w:hAnsi="Arial" w:cs="Arial"/>
          <w:sz w:val="24"/>
          <w:szCs w:val="24"/>
        </w:rPr>
      </w:pPr>
      <w:r w:rsidRPr="003542F5">
        <w:rPr>
          <w:rFonts w:ascii="Arial" w:hAnsi="Arial" w:cs="Arial"/>
          <w:sz w:val="24"/>
          <w:szCs w:val="24"/>
        </w:rPr>
        <w:t xml:space="preserve">        3-</w:t>
      </w:r>
      <w:r>
        <w:rPr>
          <w:rFonts w:ascii="Arial" w:hAnsi="Arial" w:cs="Arial"/>
          <w:sz w:val="24"/>
          <w:szCs w:val="24"/>
        </w:rPr>
        <w:t xml:space="preserve"> </w:t>
      </w:r>
      <w:r w:rsidRPr="003542F5">
        <w:rPr>
          <w:rFonts w:ascii="Arial" w:hAnsi="Arial" w:cs="Arial"/>
          <w:sz w:val="24"/>
          <w:szCs w:val="24"/>
        </w:rPr>
        <w:t>Hassas hanelerin desteklenmesi: 30 yararlanıcıya   %100 hibeli 17 adet motorlu çapa makinası ve 13 adet süt sağım makinası verilmiştir.</w:t>
      </w:r>
    </w:p>
    <w:p w14:paraId="43190F5A" w14:textId="390FFC00" w:rsidR="003542F5" w:rsidRPr="003542F5" w:rsidRDefault="003542F5" w:rsidP="003542F5">
      <w:pPr>
        <w:spacing w:before="120" w:line="276" w:lineRule="auto"/>
        <w:jc w:val="both"/>
        <w:rPr>
          <w:rFonts w:ascii="Arial" w:hAnsi="Arial" w:cs="Arial"/>
          <w:sz w:val="24"/>
          <w:szCs w:val="24"/>
        </w:rPr>
      </w:pPr>
      <w:r w:rsidRPr="003542F5">
        <w:rPr>
          <w:rFonts w:ascii="Arial" w:hAnsi="Arial" w:cs="Arial"/>
          <w:sz w:val="24"/>
          <w:szCs w:val="24"/>
        </w:rPr>
        <w:t xml:space="preserve">        4-</w:t>
      </w:r>
      <w:r>
        <w:rPr>
          <w:rFonts w:ascii="Arial" w:hAnsi="Arial" w:cs="Arial"/>
          <w:sz w:val="24"/>
          <w:szCs w:val="24"/>
        </w:rPr>
        <w:t xml:space="preserve"> </w:t>
      </w:r>
      <w:r w:rsidRPr="003542F5">
        <w:rPr>
          <w:rFonts w:ascii="Arial" w:hAnsi="Arial" w:cs="Arial"/>
          <w:sz w:val="24"/>
          <w:szCs w:val="24"/>
        </w:rPr>
        <w:t xml:space="preserve">Makine -Ekipman alımlarının desteklenmesi:149 yararlanıcıya Lazerli </w:t>
      </w:r>
      <w:r w:rsidR="00875FD8">
        <w:rPr>
          <w:rFonts w:ascii="Arial" w:hAnsi="Arial" w:cs="Arial"/>
          <w:sz w:val="24"/>
          <w:szCs w:val="24"/>
        </w:rPr>
        <w:t>t</w:t>
      </w:r>
      <w:r w:rsidRPr="003542F5">
        <w:rPr>
          <w:rFonts w:ascii="Arial" w:hAnsi="Arial" w:cs="Arial"/>
          <w:sz w:val="24"/>
          <w:szCs w:val="24"/>
        </w:rPr>
        <w:t>es</w:t>
      </w:r>
      <w:r w:rsidR="00875FD8">
        <w:rPr>
          <w:rFonts w:ascii="Arial" w:hAnsi="Arial" w:cs="Arial"/>
          <w:sz w:val="24"/>
          <w:szCs w:val="24"/>
        </w:rPr>
        <w:t>v</w:t>
      </w:r>
      <w:r w:rsidRPr="003542F5">
        <w:rPr>
          <w:rFonts w:ascii="Arial" w:hAnsi="Arial" w:cs="Arial"/>
          <w:sz w:val="24"/>
          <w:szCs w:val="24"/>
        </w:rPr>
        <w:t>iye makinası, Balya makinası ve ot toplama makinası %70 hibeli olarak verilmiştir.</w:t>
      </w:r>
    </w:p>
    <w:p w14:paraId="336EB5D4" w14:textId="12655748" w:rsidR="003542F5" w:rsidRPr="003542F5" w:rsidRDefault="003542F5" w:rsidP="003542F5">
      <w:pPr>
        <w:spacing w:before="120" w:line="276" w:lineRule="auto"/>
        <w:jc w:val="both"/>
        <w:rPr>
          <w:rFonts w:ascii="Arial" w:hAnsi="Arial" w:cs="Arial"/>
          <w:sz w:val="24"/>
          <w:szCs w:val="24"/>
        </w:rPr>
      </w:pPr>
      <w:r w:rsidRPr="003542F5">
        <w:rPr>
          <w:rFonts w:ascii="Arial" w:hAnsi="Arial" w:cs="Arial"/>
          <w:sz w:val="24"/>
          <w:szCs w:val="24"/>
        </w:rPr>
        <w:t xml:space="preserve">        5-</w:t>
      </w:r>
      <w:r>
        <w:rPr>
          <w:rFonts w:ascii="Arial" w:hAnsi="Arial" w:cs="Arial"/>
          <w:sz w:val="24"/>
          <w:szCs w:val="24"/>
        </w:rPr>
        <w:t xml:space="preserve"> </w:t>
      </w:r>
      <w:r w:rsidRPr="003542F5">
        <w:rPr>
          <w:rFonts w:ascii="Arial" w:hAnsi="Arial" w:cs="Arial"/>
          <w:sz w:val="24"/>
          <w:szCs w:val="24"/>
        </w:rPr>
        <w:t>Sera kurulumu projesi: 6yararlanıcıya 250</w:t>
      </w:r>
      <w:r w:rsidR="00875FD8">
        <w:rPr>
          <w:rFonts w:ascii="Arial" w:hAnsi="Arial" w:cs="Arial"/>
          <w:sz w:val="24"/>
          <w:szCs w:val="24"/>
        </w:rPr>
        <w:t xml:space="preserve"> </w:t>
      </w:r>
      <w:r w:rsidRPr="003542F5">
        <w:rPr>
          <w:rFonts w:ascii="Arial" w:hAnsi="Arial" w:cs="Arial"/>
          <w:sz w:val="24"/>
          <w:szCs w:val="24"/>
        </w:rPr>
        <w:t>m2 sera %70 hibeli olarak verilmiştir.</w:t>
      </w:r>
    </w:p>
    <w:p w14:paraId="65684165" w14:textId="77777777" w:rsidR="00977B51" w:rsidRDefault="003542F5" w:rsidP="00977B51">
      <w:pPr>
        <w:spacing w:before="120" w:line="276" w:lineRule="auto"/>
        <w:jc w:val="both"/>
        <w:rPr>
          <w:rFonts w:ascii="Arial" w:hAnsi="Arial" w:cs="Arial"/>
          <w:sz w:val="24"/>
          <w:szCs w:val="24"/>
        </w:rPr>
      </w:pPr>
      <w:r w:rsidRPr="003542F5">
        <w:rPr>
          <w:rFonts w:ascii="Arial" w:hAnsi="Arial" w:cs="Arial"/>
          <w:sz w:val="24"/>
          <w:szCs w:val="24"/>
        </w:rPr>
        <w:t xml:space="preserve">        6-</w:t>
      </w:r>
      <w:r>
        <w:rPr>
          <w:rFonts w:ascii="Arial" w:hAnsi="Arial" w:cs="Arial"/>
          <w:sz w:val="24"/>
          <w:szCs w:val="24"/>
        </w:rPr>
        <w:t xml:space="preserve"> </w:t>
      </w:r>
      <w:r w:rsidRPr="003542F5">
        <w:rPr>
          <w:rFonts w:ascii="Arial" w:hAnsi="Arial" w:cs="Arial"/>
          <w:sz w:val="24"/>
          <w:szCs w:val="24"/>
        </w:rPr>
        <w:t>ÖPEA projesi: Proje kapsamında Sinop Damızlık Sığır Yetiştiricileri Birliği tarafından   ortaklarına ürettikleri sütün sağlıklı olarak saklanması ve muhafazası için 10 adet 300 litrelik süt soğutma tankı %75 hibeli olarak verilmiştir.</w:t>
      </w:r>
    </w:p>
    <w:p w14:paraId="636E487D" w14:textId="54D21556" w:rsidR="00977B51" w:rsidRDefault="003542F5" w:rsidP="00977B51">
      <w:pPr>
        <w:spacing w:before="120" w:line="276" w:lineRule="auto"/>
        <w:ind w:firstLine="708"/>
        <w:jc w:val="both"/>
        <w:rPr>
          <w:rFonts w:ascii="Arial" w:hAnsi="Arial" w:cs="Arial"/>
          <w:sz w:val="24"/>
          <w:szCs w:val="24"/>
        </w:rPr>
      </w:pPr>
      <w:r w:rsidRPr="003542F5">
        <w:rPr>
          <w:rFonts w:ascii="Arial" w:hAnsi="Arial" w:cs="Arial"/>
          <w:sz w:val="24"/>
          <w:szCs w:val="24"/>
        </w:rPr>
        <w:t>Kırsal Dezavantajlı Alanlar Kalkınma Projesi 2025 yılı YÇPB de planlanan 54.415.909TL bütçenin 52.324.735 TL</w:t>
      </w:r>
      <w:r>
        <w:rPr>
          <w:rFonts w:ascii="Arial" w:hAnsi="Arial" w:cs="Arial"/>
          <w:sz w:val="24"/>
          <w:szCs w:val="24"/>
        </w:rPr>
        <w:t>’</w:t>
      </w:r>
      <w:r w:rsidRPr="003542F5">
        <w:rPr>
          <w:rFonts w:ascii="Arial" w:hAnsi="Arial" w:cs="Arial"/>
          <w:sz w:val="24"/>
          <w:szCs w:val="24"/>
        </w:rPr>
        <w:t xml:space="preserve"> si harcanmış ve bütçe gerçekleşmesi %96 olmuştur.</w:t>
      </w:r>
    </w:p>
    <w:p w14:paraId="00009BF9" w14:textId="77777777" w:rsidR="00977B51" w:rsidRDefault="003542F5" w:rsidP="00977B51">
      <w:pPr>
        <w:spacing w:before="120" w:line="276" w:lineRule="auto"/>
        <w:ind w:firstLine="708"/>
        <w:jc w:val="both"/>
        <w:rPr>
          <w:rFonts w:ascii="Arial" w:hAnsi="Arial" w:cs="Arial"/>
          <w:sz w:val="24"/>
          <w:szCs w:val="24"/>
        </w:rPr>
      </w:pPr>
      <w:r w:rsidRPr="003542F5">
        <w:rPr>
          <w:rFonts w:ascii="Arial" w:hAnsi="Arial" w:cs="Arial"/>
          <w:sz w:val="24"/>
          <w:szCs w:val="24"/>
        </w:rPr>
        <w:t>2025 yılında bu projeden verilen toplam hibe miktarı 52.324.735 TL olarak gerçekleşmiştir.</w:t>
      </w:r>
    </w:p>
    <w:p w14:paraId="2F3FB480" w14:textId="4F977216" w:rsidR="003542F5" w:rsidRPr="003542F5" w:rsidRDefault="003542F5" w:rsidP="00977B51">
      <w:pPr>
        <w:spacing w:before="120" w:line="276" w:lineRule="auto"/>
        <w:ind w:firstLine="708"/>
        <w:jc w:val="both"/>
        <w:rPr>
          <w:rFonts w:ascii="Arial" w:hAnsi="Arial" w:cs="Arial"/>
          <w:sz w:val="24"/>
          <w:szCs w:val="24"/>
        </w:rPr>
      </w:pPr>
      <w:r w:rsidRPr="003542F5">
        <w:rPr>
          <w:rFonts w:ascii="Arial" w:hAnsi="Arial" w:cs="Arial"/>
          <w:sz w:val="24"/>
          <w:szCs w:val="24"/>
        </w:rPr>
        <w:t>2026 yılında</w:t>
      </w:r>
      <w:r>
        <w:rPr>
          <w:rFonts w:ascii="Arial" w:hAnsi="Arial" w:cs="Arial"/>
          <w:sz w:val="24"/>
          <w:szCs w:val="24"/>
        </w:rPr>
        <w:t xml:space="preserve"> </w:t>
      </w:r>
      <w:r w:rsidRPr="003542F5">
        <w:rPr>
          <w:rFonts w:ascii="Arial" w:hAnsi="Arial" w:cs="Arial"/>
          <w:sz w:val="24"/>
          <w:szCs w:val="24"/>
        </w:rPr>
        <w:t>Kırsal Dezavantajlı Alanlar Kalkınma Projesinden (KDAKP)</w:t>
      </w:r>
      <w:r>
        <w:rPr>
          <w:rFonts w:ascii="Arial" w:hAnsi="Arial" w:cs="Arial"/>
          <w:sz w:val="24"/>
          <w:szCs w:val="24"/>
        </w:rPr>
        <w:t xml:space="preserve"> </w:t>
      </w:r>
      <w:r w:rsidRPr="003542F5">
        <w:rPr>
          <w:rFonts w:ascii="Arial" w:hAnsi="Arial" w:cs="Arial"/>
          <w:sz w:val="24"/>
          <w:szCs w:val="24"/>
        </w:rPr>
        <w:t xml:space="preserve">65.000.000 TL hibe verilmesi planlanmıştır. </w:t>
      </w:r>
    </w:p>
    <w:p w14:paraId="24389EF6" w14:textId="77777777" w:rsidR="003542F5" w:rsidRPr="003542F5" w:rsidRDefault="003542F5" w:rsidP="003542F5">
      <w:pPr>
        <w:spacing w:before="120"/>
        <w:jc w:val="both"/>
        <w:rPr>
          <w:rFonts w:ascii="Arial" w:hAnsi="Arial" w:cs="Arial"/>
          <w:sz w:val="24"/>
          <w:szCs w:val="24"/>
        </w:rPr>
      </w:pPr>
    </w:p>
    <w:p w14:paraId="607E3856" w14:textId="63096A60" w:rsidR="008128DF" w:rsidRPr="00D35226" w:rsidRDefault="008128DF" w:rsidP="0047109A">
      <w:pPr>
        <w:pStyle w:val="11"/>
        <w:rPr>
          <w:rFonts w:ascii="Arial" w:hAnsi="Arial" w:cs="Arial"/>
          <w:sz w:val="24"/>
          <w:szCs w:val="24"/>
        </w:rPr>
      </w:pPr>
      <w:r w:rsidRPr="00D35226">
        <w:rPr>
          <w:rFonts w:ascii="Arial" w:hAnsi="Arial" w:cs="Arial"/>
          <w:sz w:val="24"/>
          <w:szCs w:val="24"/>
        </w:rPr>
        <w:t xml:space="preserve">Üretici </w:t>
      </w:r>
      <w:r w:rsidR="00F4530D" w:rsidRPr="00D35226">
        <w:rPr>
          <w:rFonts w:ascii="Arial" w:hAnsi="Arial" w:cs="Arial"/>
          <w:sz w:val="24"/>
          <w:szCs w:val="24"/>
        </w:rPr>
        <w:t>Örgütleri</w:t>
      </w:r>
      <w:r w:rsidRPr="00D35226">
        <w:rPr>
          <w:rFonts w:ascii="Arial" w:hAnsi="Arial" w:cs="Arial"/>
          <w:sz w:val="24"/>
          <w:szCs w:val="24"/>
        </w:rPr>
        <w:t xml:space="preserve"> (Birlik/Kooperatif)</w:t>
      </w:r>
    </w:p>
    <w:p w14:paraId="2D2967D9" w14:textId="15A7DA34" w:rsidR="00DD645C" w:rsidRPr="00DD645C" w:rsidRDefault="00DD645C" w:rsidP="00977B51">
      <w:pPr>
        <w:spacing w:before="120"/>
        <w:ind w:firstLine="568"/>
        <w:jc w:val="both"/>
        <w:rPr>
          <w:rFonts w:ascii="Arial" w:hAnsi="Arial" w:cs="Arial"/>
          <w:color w:val="000000" w:themeColor="text1"/>
          <w:sz w:val="24"/>
          <w:szCs w:val="24"/>
        </w:rPr>
      </w:pPr>
      <w:bookmarkStart w:id="66" w:name="_Hlk208480965"/>
      <w:bookmarkStart w:id="67" w:name="_Hlk208481000"/>
      <w:r w:rsidRPr="00DD645C">
        <w:rPr>
          <w:rFonts w:ascii="Arial" w:hAnsi="Arial" w:cs="Arial"/>
          <w:color w:val="000000" w:themeColor="text1"/>
          <w:sz w:val="24"/>
          <w:szCs w:val="24"/>
        </w:rPr>
        <w:t xml:space="preserve">İlimizde 5200 sayılı kanun kapsamında 1adet Deniz Ürünleri Avcıları Üreticileri Birliği bulunmaktadır. Birliğin üye sayısı 16 kişidir. </w:t>
      </w:r>
    </w:p>
    <w:p w14:paraId="2881AF73" w14:textId="77777777" w:rsidR="00DD645C" w:rsidRPr="00DD645C" w:rsidRDefault="00DD645C" w:rsidP="00977B51">
      <w:pPr>
        <w:spacing w:before="120"/>
        <w:ind w:firstLine="568"/>
        <w:jc w:val="both"/>
        <w:rPr>
          <w:rFonts w:ascii="Arial" w:eastAsia="+mn-ea" w:hAnsi="Arial" w:cs="Arial"/>
          <w:bCs/>
          <w:color w:val="000000" w:themeColor="text1"/>
          <w:kern w:val="24"/>
          <w:sz w:val="24"/>
          <w:szCs w:val="24"/>
        </w:rPr>
      </w:pPr>
      <w:r w:rsidRPr="00DD645C">
        <w:rPr>
          <w:rFonts w:ascii="Arial" w:hAnsi="Arial" w:cs="Arial"/>
          <w:color w:val="000000" w:themeColor="text1"/>
          <w:sz w:val="24"/>
          <w:szCs w:val="24"/>
        </w:rPr>
        <w:t xml:space="preserve">İlimizde Arı Yetiştiricileri Birliği, Damızlık Koyun Keçi Yetiştiriciler Birliği ve Damızlık Sığır Yetiştiriciler birliği olmak üzere 3 yetiştirici birliği, </w:t>
      </w:r>
      <w:r w:rsidRPr="00DD645C">
        <w:rPr>
          <w:rFonts w:ascii="Arial" w:eastAsia="+mn-ea" w:hAnsi="Arial" w:cs="Arial"/>
          <w:bCs/>
          <w:color w:val="000000" w:themeColor="text1"/>
          <w:kern w:val="24"/>
          <w:sz w:val="24"/>
          <w:szCs w:val="24"/>
        </w:rPr>
        <w:t xml:space="preserve">2 adet de Bölgesel Kooperatif Birliği faaliyet göstermektedir. (Sinop bölgesi ormancılık kooperatifleri birliği (OR-KOOP) ve Sinop-Kastamonu Su ürünleri Kooperatifleri birliği (Sinop-Kastamonu) </w:t>
      </w:r>
    </w:p>
    <w:p w14:paraId="205F3832" w14:textId="6BA1A093" w:rsidR="003C3944" w:rsidRDefault="00DD645C" w:rsidP="003C3944">
      <w:pPr>
        <w:spacing w:before="120"/>
        <w:jc w:val="both"/>
        <w:rPr>
          <w:rFonts w:ascii="Arial" w:eastAsia="+mn-ea" w:hAnsi="Arial" w:cs="Arial"/>
          <w:bCs/>
          <w:color w:val="000000" w:themeColor="text1"/>
          <w:kern w:val="24"/>
          <w:sz w:val="24"/>
          <w:szCs w:val="24"/>
        </w:rPr>
      </w:pPr>
      <w:r w:rsidRPr="00DD645C">
        <w:rPr>
          <w:rFonts w:ascii="Arial" w:eastAsia="+mn-ea" w:hAnsi="Arial" w:cs="Arial"/>
          <w:bCs/>
          <w:color w:val="000000" w:themeColor="text1"/>
          <w:kern w:val="24"/>
          <w:sz w:val="24"/>
          <w:szCs w:val="24"/>
        </w:rPr>
        <w:t xml:space="preserve"> </w:t>
      </w:r>
      <w:r w:rsidR="00977B51">
        <w:rPr>
          <w:rFonts w:ascii="Arial" w:eastAsia="+mn-ea" w:hAnsi="Arial" w:cs="Arial"/>
          <w:bCs/>
          <w:color w:val="000000" w:themeColor="text1"/>
          <w:kern w:val="24"/>
          <w:sz w:val="24"/>
          <w:szCs w:val="24"/>
        </w:rPr>
        <w:tab/>
      </w:r>
      <w:r w:rsidRPr="00DD645C">
        <w:rPr>
          <w:rFonts w:ascii="Arial" w:eastAsia="+mn-ea" w:hAnsi="Arial" w:cs="Arial"/>
          <w:bCs/>
          <w:color w:val="000000" w:themeColor="text1"/>
          <w:kern w:val="24"/>
          <w:sz w:val="24"/>
          <w:szCs w:val="24"/>
        </w:rPr>
        <w:t>Not: ilimizde kurulu bulunan Damızlık Manda yetiştiricileri Birliğine mahkeme tarafından tasfiye memuru atanmıştır.</w:t>
      </w:r>
    </w:p>
    <w:p w14:paraId="3CC1EE40" w14:textId="77777777" w:rsidR="00A872AD" w:rsidRDefault="00A872AD" w:rsidP="003C3944">
      <w:pPr>
        <w:spacing w:before="120"/>
        <w:jc w:val="both"/>
        <w:rPr>
          <w:rFonts w:ascii="Arial" w:eastAsia="+mn-ea" w:hAnsi="Arial" w:cs="Arial"/>
          <w:bCs/>
          <w:color w:val="000000" w:themeColor="text1"/>
          <w:kern w:val="24"/>
          <w:sz w:val="24"/>
          <w:szCs w:val="24"/>
        </w:rPr>
      </w:pPr>
    </w:p>
    <w:p w14:paraId="4AD4536F" w14:textId="77777777" w:rsidR="00164942" w:rsidRDefault="00164942" w:rsidP="003C3944">
      <w:pPr>
        <w:spacing w:before="120"/>
        <w:jc w:val="both"/>
        <w:rPr>
          <w:rFonts w:ascii="Arial" w:eastAsia="+mn-ea" w:hAnsi="Arial" w:cs="Arial"/>
          <w:bCs/>
          <w:color w:val="000000" w:themeColor="text1"/>
          <w:kern w:val="24"/>
          <w:sz w:val="24"/>
          <w:szCs w:val="24"/>
        </w:rPr>
      </w:pPr>
    </w:p>
    <w:p w14:paraId="3ABA6B66" w14:textId="77777777" w:rsidR="00164942" w:rsidRDefault="00164942" w:rsidP="003C3944">
      <w:pPr>
        <w:spacing w:before="120"/>
        <w:jc w:val="both"/>
        <w:rPr>
          <w:rFonts w:ascii="Arial" w:eastAsia="+mn-ea" w:hAnsi="Arial" w:cs="Arial"/>
          <w:bCs/>
          <w:color w:val="000000" w:themeColor="text1"/>
          <w:kern w:val="24"/>
          <w:sz w:val="24"/>
          <w:szCs w:val="24"/>
        </w:rPr>
      </w:pPr>
    </w:p>
    <w:p w14:paraId="703B05FB" w14:textId="01E04135" w:rsidR="003C3944" w:rsidRPr="00977B51" w:rsidRDefault="00A872AD" w:rsidP="00977B51">
      <w:pPr>
        <w:pStyle w:val="ResimYazs"/>
        <w:rPr>
          <w:rFonts w:ascii="Arial" w:hAnsi="Arial" w:cs="Arial"/>
          <w:b w:val="0"/>
          <w:bCs w:val="0"/>
          <w:sz w:val="24"/>
          <w:szCs w:val="24"/>
        </w:rPr>
      </w:pPr>
      <w:bookmarkStart w:id="68" w:name="_Toc219731115"/>
      <w:bookmarkEnd w:id="66"/>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22</w:t>
      </w:r>
      <w:r w:rsidRPr="00D7259F">
        <w:rPr>
          <w:rFonts w:ascii="Arial" w:hAnsi="Arial" w:cs="Arial"/>
          <w:b w:val="0"/>
          <w:bCs w:val="0"/>
          <w:sz w:val="24"/>
          <w:szCs w:val="24"/>
        </w:rPr>
        <w:fldChar w:fldCharType="end"/>
      </w:r>
      <w:r w:rsidR="008A2359" w:rsidRPr="00D7259F">
        <w:rPr>
          <w:rFonts w:ascii="Arial" w:hAnsi="Arial" w:cs="Arial"/>
          <w:b w:val="0"/>
          <w:bCs w:val="0"/>
          <w:sz w:val="24"/>
          <w:szCs w:val="24"/>
        </w:rPr>
        <w:t xml:space="preserve"> </w:t>
      </w:r>
      <w:bookmarkEnd w:id="67"/>
      <w:r w:rsidR="006B59F2" w:rsidRPr="00D7259F">
        <w:rPr>
          <w:rFonts w:ascii="Arial" w:hAnsi="Arial" w:cs="Arial"/>
          <w:b w:val="0"/>
          <w:bCs w:val="0"/>
          <w:sz w:val="24"/>
          <w:szCs w:val="24"/>
        </w:rPr>
        <w:t>Sinop</w:t>
      </w:r>
      <w:r w:rsidR="008A2359" w:rsidRPr="00D7259F">
        <w:rPr>
          <w:rFonts w:ascii="Arial" w:hAnsi="Arial" w:cs="Arial"/>
          <w:b w:val="0"/>
          <w:bCs w:val="0"/>
          <w:sz w:val="24"/>
          <w:szCs w:val="24"/>
        </w:rPr>
        <w:t xml:space="preserve"> İli Tarımsal Örgütlerin Dağılımı</w:t>
      </w:r>
      <w:bookmarkEnd w:id="68"/>
    </w:p>
    <w:tbl>
      <w:tblPr>
        <w:tblStyle w:val="DzTablo31"/>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9"/>
        <w:gridCol w:w="3374"/>
      </w:tblGrid>
      <w:tr w:rsidR="00230FA4" w:rsidRPr="00577562" w14:paraId="587A4E12" w14:textId="77777777" w:rsidTr="00913995">
        <w:trPr>
          <w:cnfStyle w:val="100000000000" w:firstRow="1" w:lastRow="0" w:firstColumn="0" w:lastColumn="0" w:oddVBand="0" w:evenVBand="0" w:oddHBand="0" w:evenHBand="0" w:firstRowFirstColumn="0" w:firstRowLastColumn="0" w:lastRowFirstColumn="0" w:lastRowLastColumn="0"/>
          <w:trHeight w:hRule="exact" w:val="341"/>
        </w:trPr>
        <w:tc>
          <w:tcPr>
            <w:cnfStyle w:val="001000000100" w:firstRow="0" w:lastRow="0" w:firstColumn="1" w:lastColumn="0" w:oddVBand="0" w:evenVBand="0" w:oddHBand="0" w:evenHBand="0" w:firstRowFirstColumn="1" w:firstRowLastColumn="0" w:lastRowFirstColumn="0" w:lastRowLastColumn="0"/>
            <w:tcW w:w="6749" w:type="dxa"/>
            <w:tcBorders>
              <w:bottom w:val="none" w:sz="0" w:space="0" w:color="auto"/>
              <w:right w:val="none" w:sz="0" w:space="0" w:color="auto"/>
            </w:tcBorders>
            <w:shd w:val="clear" w:color="auto" w:fill="C5E0B3" w:themeFill="accent6" w:themeFillTint="66"/>
            <w:hideMark/>
          </w:tcPr>
          <w:p w14:paraId="194CED02" w14:textId="77777777" w:rsidR="00230FA4" w:rsidRPr="00577562" w:rsidRDefault="00230FA4" w:rsidP="00577562">
            <w:pPr>
              <w:jc w:val="center"/>
              <w:rPr>
                <w:rFonts w:ascii="Arial" w:hAnsi="Arial" w:cs="Arial"/>
                <w:bCs w:val="0"/>
                <w:color w:val="000000" w:themeColor="text1"/>
                <w:sz w:val="24"/>
                <w:szCs w:val="24"/>
              </w:rPr>
            </w:pPr>
            <w:r w:rsidRPr="00577562">
              <w:rPr>
                <w:rFonts w:ascii="Arial" w:hAnsi="Arial" w:cs="Arial"/>
                <w:bCs w:val="0"/>
                <w:caps w:val="0"/>
                <w:color w:val="000000" w:themeColor="text1"/>
                <w:sz w:val="24"/>
                <w:szCs w:val="24"/>
              </w:rPr>
              <w:t>Örgüt türü</w:t>
            </w:r>
          </w:p>
        </w:tc>
        <w:tc>
          <w:tcPr>
            <w:tcW w:w="3374" w:type="dxa"/>
            <w:tcBorders>
              <w:bottom w:val="none" w:sz="0" w:space="0" w:color="auto"/>
            </w:tcBorders>
            <w:shd w:val="clear" w:color="auto" w:fill="C5E0B3" w:themeFill="accent6" w:themeFillTint="66"/>
            <w:hideMark/>
          </w:tcPr>
          <w:p w14:paraId="372D1B3A" w14:textId="77777777" w:rsidR="00230FA4" w:rsidRPr="00577562" w:rsidRDefault="00230FA4" w:rsidP="00577562">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577562">
              <w:rPr>
                <w:rFonts w:ascii="Arial" w:hAnsi="Arial" w:cs="Arial"/>
                <w:bCs w:val="0"/>
                <w:caps w:val="0"/>
                <w:color w:val="000000" w:themeColor="text1"/>
                <w:sz w:val="24"/>
                <w:szCs w:val="24"/>
              </w:rPr>
              <w:t>Sayısı</w:t>
            </w:r>
          </w:p>
        </w:tc>
      </w:tr>
      <w:tr w:rsidR="00DD645C" w:rsidRPr="00D35226" w14:paraId="24C0851E" w14:textId="77777777" w:rsidTr="00913995">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shd w:val="clear" w:color="auto" w:fill="auto"/>
            <w:hideMark/>
          </w:tcPr>
          <w:p w14:paraId="6711E5BF" w14:textId="75856C4E" w:rsidR="00DD645C" w:rsidRPr="00D35226" w:rsidRDefault="00DD645C" w:rsidP="00DD645C">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Tarımsal kalkınma kooperatifi</w:t>
            </w:r>
          </w:p>
        </w:tc>
        <w:tc>
          <w:tcPr>
            <w:tcW w:w="3374" w:type="dxa"/>
            <w:shd w:val="clear" w:color="auto" w:fill="auto"/>
            <w:hideMark/>
          </w:tcPr>
          <w:p w14:paraId="34A7CF17" w14:textId="746A21E6" w:rsidR="00DD645C" w:rsidRPr="00D35226" w:rsidRDefault="00DD645C" w:rsidP="00DD645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89</w:t>
            </w:r>
          </w:p>
        </w:tc>
      </w:tr>
      <w:tr w:rsidR="00DD645C" w:rsidRPr="00D35226" w14:paraId="24118799" w14:textId="77777777" w:rsidTr="00913995">
        <w:trPr>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hideMark/>
          </w:tcPr>
          <w:p w14:paraId="08BF889F" w14:textId="6655F892" w:rsidR="00DD645C" w:rsidRPr="00D35226" w:rsidRDefault="00DD645C" w:rsidP="00DD645C">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Sulama kooperatifi</w:t>
            </w:r>
          </w:p>
        </w:tc>
        <w:tc>
          <w:tcPr>
            <w:tcW w:w="3374" w:type="dxa"/>
            <w:hideMark/>
          </w:tcPr>
          <w:p w14:paraId="36E9027F" w14:textId="7BA049A2" w:rsidR="00DD645C" w:rsidRPr="00D35226" w:rsidRDefault="00DD645C" w:rsidP="00DD64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27</w:t>
            </w:r>
          </w:p>
        </w:tc>
      </w:tr>
      <w:tr w:rsidR="00DD645C" w:rsidRPr="00D35226" w14:paraId="12596055" w14:textId="77777777" w:rsidTr="00913995">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shd w:val="clear" w:color="auto" w:fill="auto"/>
            <w:hideMark/>
          </w:tcPr>
          <w:p w14:paraId="4F8BBAAB" w14:textId="5F8E537D" w:rsidR="00DD645C" w:rsidRPr="00D35226" w:rsidRDefault="00DD645C" w:rsidP="00DD645C">
            <w:pPr>
              <w:jc w:val="both"/>
              <w:rPr>
                <w:rFonts w:ascii="Arial" w:hAnsi="Arial" w:cs="Arial"/>
                <w:b w:val="0"/>
                <w:color w:val="000000" w:themeColor="text1"/>
                <w:sz w:val="24"/>
                <w:szCs w:val="24"/>
              </w:rPr>
            </w:pPr>
            <w:r>
              <w:rPr>
                <w:rFonts w:ascii="Arial" w:hAnsi="Arial" w:cs="Arial"/>
                <w:b w:val="0"/>
                <w:caps w:val="0"/>
                <w:color w:val="000000" w:themeColor="text1"/>
                <w:sz w:val="24"/>
                <w:szCs w:val="24"/>
              </w:rPr>
              <w:t xml:space="preserve">Su ürünleri kooperatifi </w:t>
            </w:r>
          </w:p>
        </w:tc>
        <w:tc>
          <w:tcPr>
            <w:tcW w:w="3374" w:type="dxa"/>
            <w:shd w:val="clear" w:color="auto" w:fill="auto"/>
            <w:hideMark/>
          </w:tcPr>
          <w:p w14:paraId="3E8513E7" w14:textId="2C99D616" w:rsidR="00DD645C" w:rsidRPr="00D35226" w:rsidRDefault="00DD645C" w:rsidP="00DD645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Pr>
                <w:rFonts w:ascii="Arial" w:hAnsi="Arial" w:cs="Arial"/>
                <w:color w:val="000000" w:themeColor="text1"/>
                <w:sz w:val="24"/>
                <w:szCs w:val="24"/>
              </w:rPr>
              <w:t>1</w:t>
            </w:r>
            <w:r w:rsidRPr="00D35226">
              <w:rPr>
                <w:rFonts w:ascii="Arial" w:hAnsi="Arial" w:cs="Arial"/>
                <w:color w:val="000000" w:themeColor="text1"/>
                <w:sz w:val="24"/>
                <w:szCs w:val="24"/>
              </w:rPr>
              <w:t>1</w:t>
            </w:r>
          </w:p>
        </w:tc>
      </w:tr>
      <w:tr w:rsidR="00DD645C" w:rsidRPr="00D35226" w14:paraId="7B1C39A5" w14:textId="77777777" w:rsidTr="00913995">
        <w:trPr>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hideMark/>
          </w:tcPr>
          <w:p w14:paraId="09D16770" w14:textId="170FF6E6" w:rsidR="00DD645C" w:rsidRPr="00D35226" w:rsidRDefault="00DD645C" w:rsidP="00DD645C">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 xml:space="preserve">Kooperatif bölge birliği </w:t>
            </w:r>
          </w:p>
        </w:tc>
        <w:tc>
          <w:tcPr>
            <w:tcW w:w="3374" w:type="dxa"/>
            <w:hideMark/>
          </w:tcPr>
          <w:p w14:paraId="4179DCE6" w14:textId="6BBE324C" w:rsidR="00DD645C" w:rsidRPr="00D35226" w:rsidRDefault="00DD645C" w:rsidP="00DD64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35226">
              <w:rPr>
                <w:rFonts w:ascii="Arial" w:hAnsi="Arial" w:cs="Arial"/>
                <w:color w:val="000000" w:themeColor="text1"/>
                <w:sz w:val="24"/>
                <w:szCs w:val="24"/>
              </w:rPr>
              <w:t>2</w:t>
            </w:r>
          </w:p>
        </w:tc>
      </w:tr>
      <w:tr w:rsidR="00DD645C" w:rsidRPr="00D35226" w14:paraId="7F08AC6E" w14:textId="77777777" w:rsidTr="00913995">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shd w:val="clear" w:color="auto" w:fill="auto"/>
            <w:hideMark/>
          </w:tcPr>
          <w:p w14:paraId="04DC63D5" w14:textId="60F98D54" w:rsidR="00DD645C" w:rsidRPr="00D35226" w:rsidRDefault="00DD645C" w:rsidP="00DD645C">
            <w:pPr>
              <w:jc w:val="both"/>
              <w:rPr>
                <w:rFonts w:ascii="Arial" w:hAnsi="Arial" w:cs="Arial"/>
                <w:b w:val="0"/>
                <w:color w:val="000000" w:themeColor="text1"/>
                <w:sz w:val="24"/>
                <w:szCs w:val="24"/>
              </w:rPr>
            </w:pPr>
            <w:r w:rsidRPr="00D35226">
              <w:rPr>
                <w:rFonts w:ascii="Arial" w:hAnsi="Arial" w:cs="Arial"/>
                <w:b w:val="0"/>
                <w:caps w:val="0"/>
                <w:color w:val="000000" w:themeColor="text1"/>
                <w:sz w:val="24"/>
                <w:szCs w:val="24"/>
              </w:rPr>
              <w:t xml:space="preserve">Yetiştirici birliği </w:t>
            </w:r>
          </w:p>
        </w:tc>
        <w:tc>
          <w:tcPr>
            <w:tcW w:w="3374" w:type="dxa"/>
            <w:shd w:val="clear" w:color="auto" w:fill="auto"/>
            <w:hideMark/>
          </w:tcPr>
          <w:p w14:paraId="15EEA3A5" w14:textId="4FB00655" w:rsidR="00DD645C" w:rsidRPr="00D35226" w:rsidRDefault="00DD645C" w:rsidP="00DD645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D35226">
              <w:rPr>
                <w:rFonts w:ascii="Arial" w:hAnsi="Arial" w:cs="Arial"/>
                <w:color w:val="000000" w:themeColor="text1"/>
                <w:sz w:val="24"/>
                <w:szCs w:val="24"/>
              </w:rPr>
              <w:t>3</w:t>
            </w:r>
          </w:p>
        </w:tc>
      </w:tr>
      <w:tr w:rsidR="00DD645C" w:rsidRPr="00D35226" w14:paraId="7AE56F41" w14:textId="77777777" w:rsidTr="00913995">
        <w:trPr>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hideMark/>
          </w:tcPr>
          <w:p w14:paraId="0ACC00B5" w14:textId="3EA2A0CB" w:rsidR="00DD645C" w:rsidRPr="00D35226" w:rsidRDefault="00DD645C" w:rsidP="00DD645C">
            <w:pPr>
              <w:jc w:val="both"/>
              <w:rPr>
                <w:rFonts w:ascii="Arial" w:hAnsi="Arial" w:cs="Arial"/>
                <w:b w:val="0"/>
                <w:color w:val="000000" w:themeColor="text1"/>
                <w:sz w:val="24"/>
                <w:szCs w:val="24"/>
              </w:rPr>
            </w:pPr>
            <w:r>
              <w:rPr>
                <w:rFonts w:ascii="Arial" w:hAnsi="Arial" w:cs="Arial"/>
                <w:b w:val="0"/>
                <w:caps w:val="0"/>
                <w:color w:val="000000" w:themeColor="text1"/>
                <w:sz w:val="24"/>
                <w:szCs w:val="24"/>
              </w:rPr>
              <w:t>Ü</w:t>
            </w:r>
            <w:r w:rsidRPr="00D35226">
              <w:rPr>
                <w:rFonts w:ascii="Arial" w:hAnsi="Arial" w:cs="Arial"/>
                <w:b w:val="0"/>
                <w:caps w:val="0"/>
                <w:color w:val="000000" w:themeColor="text1"/>
                <w:sz w:val="24"/>
                <w:szCs w:val="24"/>
              </w:rPr>
              <w:t xml:space="preserve">retici birliği </w:t>
            </w:r>
          </w:p>
        </w:tc>
        <w:tc>
          <w:tcPr>
            <w:tcW w:w="3374" w:type="dxa"/>
            <w:hideMark/>
          </w:tcPr>
          <w:p w14:paraId="4F43E643" w14:textId="031FC639" w:rsidR="00DD645C" w:rsidRPr="00D35226" w:rsidRDefault="00DD645C" w:rsidP="00DD645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D35226">
              <w:rPr>
                <w:rFonts w:ascii="Arial" w:hAnsi="Arial" w:cs="Arial"/>
                <w:color w:val="000000" w:themeColor="text1"/>
                <w:sz w:val="24"/>
                <w:szCs w:val="24"/>
              </w:rPr>
              <w:t>1</w:t>
            </w:r>
          </w:p>
        </w:tc>
      </w:tr>
      <w:tr w:rsidR="00DD645C" w:rsidRPr="00D35226" w14:paraId="41290E76" w14:textId="77777777" w:rsidTr="00913995">
        <w:trPr>
          <w:cnfStyle w:val="000000100000" w:firstRow="0" w:lastRow="0" w:firstColumn="0" w:lastColumn="0" w:oddVBand="0" w:evenVBand="0" w:oddHBand="1" w:evenHBand="0" w:firstRowFirstColumn="0" w:firstRowLastColumn="0" w:lastRowFirstColumn="0" w:lastRowLastColumn="0"/>
          <w:trHeight w:hRule="exact" w:val="341"/>
        </w:trPr>
        <w:tc>
          <w:tcPr>
            <w:cnfStyle w:val="001000000000" w:firstRow="0" w:lastRow="0" w:firstColumn="1" w:lastColumn="0" w:oddVBand="0" w:evenVBand="0" w:oddHBand="0" w:evenHBand="0" w:firstRowFirstColumn="0" w:firstRowLastColumn="0" w:lastRowFirstColumn="0" w:lastRowLastColumn="0"/>
            <w:tcW w:w="6749" w:type="dxa"/>
            <w:tcBorders>
              <w:right w:val="none" w:sz="0" w:space="0" w:color="auto"/>
            </w:tcBorders>
            <w:shd w:val="clear" w:color="auto" w:fill="auto"/>
            <w:hideMark/>
          </w:tcPr>
          <w:p w14:paraId="4EEA056D" w14:textId="394B7957" w:rsidR="00DD645C" w:rsidRPr="00F4530D" w:rsidRDefault="00DD645C" w:rsidP="00DD645C">
            <w:pPr>
              <w:jc w:val="both"/>
              <w:rPr>
                <w:rFonts w:ascii="Arial" w:hAnsi="Arial" w:cs="Arial"/>
                <w:bCs w:val="0"/>
                <w:color w:val="000000" w:themeColor="text1"/>
                <w:sz w:val="24"/>
                <w:szCs w:val="24"/>
              </w:rPr>
            </w:pPr>
            <w:r w:rsidRPr="00F4530D">
              <w:rPr>
                <w:rFonts w:ascii="Arial" w:hAnsi="Arial" w:cs="Arial"/>
                <w:bCs w:val="0"/>
                <w:caps w:val="0"/>
                <w:color w:val="000000" w:themeColor="text1"/>
                <w:sz w:val="24"/>
                <w:szCs w:val="24"/>
              </w:rPr>
              <w:t>Toplam</w:t>
            </w:r>
          </w:p>
        </w:tc>
        <w:tc>
          <w:tcPr>
            <w:tcW w:w="3374" w:type="dxa"/>
            <w:shd w:val="clear" w:color="auto" w:fill="auto"/>
            <w:hideMark/>
          </w:tcPr>
          <w:p w14:paraId="02DF0756" w14:textId="44DA3597" w:rsidR="00DD645C" w:rsidRPr="00F4530D" w:rsidRDefault="00DD645C" w:rsidP="00DD645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4530D">
              <w:rPr>
                <w:rFonts w:ascii="Arial" w:hAnsi="Arial" w:cs="Arial"/>
                <w:b/>
                <w:bCs/>
                <w:color w:val="000000" w:themeColor="text1"/>
                <w:sz w:val="24"/>
                <w:szCs w:val="24"/>
              </w:rPr>
              <w:t>1</w:t>
            </w:r>
            <w:r>
              <w:rPr>
                <w:rFonts w:ascii="Arial" w:hAnsi="Arial" w:cs="Arial"/>
                <w:b/>
                <w:bCs/>
                <w:color w:val="000000" w:themeColor="text1"/>
                <w:sz w:val="24"/>
                <w:szCs w:val="24"/>
              </w:rPr>
              <w:t>33</w:t>
            </w:r>
          </w:p>
        </w:tc>
      </w:tr>
    </w:tbl>
    <w:p w14:paraId="3475A495" w14:textId="5D82F421" w:rsidR="00710855" w:rsidRPr="00710855" w:rsidRDefault="00710855" w:rsidP="00977B51">
      <w:pPr>
        <w:spacing w:before="120"/>
        <w:ind w:firstLine="708"/>
        <w:jc w:val="both"/>
        <w:rPr>
          <w:rFonts w:ascii="Arial" w:hAnsi="Arial" w:cs="Arial"/>
          <w:sz w:val="24"/>
          <w:szCs w:val="24"/>
        </w:rPr>
      </w:pPr>
      <w:r w:rsidRPr="00710855">
        <w:rPr>
          <w:rFonts w:ascii="Arial" w:hAnsi="Arial" w:cs="Arial"/>
          <w:sz w:val="24"/>
          <w:szCs w:val="24"/>
        </w:rPr>
        <w:t xml:space="preserve">Kooperatif ve birliklerin 1163 sayılı kanun gereğince genel kurul iş ve işlemleri takibi yapılmıştır. Kooperatif ve birliklerle ilgili olarak müdürlüğümüze ulaşan şikayetler incelenmiştir. Düzenlenen raporlar bakanlığımıza gönderilmiştir. </w:t>
      </w:r>
    </w:p>
    <w:p w14:paraId="11EBC8E1" w14:textId="3886598E" w:rsidR="00710855" w:rsidRDefault="006B59F2" w:rsidP="00977B51">
      <w:pPr>
        <w:spacing w:before="120"/>
        <w:ind w:firstLine="568"/>
        <w:jc w:val="both"/>
        <w:rPr>
          <w:rFonts w:ascii="Arial" w:hAnsi="Arial" w:cs="Arial"/>
          <w:sz w:val="24"/>
          <w:szCs w:val="24"/>
        </w:rPr>
      </w:pPr>
      <w:r>
        <w:rPr>
          <w:rFonts w:ascii="Arial" w:hAnsi="Arial" w:cs="Arial"/>
          <w:sz w:val="24"/>
          <w:szCs w:val="24"/>
        </w:rPr>
        <w:t xml:space="preserve"> </w:t>
      </w:r>
      <w:r w:rsidR="00710855" w:rsidRPr="00710855">
        <w:rPr>
          <w:rFonts w:ascii="Arial" w:hAnsi="Arial" w:cs="Arial"/>
          <w:sz w:val="24"/>
          <w:szCs w:val="24"/>
        </w:rPr>
        <w:t>Bakanlığımız tarafından kullandırılan kredilerin takibi Müdürlüğümüzce yürütülmektedir. 2025 yılı içerisinde 23 kooperatifte 470 katılımcıya eğitim verilmiştir.</w:t>
      </w:r>
    </w:p>
    <w:p w14:paraId="05B21839" w14:textId="77777777" w:rsidR="0063022D" w:rsidRPr="00710855" w:rsidRDefault="0063022D" w:rsidP="00977B51">
      <w:pPr>
        <w:spacing w:before="120"/>
        <w:ind w:firstLine="568"/>
        <w:jc w:val="both"/>
        <w:rPr>
          <w:rFonts w:ascii="Arial" w:hAnsi="Arial" w:cs="Arial"/>
          <w:sz w:val="24"/>
          <w:szCs w:val="24"/>
        </w:rPr>
      </w:pPr>
    </w:p>
    <w:p w14:paraId="6B5A5715" w14:textId="7D231CC9" w:rsidR="008128DF" w:rsidRPr="00AC5EA7" w:rsidRDefault="00CF2330" w:rsidP="0047109A">
      <w:pPr>
        <w:pStyle w:val="11"/>
        <w:rPr>
          <w:rFonts w:ascii="Arial" w:hAnsi="Arial" w:cs="Arial"/>
          <w:sz w:val="24"/>
          <w:szCs w:val="24"/>
        </w:rPr>
      </w:pPr>
      <w:r w:rsidRPr="00AC5EA7">
        <w:rPr>
          <w:rFonts w:ascii="Arial" w:hAnsi="Arial" w:cs="Arial"/>
          <w:sz w:val="24"/>
          <w:szCs w:val="24"/>
        </w:rPr>
        <w:t>Diğer Faaliyetler</w:t>
      </w:r>
    </w:p>
    <w:p w14:paraId="35BB84DE" w14:textId="15266100" w:rsidR="00B432F8" w:rsidRDefault="006B59F2" w:rsidP="00977B51">
      <w:pPr>
        <w:spacing w:before="120"/>
        <w:ind w:firstLine="568"/>
        <w:jc w:val="both"/>
        <w:rPr>
          <w:rFonts w:ascii="Arial" w:hAnsi="Arial" w:cs="Arial"/>
          <w:sz w:val="24"/>
          <w:szCs w:val="24"/>
        </w:rPr>
      </w:pPr>
      <w:r>
        <w:rPr>
          <w:rFonts w:ascii="Arial" w:hAnsi="Arial" w:cs="Arial"/>
          <w:sz w:val="24"/>
          <w:szCs w:val="24"/>
        </w:rPr>
        <w:t xml:space="preserve"> </w:t>
      </w:r>
      <w:r w:rsidR="00B432F8" w:rsidRPr="00B432F8">
        <w:rPr>
          <w:rFonts w:ascii="Arial" w:hAnsi="Arial" w:cs="Arial"/>
          <w:sz w:val="24"/>
          <w:szCs w:val="24"/>
        </w:rPr>
        <w:t>Uzman Eller Projesi kapsamında 2022-2023 yıllarında uygulanan 7 projenin kontrolü yapılmıştır.</w:t>
      </w:r>
    </w:p>
    <w:p w14:paraId="3CB30FC6" w14:textId="77777777" w:rsidR="00913995" w:rsidRPr="00B432F8" w:rsidRDefault="00913995" w:rsidP="00B432F8">
      <w:pPr>
        <w:spacing w:before="120"/>
        <w:jc w:val="both"/>
        <w:rPr>
          <w:rFonts w:ascii="Arial" w:hAnsi="Arial" w:cs="Arial"/>
          <w:sz w:val="24"/>
          <w:szCs w:val="24"/>
          <w:u w:val="single"/>
        </w:rPr>
      </w:pPr>
    </w:p>
    <w:p w14:paraId="2D6DADEF" w14:textId="77777777" w:rsidR="008128DF" w:rsidRPr="00271156" w:rsidRDefault="008128DF" w:rsidP="00271156">
      <w:pPr>
        <w:pStyle w:val="1"/>
        <w:numPr>
          <w:ilvl w:val="0"/>
          <w:numId w:val="7"/>
        </w:numPr>
        <w:jc w:val="left"/>
        <w:rPr>
          <w:rFonts w:ascii="Arial" w:hAnsi="Arial" w:cs="Arial"/>
          <w:b/>
          <w:bCs/>
        </w:rPr>
      </w:pPr>
      <w:bookmarkStart w:id="69" w:name="_Toc219802190"/>
      <w:r w:rsidRPr="00271156">
        <w:rPr>
          <w:rFonts w:ascii="Arial" w:hAnsi="Arial" w:cs="Arial"/>
          <w:b/>
          <w:bCs/>
        </w:rPr>
        <w:t>Koordinasyon ve Tarımsal Veriler Şube Müdürlüğü</w:t>
      </w:r>
      <w:bookmarkEnd w:id="69"/>
    </w:p>
    <w:p w14:paraId="0756675C" w14:textId="2334060F" w:rsidR="00627DC6" w:rsidRPr="00D35226" w:rsidRDefault="00627DC6" w:rsidP="0047109A">
      <w:pPr>
        <w:pStyle w:val="11"/>
        <w:rPr>
          <w:rFonts w:ascii="Arial" w:hAnsi="Arial" w:cs="Arial"/>
          <w:sz w:val="24"/>
          <w:szCs w:val="24"/>
        </w:rPr>
      </w:pPr>
      <w:r w:rsidRPr="00D35226">
        <w:rPr>
          <w:rFonts w:ascii="Arial" w:hAnsi="Arial" w:cs="Arial"/>
          <w:sz w:val="24"/>
          <w:szCs w:val="24"/>
        </w:rPr>
        <w:t xml:space="preserve">Eğitim </w:t>
      </w:r>
      <w:r w:rsidR="00F4530D" w:rsidRPr="00D35226">
        <w:rPr>
          <w:rFonts w:ascii="Arial" w:hAnsi="Arial" w:cs="Arial"/>
          <w:sz w:val="24"/>
          <w:szCs w:val="24"/>
        </w:rPr>
        <w:t xml:space="preserve">Yayım Faaliyetleri </w:t>
      </w:r>
    </w:p>
    <w:p w14:paraId="0AE20B8F" w14:textId="77777777" w:rsidR="00977B51" w:rsidRDefault="006D214E" w:rsidP="00977B51">
      <w:pPr>
        <w:pStyle w:val="ListeParagraf"/>
        <w:spacing w:before="120" w:after="0"/>
        <w:ind w:left="0" w:firstLine="568"/>
        <w:jc w:val="both"/>
        <w:rPr>
          <w:rFonts w:ascii="Arial" w:hAnsi="Arial" w:cs="Arial"/>
          <w:sz w:val="24"/>
          <w:szCs w:val="24"/>
          <w:lang w:val="tr-TR"/>
        </w:rPr>
      </w:pPr>
      <w:r w:rsidRPr="00D35226">
        <w:rPr>
          <w:rFonts w:ascii="Arial" w:hAnsi="Arial" w:cs="Arial"/>
          <w:sz w:val="24"/>
          <w:szCs w:val="24"/>
          <w:lang w:val="tr-TR"/>
        </w:rPr>
        <w:t>Türkiye yüzyılında bakanlığımızın koymuş olduğu stratejik hedeflere ulaşabilmek adına doğrudan tarımsal konular dışında tarımla ilişkili etkileyici tüm unsurlar dikkate alınarak eğitim çalışmaları yürütülmektedir. İlde doğrudan faaliyet gösteren 63 binin üzerindeki tarımsal işletme bilgilendirme</w:t>
      </w:r>
      <w:r w:rsidR="00AC5EA7">
        <w:rPr>
          <w:rFonts w:ascii="Arial" w:hAnsi="Arial" w:cs="Arial"/>
          <w:sz w:val="24"/>
          <w:szCs w:val="24"/>
          <w:lang w:val="tr-TR"/>
        </w:rPr>
        <w:t>,</w:t>
      </w:r>
      <w:r w:rsidRPr="00D35226">
        <w:rPr>
          <w:rFonts w:ascii="Arial" w:hAnsi="Arial" w:cs="Arial"/>
          <w:sz w:val="24"/>
          <w:szCs w:val="24"/>
          <w:lang w:val="tr-TR"/>
        </w:rPr>
        <w:t xml:space="preserve"> kayıt</w:t>
      </w:r>
      <w:r w:rsidR="00AC5EA7">
        <w:rPr>
          <w:rFonts w:ascii="Arial" w:hAnsi="Arial" w:cs="Arial"/>
          <w:sz w:val="24"/>
          <w:szCs w:val="24"/>
          <w:lang w:val="tr-TR"/>
        </w:rPr>
        <w:t>,</w:t>
      </w:r>
      <w:r w:rsidRPr="00D35226">
        <w:rPr>
          <w:rFonts w:ascii="Arial" w:hAnsi="Arial" w:cs="Arial"/>
          <w:sz w:val="24"/>
          <w:szCs w:val="24"/>
          <w:lang w:val="tr-TR"/>
        </w:rPr>
        <w:t xml:space="preserve"> güncelleme</w:t>
      </w:r>
      <w:r w:rsidR="00AC5EA7">
        <w:rPr>
          <w:rFonts w:ascii="Arial" w:hAnsi="Arial" w:cs="Arial"/>
          <w:sz w:val="24"/>
          <w:szCs w:val="24"/>
          <w:lang w:val="tr-TR"/>
        </w:rPr>
        <w:t>,</w:t>
      </w:r>
      <w:r w:rsidRPr="00D35226">
        <w:rPr>
          <w:rFonts w:ascii="Arial" w:hAnsi="Arial" w:cs="Arial"/>
          <w:sz w:val="24"/>
          <w:szCs w:val="24"/>
          <w:lang w:val="tr-TR"/>
        </w:rPr>
        <w:t xml:space="preserve"> kontrol ve denetim amaçlı ziyaretlerle bilgilendirme yapılmaktadır.</w:t>
      </w:r>
    </w:p>
    <w:p w14:paraId="7982E563" w14:textId="0FD8CAA0" w:rsidR="006D214E" w:rsidRPr="00D35226" w:rsidRDefault="006D214E" w:rsidP="00977B51">
      <w:pPr>
        <w:pStyle w:val="ListeParagraf"/>
        <w:spacing w:before="120" w:after="0"/>
        <w:ind w:left="0" w:firstLine="568"/>
        <w:jc w:val="both"/>
        <w:rPr>
          <w:rFonts w:ascii="Arial" w:hAnsi="Arial" w:cs="Arial"/>
          <w:sz w:val="24"/>
          <w:szCs w:val="24"/>
          <w:lang w:val="tr-TR"/>
        </w:rPr>
      </w:pPr>
      <w:r w:rsidRPr="00D35226">
        <w:rPr>
          <w:rFonts w:ascii="Arial" w:hAnsi="Arial" w:cs="Arial"/>
          <w:sz w:val="24"/>
          <w:szCs w:val="24"/>
          <w:lang w:val="tr-TR"/>
        </w:rPr>
        <w:t>Bakanlığımızın Üretim Planlamasının etkinliğini artırmak</w:t>
      </w:r>
      <w:r w:rsidR="00F4530D">
        <w:rPr>
          <w:rFonts w:ascii="Arial" w:hAnsi="Arial" w:cs="Arial"/>
          <w:sz w:val="24"/>
          <w:szCs w:val="24"/>
          <w:lang w:val="tr-TR"/>
        </w:rPr>
        <w:t xml:space="preserve"> amacıyla</w:t>
      </w:r>
      <w:r w:rsidRPr="00D35226">
        <w:rPr>
          <w:rFonts w:ascii="Arial" w:hAnsi="Arial" w:cs="Arial"/>
          <w:sz w:val="24"/>
          <w:szCs w:val="24"/>
          <w:lang w:val="tr-TR"/>
        </w:rPr>
        <w:t xml:space="preserve"> sürdürülebilir bir tarımsal faaliyet için </w:t>
      </w:r>
      <w:r w:rsidR="00F4530D">
        <w:rPr>
          <w:rFonts w:ascii="Arial" w:hAnsi="Arial" w:cs="Arial"/>
          <w:sz w:val="24"/>
          <w:szCs w:val="24"/>
          <w:lang w:val="tr-TR"/>
        </w:rPr>
        <w:t>düzenli olarak</w:t>
      </w:r>
      <w:r w:rsidRPr="00D35226">
        <w:rPr>
          <w:rFonts w:ascii="Arial" w:hAnsi="Arial" w:cs="Arial"/>
          <w:sz w:val="24"/>
          <w:szCs w:val="24"/>
          <w:lang w:val="tr-TR"/>
        </w:rPr>
        <w:t xml:space="preserve"> işletmelerimiz bilgilendirilmektedir. </w:t>
      </w:r>
      <w:r w:rsidR="00F4530D">
        <w:rPr>
          <w:rFonts w:ascii="Arial" w:hAnsi="Arial" w:cs="Arial"/>
          <w:sz w:val="24"/>
          <w:szCs w:val="24"/>
          <w:lang w:val="tr-TR"/>
        </w:rPr>
        <w:t>Ayrıca</w:t>
      </w:r>
      <w:r w:rsidRPr="00D35226">
        <w:rPr>
          <w:rFonts w:ascii="Arial" w:hAnsi="Arial" w:cs="Arial"/>
          <w:sz w:val="24"/>
          <w:szCs w:val="24"/>
          <w:lang w:val="tr-TR"/>
        </w:rPr>
        <w:t xml:space="preserve"> ilde yerel yönetimler ST</w:t>
      </w:r>
      <w:r w:rsidR="00F4530D">
        <w:rPr>
          <w:rFonts w:ascii="Arial" w:hAnsi="Arial" w:cs="Arial"/>
          <w:sz w:val="24"/>
          <w:szCs w:val="24"/>
          <w:lang w:val="tr-TR"/>
        </w:rPr>
        <w:t>K’</w:t>
      </w:r>
      <w:r w:rsidRPr="00D35226">
        <w:rPr>
          <w:rFonts w:ascii="Arial" w:hAnsi="Arial" w:cs="Arial"/>
          <w:sz w:val="24"/>
          <w:szCs w:val="24"/>
          <w:lang w:val="tr-TR"/>
        </w:rPr>
        <w:t xml:space="preserve">lar ile ortak bilgilendirme toplantıları düzenlenerek toprak ve suyun önemine dair öğrencilere ve nihai tüketicilere yönelik etkinlikler yürütülmektedir.  </w:t>
      </w:r>
    </w:p>
    <w:p w14:paraId="67AD1D5A" w14:textId="41F55D50" w:rsidR="00F851D9" w:rsidRPr="00447D5A" w:rsidRDefault="00F851D9" w:rsidP="00977B51">
      <w:pPr>
        <w:spacing w:before="120"/>
        <w:ind w:firstLine="568"/>
        <w:jc w:val="both"/>
        <w:rPr>
          <w:rFonts w:ascii="Arial" w:hAnsi="Arial" w:cs="Arial"/>
          <w:color w:val="000000" w:themeColor="text1"/>
          <w:sz w:val="24"/>
          <w:szCs w:val="24"/>
        </w:rPr>
      </w:pPr>
      <w:r w:rsidRPr="00447D5A">
        <w:rPr>
          <w:rFonts w:ascii="Arial" w:hAnsi="Arial" w:cs="Arial"/>
          <w:color w:val="000000" w:themeColor="text1"/>
          <w:sz w:val="24"/>
          <w:szCs w:val="24"/>
        </w:rPr>
        <w:t>Cuma buluşmaları kapsamında her cuma 200 çiftçi ve yetiştiricimizle bir araya gelmekteyiz.</w:t>
      </w:r>
      <w:r w:rsidR="00447D5A">
        <w:rPr>
          <w:rFonts w:ascii="Arial" w:hAnsi="Arial" w:cs="Arial"/>
          <w:color w:val="000000" w:themeColor="text1"/>
          <w:sz w:val="24"/>
          <w:szCs w:val="24"/>
        </w:rPr>
        <w:t xml:space="preserve"> </w:t>
      </w:r>
      <w:r w:rsidRPr="00447D5A">
        <w:rPr>
          <w:rFonts w:ascii="Arial" w:hAnsi="Arial" w:cs="Arial"/>
          <w:color w:val="000000" w:themeColor="text1"/>
          <w:sz w:val="24"/>
          <w:szCs w:val="24"/>
        </w:rPr>
        <w:t>Ayrıca bu bilgilendirmeler dışında 147 özel çiftçi toplantısı yapılarak 4</w:t>
      </w:r>
      <w:r w:rsidR="000F20D2">
        <w:rPr>
          <w:rFonts w:ascii="Arial" w:hAnsi="Arial" w:cs="Arial"/>
          <w:color w:val="000000" w:themeColor="text1"/>
          <w:sz w:val="24"/>
          <w:szCs w:val="24"/>
        </w:rPr>
        <w:t>.</w:t>
      </w:r>
      <w:r w:rsidRPr="00447D5A">
        <w:rPr>
          <w:rFonts w:ascii="Arial" w:hAnsi="Arial" w:cs="Arial"/>
          <w:color w:val="000000" w:themeColor="text1"/>
          <w:sz w:val="24"/>
          <w:szCs w:val="24"/>
        </w:rPr>
        <w:t>044 çiftçiye bilgilendirmeler yapılmıştır. İlimizde 11 çiftçimizin katılımı ile 1 çiftçi kursu (arıcılık) düzenlenmiştir.</w:t>
      </w:r>
    </w:p>
    <w:p w14:paraId="24B9B446" w14:textId="09A50A01" w:rsidR="00627DC6" w:rsidRPr="00447D5A" w:rsidRDefault="00627DC6" w:rsidP="0047109A">
      <w:pPr>
        <w:pStyle w:val="11"/>
        <w:rPr>
          <w:rFonts w:ascii="Arial" w:hAnsi="Arial" w:cs="Arial"/>
          <w:color w:val="000000" w:themeColor="text1"/>
          <w:sz w:val="24"/>
          <w:szCs w:val="24"/>
        </w:rPr>
      </w:pPr>
      <w:r w:rsidRPr="00447D5A">
        <w:rPr>
          <w:rFonts w:ascii="Arial" w:hAnsi="Arial" w:cs="Arial"/>
          <w:color w:val="000000" w:themeColor="text1"/>
          <w:sz w:val="24"/>
          <w:szCs w:val="24"/>
        </w:rPr>
        <w:t xml:space="preserve">İstatistik </w:t>
      </w:r>
      <w:r w:rsidR="00520051" w:rsidRPr="00447D5A">
        <w:rPr>
          <w:rFonts w:ascii="Arial" w:hAnsi="Arial" w:cs="Arial"/>
          <w:color w:val="000000" w:themeColor="text1"/>
          <w:sz w:val="24"/>
          <w:szCs w:val="24"/>
        </w:rPr>
        <w:t xml:space="preserve">Çalışmaları </w:t>
      </w:r>
      <w:r w:rsidRPr="00447D5A">
        <w:rPr>
          <w:rFonts w:ascii="Arial" w:hAnsi="Arial" w:cs="Arial"/>
          <w:color w:val="000000" w:themeColor="text1"/>
          <w:sz w:val="24"/>
          <w:szCs w:val="24"/>
        </w:rPr>
        <w:t xml:space="preserve">(İBS) </w:t>
      </w:r>
    </w:p>
    <w:p w14:paraId="0345B055" w14:textId="5A1D7D78" w:rsidR="00627DC6" w:rsidRPr="00D35226" w:rsidRDefault="00627DC6" w:rsidP="00224D57">
      <w:pPr>
        <w:spacing w:before="120" w:line="276" w:lineRule="auto"/>
        <w:ind w:firstLine="568"/>
        <w:jc w:val="both"/>
        <w:rPr>
          <w:rFonts w:ascii="Arial" w:eastAsia="SimSun" w:hAnsi="Arial" w:cs="Arial"/>
          <w:bCs/>
          <w:sz w:val="24"/>
          <w:szCs w:val="24"/>
        </w:rPr>
      </w:pPr>
      <w:r w:rsidRPr="00D35226">
        <w:rPr>
          <w:rFonts w:ascii="Arial" w:eastAsia="SimSun" w:hAnsi="Arial" w:cs="Arial"/>
          <w:bCs/>
          <w:sz w:val="24"/>
          <w:szCs w:val="24"/>
        </w:rPr>
        <w:t xml:space="preserve">İlimizde tarımsal üretimle ilgili veri girişleri </w:t>
      </w:r>
      <w:r w:rsidRPr="00D35226">
        <w:rPr>
          <w:rFonts w:ascii="Arial" w:hAnsi="Arial" w:cs="Arial"/>
          <w:sz w:val="24"/>
          <w:szCs w:val="24"/>
        </w:rPr>
        <w:t>İstatistik Bilgi Sistemine yapılmaktadır. İstatistik Bilgi Sistemine</w:t>
      </w:r>
      <w:r w:rsidRPr="00D35226">
        <w:rPr>
          <w:rFonts w:ascii="Arial" w:eastAsia="SimSun" w:hAnsi="Arial" w:cs="Arial"/>
          <w:bCs/>
          <w:sz w:val="24"/>
          <w:szCs w:val="24"/>
        </w:rPr>
        <w:t>; bitkisel üretime ait veriler yılda üç defa, hayvansal üretime ait veriler yılda iki defa ve tarımsal alet-makine varlığına ait veriler yılda bir defa kaydedilmekte ve sonuçları Bakanlığımız vasıtasıyla T</w:t>
      </w:r>
      <w:r w:rsidR="00520051">
        <w:rPr>
          <w:rFonts w:ascii="Arial" w:eastAsia="SimSun" w:hAnsi="Arial" w:cs="Arial"/>
          <w:bCs/>
          <w:sz w:val="24"/>
          <w:szCs w:val="24"/>
        </w:rPr>
        <w:t>Ü</w:t>
      </w:r>
      <w:r w:rsidRPr="00D35226">
        <w:rPr>
          <w:rFonts w:ascii="Arial" w:eastAsia="SimSun" w:hAnsi="Arial" w:cs="Arial"/>
          <w:bCs/>
          <w:sz w:val="24"/>
          <w:szCs w:val="24"/>
        </w:rPr>
        <w:t>İK</w:t>
      </w:r>
      <w:r w:rsidR="00520051">
        <w:rPr>
          <w:rFonts w:ascii="Arial" w:eastAsia="SimSun" w:hAnsi="Arial" w:cs="Arial"/>
          <w:bCs/>
          <w:sz w:val="24"/>
          <w:szCs w:val="24"/>
        </w:rPr>
        <w:t xml:space="preserve"> ile</w:t>
      </w:r>
      <w:r w:rsidRPr="00D35226">
        <w:rPr>
          <w:rFonts w:ascii="Arial" w:eastAsia="SimSun" w:hAnsi="Arial" w:cs="Arial"/>
          <w:bCs/>
          <w:sz w:val="24"/>
          <w:szCs w:val="24"/>
        </w:rPr>
        <w:t xml:space="preserve"> paylaşılmaktadır. </w:t>
      </w:r>
    </w:p>
    <w:p w14:paraId="61925C3A" w14:textId="795EF29C" w:rsidR="002D3704" w:rsidRPr="00D35226" w:rsidRDefault="00627DC6" w:rsidP="00224D57">
      <w:pPr>
        <w:spacing w:before="120" w:line="276" w:lineRule="auto"/>
        <w:ind w:firstLine="568"/>
        <w:jc w:val="both"/>
        <w:rPr>
          <w:rFonts w:ascii="Arial" w:hAnsi="Arial" w:cs="Arial"/>
          <w:sz w:val="24"/>
          <w:szCs w:val="24"/>
        </w:rPr>
      </w:pPr>
      <w:r w:rsidRPr="00D35226">
        <w:rPr>
          <w:rFonts w:ascii="Arial" w:hAnsi="Arial" w:cs="Arial"/>
          <w:sz w:val="24"/>
          <w:szCs w:val="24"/>
        </w:rPr>
        <w:t xml:space="preserve">Bitkisel üretim kapsamında </w:t>
      </w:r>
      <w:r w:rsidR="00CC741B">
        <w:rPr>
          <w:rFonts w:ascii="Arial" w:hAnsi="Arial" w:cs="Arial"/>
          <w:sz w:val="24"/>
          <w:szCs w:val="24"/>
        </w:rPr>
        <w:t>32</w:t>
      </w:r>
      <w:r w:rsidRPr="00D35226">
        <w:rPr>
          <w:rFonts w:ascii="Arial" w:hAnsi="Arial" w:cs="Arial"/>
          <w:sz w:val="24"/>
          <w:szCs w:val="24"/>
        </w:rPr>
        <w:t xml:space="preserve"> adet tarla, </w:t>
      </w:r>
      <w:r w:rsidR="00CC741B">
        <w:rPr>
          <w:rFonts w:ascii="Arial" w:hAnsi="Arial" w:cs="Arial"/>
          <w:sz w:val="24"/>
          <w:szCs w:val="24"/>
        </w:rPr>
        <w:t>33</w:t>
      </w:r>
      <w:r w:rsidRPr="00D35226">
        <w:rPr>
          <w:rFonts w:ascii="Arial" w:hAnsi="Arial" w:cs="Arial"/>
          <w:sz w:val="24"/>
          <w:szCs w:val="24"/>
        </w:rPr>
        <w:t xml:space="preserve"> adet meyve ve </w:t>
      </w:r>
      <w:r w:rsidR="00CC741B">
        <w:rPr>
          <w:rFonts w:ascii="Arial" w:hAnsi="Arial" w:cs="Arial"/>
          <w:sz w:val="24"/>
          <w:szCs w:val="24"/>
        </w:rPr>
        <w:t>30</w:t>
      </w:r>
      <w:r w:rsidRPr="00D35226">
        <w:rPr>
          <w:rFonts w:ascii="Arial" w:hAnsi="Arial" w:cs="Arial"/>
          <w:sz w:val="24"/>
          <w:szCs w:val="24"/>
        </w:rPr>
        <w:t xml:space="preserve"> adet sebze olmak </w:t>
      </w:r>
      <w:r w:rsidRPr="00D35226">
        <w:rPr>
          <w:rFonts w:ascii="Arial" w:hAnsi="Arial" w:cs="Arial"/>
          <w:sz w:val="24"/>
          <w:szCs w:val="24"/>
        </w:rPr>
        <w:lastRenderedPageBreak/>
        <w:t xml:space="preserve">üzere toplamda </w:t>
      </w:r>
      <w:r w:rsidR="00CC741B">
        <w:rPr>
          <w:rFonts w:ascii="Arial" w:hAnsi="Arial" w:cs="Arial"/>
          <w:sz w:val="24"/>
          <w:szCs w:val="24"/>
        </w:rPr>
        <w:t>95</w:t>
      </w:r>
      <w:r w:rsidRPr="00D35226">
        <w:rPr>
          <w:rFonts w:ascii="Arial" w:hAnsi="Arial" w:cs="Arial"/>
          <w:sz w:val="24"/>
          <w:szCs w:val="24"/>
        </w:rPr>
        <w:t xml:space="preserve"> ürün</w:t>
      </w:r>
      <w:r w:rsidR="00520051">
        <w:rPr>
          <w:rFonts w:ascii="Arial" w:hAnsi="Arial" w:cs="Arial"/>
          <w:sz w:val="24"/>
          <w:szCs w:val="24"/>
        </w:rPr>
        <w:t>e ait;</w:t>
      </w:r>
      <w:r w:rsidRPr="00D35226">
        <w:rPr>
          <w:rFonts w:ascii="Arial" w:hAnsi="Arial" w:cs="Arial"/>
          <w:sz w:val="24"/>
          <w:szCs w:val="24"/>
        </w:rPr>
        <w:t xml:space="preserve"> hayvansal üretim kapsamında büyükbaş, küçükbaş, tek tırnaklı, kümes ve kanatlı hayvanlar ve ilimizde bulunan tarımsal alet-makine sayılarına ait veri girişleri yapılmaktadır. </w:t>
      </w:r>
    </w:p>
    <w:p w14:paraId="1531255A" w14:textId="5B4BB6E8" w:rsidR="00627DC6" w:rsidRPr="00447D5A" w:rsidRDefault="00520051" w:rsidP="0047109A">
      <w:pPr>
        <w:pStyle w:val="11"/>
        <w:rPr>
          <w:rFonts w:ascii="Arial" w:hAnsi="Arial" w:cs="Arial"/>
          <w:color w:val="000000" w:themeColor="text1"/>
          <w:sz w:val="24"/>
          <w:szCs w:val="24"/>
        </w:rPr>
      </w:pPr>
      <w:r w:rsidRPr="00447D5A">
        <w:rPr>
          <w:rFonts w:ascii="Arial" w:hAnsi="Arial" w:cs="Arial"/>
          <w:color w:val="000000" w:themeColor="text1"/>
          <w:sz w:val="24"/>
          <w:szCs w:val="24"/>
        </w:rPr>
        <w:t xml:space="preserve">Tarım Ürünleri Maliyet Sistemi Çalışmaları </w:t>
      </w:r>
      <w:r w:rsidR="00627DC6" w:rsidRPr="00447D5A">
        <w:rPr>
          <w:rFonts w:ascii="Arial" w:hAnsi="Arial" w:cs="Arial"/>
          <w:color w:val="000000" w:themeColor="text1"/>
          <w:sz w:val="24"/>
          <w:szCs w:val="24"/>
        </w:rPr>
        <w:t xml:space="preserve">(TAMSİS) </w:t>
      </w:r>
    </w:p>
    <w:p w14:paraId="5C75D3FA" w14:textId="4A07BBCC" w:rsidR="00627DC6" w:rsidRPr="00D35226" w:rsidRDefault="00224D57" w:rsidP="001A190E">
      <w:pPr>
        <w:tabs>
          <w:tab w:val="left" w:pos="567"/>
        </w:tabs>
        <w:spacing w:before="120" w:line="276" w:lineRule="auto"/>
        <w:jc w:val="both"/>
        <w:rPr>
          <w:rFonts w:ascii="Arial" w:eastAsia="SimSun" w:hAnsi="Arial" w:cs="Arial"/>
          <w:bCs/>
          <w:sz w:val="24"/>
          <w:szCs w:val="24"/>
        </w:rPr>
      </w:pPr>
      <w:r>
        <w:rPr>
          <w:rFonts w:ascii="Arial" w:hAnsi="Arial" w:cs="Arial"/>
          <w:sz w:val="24"/>
          <w:szCs w:val="24"/>
        </w:rPr>
        <w:tab/>
      </w:r>
      <w:r w:rsidR="00627DC6" w:rsidRPr="00D35226">
        <w:rPr>
          <w:rFonts w:ascii="Arial" w:hAnsi="Arial" w:cs="Arial"/>
          <w:sz w:val="24"/>
          <w:szCs w:val="24"/>
        </w:rPr>
        <w:t>Tarımsal Ü</w:t>
      </w:r>
      <w:r w:rsidR="001A190E" w:rsidRPr="00D35226">
        <w:rPr>
          <w:rFonts w:ascii="Arial" w:eastAsia="SimSun" w:hAnsi="Arial" w:cs="Arial"/>
          <w:bCs/>
          <w:sz w:val="24"/>
          <w:szCs w:val="24"/>
        </w:rPr>
        <w:t>rünler Maliyet Sistemi (TAMSİS)</w:t>
      </w:r>
      <w:r w:rsidR="00520051">
        <w:rPr>
          <w:rFonts w:ascii="Arial" w:eastAsia="SimSun" w:hAnsi="Arial" w:cs="Arial"/>
          <w:bCs/>
          <w:sz w:val="24"/>
          <w:szCs w:val="24"/>
        </w:rPr>
        <w:t xml:space="preserve"> ile</w:t>
      </w:r>
      <w:r w:rsidR="001A190E" w:rsidRPr="00D35226">
        <w:rPr>
          <w:rFonts w:ascii="Arial" w:eastAsia="SimSun" w:hAnsi="Arial" w:cs="Arial"/>
          <w:bCs/>
          <w:sz w:val="24"/>
          <w:szCs w:val="24"/>
        </w:rPr>
        <w:t xml:space="preserve"> </w:t>
      </w:r>
      <w:r w:rsidR="00627DC6" w:rsidRPr="00D35226">
        <w:rPr>
          <w:rFonts w:ascii="Arial" w:eastAsia="SimSun" w:hAnsi="Arial" w:cs="Arial"/>
          <w:bCs/>
          <w:sz w:val="24"/>
          <w:szCs w:val="24"/>
        </w:rPr>
        <w:t xml:space="preserve">tüm </w:t>
      </w:r>
      <w:r w:rsidR="00520051">
        <w:rPr>
          <w:rFonts w:ascii="Arial" w:eastAsia="SimSun" w:hAnsi="Arial" w:cs="Arial"/>
          <w:bCs/>
          <w:sz w:val="24"/>
          <w:szCs w:val="24"/>
        </w:rPr>
        <w:t>i</w:t>
      </w:r>
      <w:r w:rsidR="00627DC6" w:rsidRPr="00D35226">
        <w:rPr>
          <w:rFonts w:ascii="Arial" w:eastAsia="SimSun" w:hAnsi="Arial" w:cs="Arial"/>
          <w:bCs/>
          <w:sz w:val="24"/>
          <w:szCs w:val="24"/>
        </w:rPr>
        <w:t xml:space="preserve">lçelerimizde üretimi yapılan tarla ve bahçe ürünleri çeşitlerinde her türlü maliyet unsurlarının işlem gruplarına göre değerlendirilerek her </w:t>
      </w:r>
      <w:r w:rsidR="00520051">
        <w:rPr>
          <w:rFonts w:ascii="Arial" w:eastAsia="SimSun" w:hAnsi="Arial" w:cs="Arial"/>
          <w:bCs/>
          <w:sz w:val="24"/>
          <w:szCs w:val="24"/>
        </w:rPr>
        <w:t>i</w:t>
      </w:r>
      <w:r w:rsidR="00627DC6" w:rsidRPr="00D35226">
        <w:rPr>
          <w:rFonts w:ascii="Arial" w:eastAsia="SimSun" w:hAnsi="Arial" w:cs="Arial"/>
          <w:bCs/>
          <w:sz w:val="24"/>
          <w:szCs w:val="24"/>
        </w:rPr>
        <w:t xml:space="preserve">lçe </w:t>
      </w:r>
      <w:r w:rsidR="00520051">
        <w:rPr>
          <w:rFonts w:ascii="Arial" w:eastAsia="SimSun" w:hAnsi="Arial" w:cs="Arial"/>
          <w:bCs/>
          <w:sz w:val="24"/>
          <w:szCs w:val="24"/>
        </w:rPr>
        <w:t>m</w:t>
      </w:r>
      <w:r w:rsidR="00627DC6" w:rsidRPr="00D35226">
        <w:rPr>
          <w:rFonts w:ascii="Arial" w:eastAsia="SimSun" w:hAnsi="Arial" w:cs="Arial"/>
          <w:bCs/>
          <w:sz w:val="24"/>
          <w:szCs w:val="24"/>
        </w:rPr>
        <w:t xml:space="preserve">üdürlüğümüze ait ürün maliyetlerinin hesaplanması yapılmaktadır. Tarla bitkileri, yem bitkileri, sebze ve meyve olmak üzere toplam </w:t>
      </w:r>
      <w:r w:rsidR="00CC741B">
        <w:rPr>
          <w:rFonts w:ascii="Arial" w:eastAsia="SimSun" w:hAnsi="Arial" w:cs="Arial"/>
          <w:bCs/>
          <w:sz w:val="24"/>
          <w:szCs w:val="24"/>
        </w:rPr>
        <w:t>45</w:t>
      </w:r>
      <w:r w:rsidR="00627DC6" w:rsidRPr="00D35226">
        <w:rPr>
          <w:rFonts w:ascii="Arial" w:eastAsia="SimSun" w:hAnsi="Arial" w:cs="Arial"/>
          <w:bCs/>
          <w:sz w:val="24"/>
          <w:szCs w:val="24"/>
        </w:rPr>
        <w:t xml:space="preserve"> tane tarımsal ürünün maliyeti hesaplanmaktadır. </w:t>
      </w:r>
    </w:p>
    <w:p w14:paraId="2F51F9AF" w14:textId="5D69D40A" w:rsidR="00627DC6" w:rsidRPr="00447D5A" w:rsidRDefault="00520051" w:rsidP="0047109A">
      <w:pPr>
        <w:pStyle w:val="11"/>
        <w:rPr>
          <w:rFonts w:ascii="Arial" w:hAnsi="Arial" w:cs="Arial"/>
          <w:color w:val="000000" w:themeColor="text1"/>
          <w:sz w:val="24"/>
          <w:szCs w:val="24"/>
        </w:rPr>
      </w:pPr>
      <w:r w:rsidRPr="00447D5A">
        <w:rPr>
          <w:rFonts w:ascii="Arial" w:hAnsi="Arial" w:cs="Arial"/>
          <w:color w:val="000000" w:themeColor="text1"/>
          <w:sz w:val="24"/>
          <w:szCs w:val="24"/>
        </w:rPr>
        <w:t xml:space="preserve">Tarım Ürünleri Fiyat İzleme Sistemi Çalışmaları </w:t>
      </w:r>
      <w:r w:rsidR="00627DC6" w:rsidRPr="00447D5A">
        <w:rPr>
          <w:rFonts w:ascii="Arial" w:hAnsi="Arial" w:cs="Arial"/>
          <w:color w:val="000000" w:themeColor="text1"/>
          <w:sz w:val="24"/>
          <w:szCs w:val="24"/>
        </w:rPr>
        <w:t xml:space="preserve">(TÜFİS) </w:t>
      </w:r>
    </w:p>
    <w:p w14:paraId="6AD7EFC1" w14:textId="0038F71B" w:rsidR="001A190E" w:rsidRDefault="00224D57" w:rsidP="006D214E">
      <w:pPr>
        <w:tabs>
          <w:tab w:val="left" w:pos="0"/>
          <w:tab w:val="left" w:pos="426"/>
        </w:tabs>
        <w:spacing w:before="120" w:line="276" w:lineRule="auto"/>
        <w:jc w:val="both"/>
        <w:rPr>
          <w:rFonts w:ascii="Arial" w:eastAsia="SimSun" w:hAnsi="Arial" w:cs="Arial"/>
          <w:bCs/>
          <w:sz w:val="24"/>
          <w:szCs w:val="24"/>
        </w:rPr>
      </w:pPr>
      <w:r>
        <w:rPr>
          <w:rFonts w:ascii="Arial" w:eastAsia="SimSun" w:hAnsi="Arial" w:cs="Arial"/>
          <w:bCs/>
          <w:sz w:val="24"/>
          <w:szCs w:val="24"/>
        </w:rPr>
        <w:tab/>
        <w:t xml:space="preserve">  </w:t>
      </w:r>
      <w:r w:rsidR="00627DC6" w:rsidRPr="00D35226">
        <w:rPr>
          <w:rFonts w:ascii="Arial" w:eastAsia="SimSun" w:hAnsi="Arial" w:cs="Arial"/>
          <w:bCs/>
          <w:sz w:val="24"/>
          <w:szCs w:val="24"/>
        </w:rPr>
        <w:t>Tarım Ürünle</w:t>
      </w:r>
      <w:r w:rsidR="001A190E" w:rsidRPr="00D35226">
        <w:rPr>
          <w:rFonts w:ascii="Arial" w:eastAsia="SimSun" w:hAnsi="Arial" w:cs="Arial"/>
          <w:bCs/>
          <w:sz w:val="24"/>
          <w:szCs w:val="24"/>
        </w:rPr>
        <w:t xml:space="preserve">ri Fiyat İzleme Sistemi (TÜFİS) ile </w:t>
      </w:r>
      <w:r w:rsidR="00520051">
        <w:rPr>
          <w:rFonts w:ascii="Arial" w:eastAsia="SimSun" w:hAnsi="Arial" w:cs="Arial"/>
          <w:bCs/>
          <w:sz w:val="24"/>
          <w:szCs w:val="24"/>
        </w:rPr>
        <w:t>i</w:t>
      </w:r>
      <w:r w:rsidR="00627DC6" w:rsidRPr="00D35226">
        <w:rPr>
          <w:rFonts w:ascii="Arial" w:eastAsia="SimSun" w:hAnsi="Arial" w:cs="Arial"/>
          <w:bCs/>
          <w:sz w:val="24"/>
          <w:szCs w:val="24"/>
        </w:rPr>
        <w:t xml:space="preserve">l düzeyinde </w:t>
      </w:r>
      <w:r w:rsidR="00F1232D">
        <w:rPr>
          <w:rFonts w:ascii="Arial" w:eastAsia="SimSun" w:hAnsi="Arial" w:cs="Arial"/>
          <w:bCs/>
          <w:sz w:val="24"/>
          <w:szCs w:val="24"/>
        </w:rPr>
        <w:t>9</w:t>
      </w:r>
      <w:r w:rsidR="00627DC6" w:rsidRPr="00D35226">
        <w:rPr>
          <w:rFonts w:ascii="Arial" w:eastAsia="SimSun" w:hAnsi="Arial" w:cs="Arial"/>
          <w:bCs/>
          <w:sz w:val="24"/>
          <w:szCs w:val="24"/>
        </w:rPr>
        <w:t xml:space="preserve"> ilçede belirlenen satış noktalarının (10</w:t>
      </w:r>
      <w:r w:rsidR="00F1232D">
        <w:rPr>
          <w:rFonts w:ascii="Arial" w:eastAsia="SimSun" w:hAnsi="Arial" w:cs="Arial"/>
          <w:bCs/>
          <w:sz w:val="24"/>
          <w:szCs w:val="24"/>
        </w:rPr>
        <w:t>6</w:t>
      </w:r>
      <w:r w:rsidR="00627DC6" w:rsidRPr="00D35226">
        <w:rPr>
          <w:rFonts w:ascii="Arial" w:eastAsia="SimSun" w:hAnsi="Arial" w:cs="Arial"/>
          <w:bCs/>
          <w:sz w:val="24"/>
          <w:szCs w:val="24"/>
        </w:rPr>
        <w:t xml:space="preserve"> farklı ürün için) haftada iki gün fiyat verileri derlenerek sistem üzerinden girişleri yapılmaktadır.</w:t>
      </w:r>
      <w:r w:rsidR="00F1232D">
        <w:rPr>
          <w:rFonts w:ascii="Arial" w:eastAsia="SimSun" w:hAnsi="Arial" w:cs="Arial"/>
          <w:bCs/>
          <w:sz w:val="24"/>
          <w:szCs w:val="24"/>
        </w:rPr>
        <w:t xml:space="preserve"> </w:t>
      </w:r>
      <w:r w:rsidR="00F1232D" w:rsidRPr="00F1232D">
        <w:rPr>
          <w:rFonts w:ascii="Arial" w:eastAsia="SimSun" w:hAnsi="Arial" w:cs="Arial"/>
          <w:bCs/>
          <w:sz w:val="24"/>
          <w:szCs w:val="24"/>
        </w:rPr>
        <w:t>Ayrıca ilçelere göre ürünler değişmekle birlikte 27 üründe üretici piyasası 2 üründe Aracı piyasası izlenmektedir.</w:t>
      </w:r>
    </w:p>
    <w:p w14:paraId="773E4737" w14:textId="77777777" w:rsidR="0063022D" w:rsidRDefault="0063022D" w:rsidP="006D214E">
      <w:pPr>
        <w:tabs>
          <w:tab w:val="left" w:pos="0"/>
          <w:tab w:val="left" w:pos="426"/>
        </w:tabs>
        <w:spacing w:before="120" w:line="276" w:lineRule="auto"/>
        <w:jc w:val="both"/>
        <w:rPr>
          <w:rFonts w:ascii="Arial" w:eastAsia="SimSun" w:hAnsi="Arial" w:cs="Arial"/>
          <w:bCs/>
          <w:sz w:val="24"/>
          <w:szCs w:val="24"/>
        </w:rPr>
      </w:pPr>
    </w:p>
    <w:p w14:paraId="2AFA1123" w14:textId="77777777" w:rsidR="0063022D" w:rsidRPr="00D35226" w:rsidRDefault="0063022D" w:rsidP="006D214E">
      <w:pPr>
        <w:tabs>
          <w:tab w:val="left" w:pos="0"/>
          <w:tab w:val="left" w:pos="426"/>
        </w:tabs>
        <w:spacing w:before="120" w:line="276" w:lineRule="auto"/>
        <w:jc w:val="both"/>
        <w:rPr>
          <w:rFonts w:ascii="Arial" w:eastAsia="SimSun" w:hAnsi="Arial" w:cs="Arial"/>
          <w:bCs/>
          <w:sz w:val="24"/>
          <w:szCs w:val="24"/>
        </w:rPr>
      </w:pPr>
    </w:p>
    <w:p w14:paraId="319A8F60" w14:textId="2C8B3B71" w:rsidR="00627DC6" w:rsidRPr="00D35226" w:rsidRDefault="00520051" w:rsidP="0047109A">
      <w:pPr>
        <w:pStyle w:val="11"/>
        <w:rPr>
          <w:rFonts w:ascii="Arial" w:hAnsi="Arial" w:cs="Arial"/>
          <w:sz w:val="24"/>
          <w:szCs w:val="24"/>
        </w:rPr>
      </w:pPr>
      <w:r w:rsidRPr="00D35226">
        <w:rPr>
          <w:rFonts w:ascii="Arial" w:hAnsi="Arial" w:cs="Arial"/>
          <w:sz w:val="24"/>
          <w:szCs w:val="24"/>
        </w:rPr>
        <w:t>Tarımsal Kuraklık</w:t>
      </w:r>
      <w:r>
        <w:rPr>
          <w:rFonts w:ascii="Arial" w:hAnsi="Arial" w:cs="Arial"/>
          <w:sz w:val="24"/>
          <w:szCs w:val="24"/>
          <w:lang w:val="tr-TR"/>
        </w:rPr>
        <w:t xml:space="preserve"> ve</w:t>
      </w:r>
      <w:r w:rsidRPr="00D35226">
        <w:rPr>
          <w:rFonts w:ascii="Arial" w:hAnsi="Arial" w:cs="Arial"/>
          <w:sz w:val="24"/>
          <w:szCs w:val="24"/>
        </w:rPr>
        <w:t xml:space="preserve"> Tarım Sigortalarına</w:t>
      </w:r>
      <w:r>
        <w:rPr>
          <w:rFonts w:ascii="Arial" w:hAnsi="Arial" w:cs="Arial"/>
          <w:sz w:val="24"/>
          <w:szCs w:val="24"/>
          <w:lang w:val="tr-TR"/>
        </w:rPr>
        <w:t xml:space="preserve"> Dair</w:t>
      </w:r>
      <w:r w:rsidRPr="00D35226">
        <w:rPr>
          <w:rFonts w:ascii="Arial" w:hAnsi="Arial" w:cs="Arial"/>
          <w:sz w:val="24"/>
          <w:szCs w:val="24"/>
        </w:rPr>
        <w:t xml:space="preserve"> Faaliyetler</w:t>
      </w:r>
    </w:p>
    <w:p w14:paraId="117B35A3" w14:textId="747428C0" w:rsidR="00627DC6" w:rsidRPr="00D35226" w:rsidRDefault="00627DC6" w:rsidP="00F23B1C">
      <w:pPr>
        <w:rPr>
          <w:rFonts w:ascii="Arial" w:hAnsi="Arial" w:cs="Arial"/>
          <w:i/>
          <w:sz w:val="24"/>
          <w:szCs w:val="24"/>
          <w:u w:val="single"/>
        </w:rPr>
      </w:pPr>
      <w:bookmarkStart w:id="70" w:name="_Toc127967201"/>
      <w:r w:rsidRPr="00D35226">
        <w:rPr>
          <w:rFonts w:ascii="Arial" w:hAnsi="Arial" w:cs="Arial"/>
          <w:i/>
          <w:sz w:val="24"/>
          <w:szCs w:val="24"/>
          <w:u w:val="single"/>
        </w:rPr>
        <w:t>Tarım Sigortaları Kanunu Uygulamaları</w:t>
      </w:r>
      <w:bookmarkEnd w:id="70"/>
    </w:p>
    <w:p w14:paraId="278254FD" w14:textId="70874378" w:rsidR="00A131C8" w:rsidRDefault="0046744A" w:rsidP="00224D57">
      <w:pPr>
        <w:spacing w:before="120" w:line="276" w:lineRule="auto"/>
        <w:ind w:firstLine="708"/>
        <w:jc w:val="both"/>
        <w:rPr>
          <w:rFonts w:ascii="Arial" w:hAnsi="Arial" w:cs="Arial"/>
          <w:color w:val="000000" w:themeColor="text1"/>
          <w:sz w:val="24"/>
          <w:szCs w:val="24"/>
        </w:rPr>
      </w:pPr>
      <w:r w:rsidRPr="00D35226">
        <w:rPr>
          <w:rFonts w:ascii="Arial" w:hAnsi="Arial" w:cs="Arial"/>
          <w:color w:val="000000" w:themeColor="text1"/>
          <w:sz w:val="24"/>
          <w:szCs w:val="24"/>
        </w:rPr>
        <w:t>Tarımsal üretimde sürdürülebilirliğin ve üretimin devamlılığında oluşabilecek riskleri ortadan kaldırmak adına tarımda sigortalı yaşam önceliklerimizdendir. Bu kapsamda ilimizde TARSİM eğitim çalışmaları ile tarımsal üretimde unsur ve poliçe sayısının artırılması için çalışmalar yürütülmektedir.</w:t>
      </w:r>
      <w:r w:rsidR="00A131C8">
        <w:rPr>
          <w:rFonts w:ascii="Arial" w:hAnsi="Arial" w:cs="Arial"/>
          <w:color w:val="000000" w:themeColor="text1"/>
          <w:sz w:val="24"/>
          <w:szCs w:val="24"/>
        </w:rPr>
        <w:t xml:space="preserve"> </w:t>
      </w:r>
    </w:p>
    <w:p w14:paraId="10343F51" w14:textId="77777777" w:rsidR="00A872AD" w:rsidRDefault="00A872AD" w:rsidP="00A131C8">
      <w:pPr>
        <w:spacing w:before="120" w:line="276" w:lineRule="auto"/>
        <w:jc w:val="both"/>
        <w:rPr>
          <w:rFonts w:ascii="Arial" w:hAnsi="Arial" w:cs="Arial"/>
          <w:color w:val="000000" w:themeColor="text1"/>
          <w:sz w:val="24"/>
          <w:szCs w:val="24"/>
        </w:rPr>
      </w:pPr>
    </w:p>
    <w:p w14:paraId="5EFF520D" w14:textId="5A20FAAB" w:rsidR="00F024BB" w:rsidRPr="00D7259F" w:rsidRDefault="00A872AD" w:rsidP="00A872AD">
      <w:pPr>
        <w:pStyle w:val="ResimYazs"/>
        <w:rPr>
          <w:rFonts w:ascii="Arial" w:hAnsi="Arial" w:cs="Arial"/>
          <w:b w:val="0"/>
          <w:bCs w:val="0"/>
          <w:sz w:val="24"/>
          <w:szCs w:val="24"/>
        </w:rPr>
      </w:pPr>
      <w:bookmarkStart w:id="71" w:name="_Toc219731116"/>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23</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A131C8" w:rsidRPr="00D7259F">
        <w:rPr>
          <w:rFonts w:ascii="Arial" w:hAnsi="Arial" w:cs="Arial"/>
          <w:b w:val="0"/>
          <w:bCs w:val="0"/>
          <w:sz w:val="24"/>
          <w:szCs w:val="24"/>
        </w:rPr>
        <w:t>TARSİM Kapsamında Yapılan Tarım Sigortaları</w:t>
      </w:r>
      <w:bookmarkEnd w:id="71"/>
    </w:p>
    <w:p w14:paraId="6ACB2EC1" w14:textId="77777777" w:rsidR="00A872AD" w:rsidRPr="00A872AD" w:rsidRDefault="00A872AD" w:rsidP="00A872AD"/>
    <w:tbl>
      <w:tblPr>
        <w:tblStyle w:val="TabloKlavuzu65"/>
        <w:tblW w:w="9448" w:type="dxa"/>
        <w:tblLayout w:type="fixed"/>
        <w:tblLook w:val="04A0" w:firstRow="1" w:lastRow="0" w:firstColumn="1" w:lastColumn="0" w:noHBand="0" w:noVBand="1"/>
      </w:tblPr>
      <w:tblGrid>
        <w:gridCol w:w="1112"/>
        <w:gridCol w:w="1303"/>
        <w:gridCol w:w="2089"/>
        <w:gridCol w:w="1710"/>
        <w:gridCol w:w="1609"/>
        <w:gridCol w:w="1625"/>
      </w:tblGrid>
      <w:tr w:rsidR="00A131C8" w:rsidRPr="00577562" w14:paraId="7A09B0E6" w14:textId="77777777" w:rsidTr="00345B32">
        <w:trPr>
          <w:trHeight w:hRule="exact" w:val="1133"/>
        </w:trPr>
        <w:tc>
          <w:tcPr>
            <w:tcW w:w="1112" w:type="dxa"/>
            <w:shd w:val="clear" w:color="auto" w:fill="C5E0B3" w:themeFill="accent6" w:themeFillTint="66"/>
            <w:noWrap/>
            <w:hideMark/>
          </w:tcPr>
          <w:p w14:paraId="3B01DBD5" w14:textId="77777777" w:rsidR="00A131C8" w:rsidRPr="00577562" w:rsidRDefault="00A131C8" w:rsidP="00A131C8">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Yıl</w:t>
            </w:r>
          </w:p>
        </w:tc>
        <w:tc>
          <w:tcPr>
            <w:tcW w:w="1303" w:type="dxa"/>
            <w:shd w:val="clear" w:color="auto" w:fill="C5E0B3" w:themeFill="accent6" w:themeFillTint="66"/>
          </w:tcPr>
          <w:p w14:paraId="515B5DB2" w14:textId="3BF0EAF5" w:rsidR="00A131C8" w:rsidRPr="00577562" w:rsidRDefault="00A131C8" w:rsidP="00A131C8">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Poliçe Sayısı</w:t>
            </w:r>
            <w:r w:rsidR="00345B32">
              <w:rPr>
                <w:rFonts w:ascii="Arial" w:hAnsi="Arial" w:cs="Arial"/>
                <w:b/>
                <w:bCs/>
                <w:color w:val="000000" w:themeColor="text1"/>
                <w:sz w:val="24"/>
                <w:szCs w:val="24"/>
              </w:rPr>
              <w:t xml:space="preserve"> (adet)</w:t>
            </w:r>
          </w:p>
        </w:tc>
        <w:tc>
          <w:tcPr>
            <w:tcW w:w="2089" w:type="dxa"/>
            <w:shd w:val="clear" w:color="auto" w:fill="C5E0B3" w:themeFill="accent6" w:themeFillTint="66"/>
            <w:noWrap/>
            <w:hideMark/>
          </w:tcPr>
          <w:p w14:paraId="3926599F" w14:textId="5F73D19E" w:rsidR="00A131C8" w:rsidRPr="00577562" w:rsidRDefault="00A131C8" w:rsidP="00A131C8">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Sigorta Bedeli</w:t>
            </w:r>
            <w:r w:rsidR="00345B32">
              <w:rPr>
                <w:rFonts w:ascii="Arial" w:hAnsi="Arial" w:cs="Arial"/>
                <w:b/>
                <w:bCs/>
                <w:color w:val="000000" w:themeColor="text1"/>
                <w:sz w:val="24"/>
                <w:szCs w:val="24"/>
              </w:rPr>
              <w:t xml:space="preserve"> (TL)</w:t>
            </w:r>
          </w:p>
        </w:tc>
        <w:tc>
          <w:tcPr>
            <w:tcW w:w="1710" w:type="dxa"/>
            <w:shd w:val="clear" w:color="auto" w:fill="C5E0B3" w:themeFill="accent6" w:themeFillTint="66"/>
            <w:noWrap/>
            <w:hideMark/>
          </w:tcPr>
          <w:p w14:paraId="0F48E814" w14:textId="4D56D63F" w:rsidR="00A131C8" w:rsidRPr="00577562" w:rsidRDefault="00A131C8" w:rsidP="00A131C8">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Prim</w:t>
            </w:r>
            <w:r w:rsidR="00345B32">
              <w:rPr>
                <w:rFonts w:ascii="Arial" w:hAnsi="Arial" w:cs="Arial"/>
                <w:b/>
                <w:bCs/>
                <w:color w:val="000000" w:themeColor="text1"/>
                <w:sz w:val="24"/>
                <w:szCs w:val="24"/>
              </w:rPr>
              <w:t xml:space="preserve"> (TL)</w:t>
            </w:r>
          </w:p>
        </w:tc>
        <w:tc>
          <w:tcPr>
            <w:tcW w:w="1609" w:type="dxa"/>
            <w:shd w:val="clear" w:color="auto" w:fill="C5E0B3" w:themeFill="accent6" w:themeFillTint="66"/>
            <w:noWrap/>
            <w:hideMark/>
          </w:tcPr>
          <w:p w14:paraId="7AFC0D65" w14:textId="70C22E5C" w:rsidR="00A131C8" w:rsidRPr="00577562" w:rsidRDefault="00A131C8" w:rsidP="00A131C8">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Sigortalı Alan</w:t>
            </w:r>
            <w:r w:rsidR="00345B32">
              <w:rPr>
                <w:rFonts w:ascii="Arial" w:hAnsi="Arial" w:cs="Arial"/>
                <w:b/>
                <w:bCs/>
                <w:color w:val="000000" w:themeColor="text1"/>
                <w:sz w:val="24"/>
                <w:szCs w:val="24"/>
              </w:rPr>
              <w:t>(da)</w:t>
            </w:r>
          </w:p>
        </w:tc>
        <w:tc>
          <w:tcPr>
            <w:tcW w:w="1625" w:type="dxa"/>
            <w:shd w:val="clear" w:color="auto" w:fill="C5E0B3" w:themeFill="accent6" w:themeFillTint="66"/>
            <w:noWrap/>
            <w:hideMark/>
          </w:tcPr>
          <w:p w14:paraId="329ADC7F" w14:textId="7B504843" w:rsidR="00A131C8" w:rsidRPr="00577562" w:rsidRDefault="00A131C8" w:rsidP="00A131C8">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Hayvan Sayısı</w:t>
            </w:r>
            <w:r w:rsidR="00345B32">
              <w:rPr>
                <w:rFonts w:ascii="Arial" w:hAnsi="Arial" w:cs="Arial"/>
                <w:b/>
                <w:bCs/>
                <w:color w:val="000000" w:themeColor="text1"/>
                <w:sz w:val="24"/>
                <w:szCs w:val="24"/>
              </w:rPr>
              <w:t xml:space="preserve"> (adet)</w:t>
            </w:r>
          </w:p>
        </w:tc>
      </w:tr>
      <w:tr w:rsidR="00A131C8" w:rsidRPr="00D35226" w14:paraId="3758A890" w14:textId="77777777" w:rsidTr="00345B32">
        <w:trPr>
          <w:trHeight w:hRule="exact" w:val="450"/>
        </w:trPr>
        <w:tc>
          <w:tcPr>
            <w:tcW w:w="1112" w:type="dxa"/>
            <w:noWrap/>
          </w:tcPr>
          <w:p w14:paraId="60D473AB" w14:textId="77777777" w:rsidR="00A131C8" w:rsidRPr="00773938" w:rsidRDefault="00A131C8" w:rsidP="00A131C8">
            <w:pPr>
              <w:pStyle w:val="NormalWeb"/>
              <w:spacing w:before="120" w:beforeAutospacing="0" w:after="0" w:afterAutospacing="0" w:line="276" w:lineRule="auto"/>
              <w:jc w:val="center"/>
              <w:rPr>
                <w:rFonts w:ascii="Arial" w:eastAsia="Calibri" w:hAnsi="Arial" w:cs="Arial"/>
                <w:color w:val="000000" w:themeColor="text1"/>
                <w:kern w:val="24"/>
              </w:rPr>
            </w:pPr>
            <w:r w:rsidRPr="00773938">
              <w:rPr>
                <w:rFonts w:ascii="Arial" w:eastAsia="Calibri" w:hAnsi="Arial" w:cs="Arial"/>
                <w:color w:val="000000" w:themeColor="text1"/>
                <w:kern w:val="24"/>
              </w:rPr>
              <w:t>2025</w:t>
            </w:r>
          </w:p>
        </w:tc>
        <w:tc>
          <w:tcPr>
            <w:tcW w:w="1303" w:type="dxa"/>
          </w:tcPr>
          <w:p w14:paraId="51665ABC" w14:textId="04D3F235" w:rsidR="00A131C8" w:rsidRPr="00773938" w:rsidRDefault="00345B32" w:rsidP="00A131C8">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12.871</w:t>
            </w:r>
          </w:p>
        </w:tc>
        <w:tc>
          <w:tcPr>
            <w:tcW w:w="2089" w:type="dxa"/>
            <w:noWrap/>
          </w:tcPr>
          <w:p w14:paraId="5EB3C28D" w14:textId="76F86377" w:rsidR="00A131C8" w:rsidRPr="00773938" w:rsidRDefault="00345B32" w:rsidP="00A131C8">
            <w:pPr>
              <w:pStyle w:val="NormalWeb"/>
              <w:spacing w:before="120" w:beforeAutospacing="0" w:after="0" w:afterAutospacing="0" w:line="276" w:lineRule="auto"/>
              <w:jc w:val="right"/>
              <w:rPr>
                <w:rFonts w:ascii="Arial" w:hAnsi="Arial" w:cs="Arial"/>
                <w:color w:val="000000" w:themeColor="text1"/>
              </w:rPr>
            </w:pPr>
            <w:r>
              <w:rPr>
                <w:rFonts w:ascii="Arial" w:eastAsia="Calibri" w:hAnsi="Arial" w:cs="Arial"/>
                <w:color w:val="000000" w:themeColor="text1"/>
              </w:rPr>
              <w:t>9.609.598.577</w:t>
            </w:r>
          </w:p>
        </w:tc>
        <w:tc>
          <w:tcPr>
            <w:tcW w:w="1710" w:type="dxa"/>
            <w:noWrap/>
          </w:tcPr>
          <w:p w14:paraId="313B7669" w14:textId="4BDD983A" w:rsidR="00A131C8" w:rsidRPr="00773938" w:rsidRDefault="00345B32" w:rsidP="00A131C8">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144.367.128</w:t>
            </w:r>
          </w:p>
        </w:tc>
        <w:tc>
          <w:tcPr>
            <w:tcW w:w="1609" w:type="dxa"/>
            <w:noWrap/>
          </w:tcPr>
          <w:p w14:paraId="513A7628" w14:textId="3C9B6288" w:rsidR="00A131C8" w:rsidRPr="00773938" w:rsidRDefault="00345B32" w:rsidP="00A131C8">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45.817</w:t>
            </w:r>
          </w:p>
        </w:tc>
        <w:tc>
          <w:tcPr>
            <w:tcW w:w="1625" w:type="dxa"/>
            <w:noWrap/>
          </w:tcPr>
          <w:p w14:paraId="4AD3B878" w14:textId="7F345DE7" w:rsidR="00A131C8" w:rsidRPr="00773938" w:rsidRDefault="00345B32" w:rsidP="00A131C8">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66.868</w:t>
            </w:r>
          </w:p>
        </w:tc>
      </w:tr>
    </w:tbl>
    <w:p w14:paraId="54928C6C" w14:textId="77777777" w:rsidR="00D81A33" w:rsidRDefault="00D81A33" w:rsidP="007A23B2">
      <w:pPr>
        <w:spacing w:before="120" w:line="276" w:lineRule="auto"/>
        <w:jc w:val="both"/>
        <w:rPr>
          <w:rFonts w:ascii="Arial" w:hAnsi="Arial" w:cs="Arial"/>
          <w:color w:val="000000" w:themeColor="text1"/>
          <w:sz w:val="24"/>
          <w:szCs w:val="24"/>
        </w:rPr>
      </w:pPr>
    </w:p>
    <w:p w14:paraId="3EC566F0" w14:textId="1CC34CFA" w:rsidR="00627DC6" w:rsidRDefault="00627DC6" w:rsidP="00224D57">
      <w:pPr>
        <w:spacing w:before="120" w:line="276" w:lineRule="auto"/>
        <w:ind w:firstLine="708"/>
        <w:jc w:val="both"/>
        <w:rPr>
          <w:rFonts w:ascii="Arial" w:hAnsi="Arial" w:cs="Arial"/>
          <w:color w:val="000000" w:themeColor="text1"/>
          <w:sz w:val="24"/>
          <w:szCs w:val="24"/>
        </w:rPr>
      </w:pPr>
      <w:r w:rsidRPr="00D35226">
        <w:rPr>
          <w:rFonts w:ascii="Arial" w:hAnsi="Arial" w:cs="Arial"/>
          <w:color w:val="000000" w:themeColor="text1"/>
          <w:sz w:val="24"/>
          <w:szCs w:val="24"/>
        </w:rPr>
        <w:t>202</w:t>
      </w:r>
      <w:r w:rsidR="00345B32">
        <w:rPr>
          <w:rFonts w:ascii="Arial" w:hAnsi="Arial" w:cs="Arial"/>
          <w:color w:val="000000" w:themeColor="text1"/>
          <w:sz w:val="24"/>
          <w:szCs w:val="24"/>
        </w:rPr>
        <w:t>5</w:t>
      </w:r>
      <w:r w:rsidRPr="00D35226">
        <w:rPr>
          <w:rFonts w:ascii="Arial" w:hAnsi="Arial" w:cs="Arial"/>
          <w:color w:val="000000" w:themeColor="text1"/>
          <w:sz w:val="24"/>
          <w:szCs w:val="24"/>
        </w:rPr>
        <w:t xml:space="preserve"> üretim sezonunda “Tarım Sigortaları” kapsamında çiftçilere </w:t>
      </w:r>
      <w:r w:rsidR="00345B32" w:rsidRPr="00345B32">
        <w:rPr>
          <w:rFonts w:ascii="Arial" w:hAnsi="Arial" w:cs="Arial"/>
          <w:color w:val="000000" w:themeColor="text1"/>
          <w:sz w:val="24"/>
          <w:szCs w:val="24"/>
        </w:rPr>
        <w:t>45.006.800</w:t>
      </w:r>
      <w:r w:rsidR="00345B32">
        <w:rPr>
          <w:rFonts w:ascii="Arial" w:hAnsi="Arial" w:cs="Arial"/>
          <w:color w:val="000000" w:themeColor="text1"/>
        </w:rPr>
        <w:t xml:space="preserve"> </w:t>
      </w:r>
      <w:r w:rsidRPr="00D35226">
        <w:rPr>
          <w:rFonts w:ascii="Arial" w:hAnsi="Arial" w:cs="Arial"/>
          <w:color w:val="000000" w:themeColor="text1"/>
          <w:sz w:val="24"/>
          <w:szCs w:val="24"/>
        </w:rPr>
        <w:t xml:space="preserve">TL tazminat ödenmiştir. </w:t>
      </w:r>
    </w:p>
    <w:p w14:paraId="07040315" w14:textId="77777777" w:rsidR="00A872AD" w:rsidRDefault="00A872AD" w:rsidP="007A23B2">
      <w:pPr>
        <w:spacing w:before="120" w:line="276" w:lineRule="auto"/>
        <w:jc w:val="both"/>
        <w:rPr>
          <w:rFonts w:ascii="Arial" w:hAnsi="Arial" w:cs="Arial"/>
          <w:color w:val="000000" w:themeColor="text1"/>
          <w:sz w:val="24"/>
          <w:szCs w:val="24"/>
        </w:rPr>
      </w:pPr>
    </w:p>
    <w:p w14:paraId="57C16DA2" w14:textId="31FD8091" w:rsidR="00A131C8" w:rsidRPr="00D7259F" w:rsidRDefault="00A872AD" w:rsidP="00A872AD">
      <w:pPr>
        <w:pStyle w:val="ResimYazs"/>
        <w:rPr>
          <w:rFonts w:ascii="Arial" w:hAnsi="Arial" w:cs="Arial"/>
          <w:b w:val="0"/>
          <w:bCs w:val="0"/>
          <w:sz w:val="24"/>
          <w:szCs w:val="24"/>
        </w:rPr>
      </w:pPr>
      <w:bookmarkStart w:id="72" w:name="_Toc219731117"/>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24</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46744A" w:rsidRPr="00D7259F">
        <w:rPr>
          <w:rFonts w:ascii="Arial" w:hAnsi="Arial" w:cs="Arial"/>
          <w:b w:val="0"/>
          <w:bCs w:val="0"/>
          <w:sz w:val="24"/>
          <w:szCs w:val="24"/>
        </w:rPr>
        <w:t>TARSİM Kapsamında Yapılan Ödemeler</w:t>
      </w:r>
      <w:r w:rsidR="004E6FC0">
        <w:rPr>
          <w:rFonts w:ascii="Arial" w:hAnsi="Arial" w:cs="Arial"/>
          <w:b w:val="0"/>
          <w:bCs w:val="0"/>
          <w:sz w:val="24"/>
          <w:szCs w:val="24"/>
        </w:rPr>
        <w:t xml:space="preserve"> (TL)</w:t>
      </w:r>
      <w:bookmarkEnd w:id="72"/>
    </w:p>
    <w:p w14:paraId="5706D359" w14:textId="77777777" w:rsidR="00A131C8" w:rsidRPr="00A131C8" w:rsidRDefault="00A131C8" w:rsidP="00A131C8"/>
    <w:tbl>
      <w:tblPr>
        <w:tblStyle w:val="TabloKlavuzu65"/>
        <w:tblW w:w="9351" w:type="dxa"/>
        <w:tblLayout w:type="fixed"/>
        <w:tblLook w:val="04A0" w:firstRow="1" w:lastRow="0" w:firstColumn="1" w:lastColumn="0" w:noHBand="0" w:noVBand="1"/>
      </w:tblPr>
      <w:tblGrid>
        <w:gridCol w:w="1011"/>
        <w:gridCol w:w="1394"/>
        <w:gridCol w:w="992"/>
        <w:gridCol w:w="1418"/>
        <w:gridCol w:w="1417"/>
        <w:gridCol w:w="1560"/>
        <w:gridCol w:w="1559"/>
      </w:tblGrid>
      <w:tr w:rsidR="00345B32" w:rsidRPr="00577562" w14:paraId="04D6B2CC" w14:textId="77777777" w:rsidTr="004E6FC0">
        <w:trPr>
          <w:trHeight w:hRule="exact" w:val="776"/>
        </w:trPr>
        <w:tc>
          <w:tcPr>
            <w:tcW w:w="1011" w:type="dxa"/>
            <w:shd w:val="clear" w:color="auto" w:fill="C5E0B3" w:themeFill="accent6" w:themeFillTint="66"/>
            <w:noWrap/>
            <w:hideMark/>
          </w:tcPr>
          <w:p w14:paraId="573DE231" w14:textId="77777777" w:rsidR="00345B32" w:rsidRPr="00577562" w:rsidRDefault="00345B32" w:rsidP="006D214E">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Yıl</w:t>
            </w:r>
          </w:p>
        </w:tc>
        <w:tc>
          <w:tcPr>
            <w:tcW w:w="1394" w:type="dxa"/>
            <w:shd w:val="clear" w:color="auto" w:fill="C5E0B3" w:themeFill="accent6" w:themeFillTint="66"/>
          </w:tcPr>
          <w:p w14:paraId="7C1B5A3F" w14:textId="77777777" w:rsidR="00345B32" w:rsidRPr="00577562" w:rsidRDefault="00345B32" w:rsidP="006D214E">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Bitkisel Ürünler</w:t>
            </w:r>
          </w:p>
        </w:tc>
        <w:tc>
          <w:tcPr>
            <w:tcW w:w="992" w:type="dxa"/>
            <w:shd w:val="clear" w:color="auto" w:fill="C5E0B3" w:themeFill="accent6" w:themeFillTint="66"/>
            <w:noWrap/>
            <w:hideMark/>
          </w:tcPr>
          <w:p w14:paraId="40622B08" w14:textId="77777777" w:rsidR="00345B32" w:rsidRPr="00577562" w:rsidRDefault="00345B32" w:rsidP="006D214E">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Arı</w:t>
            </w:r>
          </w:p>
        </w:tc>
        <w:tc>
          <w:tcPr>
            <w:tcW w:w="1418" w:type="dxa"/>
            <w:shd w:val="clear" w:color="auto" w:fill="C5E0B3" w:themeFill="accent6" w:themeFillTint="66"/>
            <w:noWrap/>
            <w:hideMark/>
          </w:tcPr>
          <w:p w14:paraId="1119AD66" w14:textId="367D63FD" w:rsidR="00345B32" w:rsidRPr="00577562" w:rsidRDefault="00345B32" w:rsidP="006D214E">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 xml:space="preserve">Büyükbaş Hayvan </w:t>
            </w:r>
          </w:p>
        </w:tc>
        <w:tc>
          <w:tcPr>
            <w:tcW w:w="1417" w:type="dxa"/>
            <w:shd w:val="clear" w:color="auto" w:fill="C5E0B3" w:themeFill="accent6" w:themeFillTint="66"/>
            <w:noWrap/>
            <w:hideMark/>
          </w:tcPr>
          <w:p w14:paraId="211DCD37" w14:textId="0371A0FA" w:rsidR="00345B32" w:rsidRPr="00577562" w:rsidRDefault="00345B32" w:rsidP="006D214E">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 xml:space="preserve">Küçükbaş Hayvan </w:t>
            </w:r>
          </w:p>
        </w:tc>
        <w:tc>
          <w:tcPr>
            <w:tcW w:w="1560" w:type="dxa"/>
            <w:shd w:val="clear" w:color="auto" w:fill="C5E0B3" w:themeFill="accent6" w:themeFillTint="66"/>
          </w:tcPr>
          <w:p w14:paraId="2C847C37" w14:textId="10AE3F23" w:rsidR="00345B32" w:rsidRPr="00577562" w:rsidRDefault="00345B32" w:rsidP="006D214E">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Su Ürünleri</w:t>
            </w:r>
          </w:p>
        </w:tc>
        <w:tc>
          <w:tcPr>
            <w:tcW w:w="1559" w:type="dxa"/>
            <w:shd w:val="clear" w:color="auto" w:fill="C5E0B3" w:themeFill="accent6" w:themeFillTint="66"/>
            <w:noWrap/>
            <w:hideMark/>
          </w:tcPr>
          <w:p w14:paraId="0F568270" w14:textId="4012CE63" w:rsidR="00345B32" w:rsidRPr="00577562" w:rsidRDefault="00345B32" w:rsidP="006D214E">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Genel Toplam</w:t>
            </w:r>
          </w:p>
        </w:tc>
      </w:tr>
      <w:tr w:rsidR="00345B32" w:rsidRPr="00D35226" w14:paraId="46D0E645" w14:textId="77777777" w:rsidTr="004E6FC0">
        <w:trPr>
          <w:trHeight w:hRule="exact" w:val="449"/>
        </w:trPr>
        <w:tc>
          <w:tcPr>
            <w:tcW w:w="1011" w:type="dxa"/>
            <w:noWrap/>
          </w:tcPr>
          <w:p w14:paraId="7871BE4B" w14:textId="79612ADD" w:rsidR="00345B32" w:rsidRPr="00773938" w:rsidRDefault="00345B32" w:rsidP="006D214E">
            <w:pPr>
              <w:pStyle w:val="NormalWeb"/>
              <w:spacing w:before="120" w:beforeAutospacing="0" w:after="0" w:afterAutospacing="0" w:line="276" w:lineRule="auto"/>
              <w:jc w:val="center"/>
              <w:rPr>
                <w:rFonts w:ascii="Arial" w:eastAsia="Calibri" w:hAnsi="Arial" w:cs="Arial"/>
                <w:color w:val="000000" w:themeColor="text1"/>
                <w:kern w:val="24"/>
              </w:rPr>
            </w:pPr>
            <w:r w:rsidRPr="00773938">
              <w:rPr>
                <w:rFonts w:ascii="Arial" w:eastAsia="Calibri" w:hAnsi="Arial" w:cs="Arial"/>
                <w:color w:val="000000" w:themeColor="text1"/>
                <w:kern w:val="24"/>
              </w:rPr>
              <w:t>2025</w:t>
            </w:r>
          </w:p>
        </w:tc>
        <w:tc>
          <w:tcPr>
            <w:tcW w:w="1394" w:type="dxa"/>
          </w:tcPr>
          <w:p w14:paraId="3E9E4180" w14:textId="3C3D495B" w:rsidR="00345B32" w:rsidRPr="00773938" w:rsidRDefault="00345B32" w:rsidP="00F70444">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6.953.356</w:t>
            </w:r>
          </w:p>
        </w:tc>
        <w:tc>
          <w:tcPr>
            <w:tcW w:w="992" w:type="dxa"/>
            <w:noWrap/>
          </w:tcPr>
          <w:p w14:paraId="5843A7E3" w14:textId="78A65EEA" w:rsidR="00345B32" w:rsidRPr="00773938" w:rsidRDefault="00345B32" w:rsidP="00F70444">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31.500</w:t>
            </w:r>
          </w:p>
        </w:tc>
        <w:tc>
          <w:tcPr>
            <w:tcW w:w="1418" w:type="dxa"/>
            <w:noWrap/>
          </w:tcPr>
          <w:p w14:paraId="368C87E2" w14:textId="4D8FA0D7" w:rsidR="00345B32" w:rsidRPr="00773938" w:rsidRDefault="00345B32" w:rsidP="00F70444">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5.878.584</w:t>
            </w:r>
          </w:p>
        </w:tc>
        <w:tc>
          <w:tcPr>
            <w:tcW w:w="1417" w:type="dxa"/>
            <w:noWrap/>
          </w:tcPr>
          <w:p w14:paraId="4845A977" w14:textId="4E41FCB6" w:rsidR="00345B32" w:rsidRPr="00773938" w:rsidRDefault="00345B32" w:rsidP="00F70444">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452.860</w:t>
            </w:r>
          </w:p>
        </w:tc>
        <w:tc>
          <w:tcPr>
            <w:tcW w:w="1560" w:type="dxa"/>
          </w:tcPr>
          <w:p w14:paraId="5827BF9C" w14:textId="6A9AC642" w:rsidR="00345B32" w:rsidRPr="00773938" w:rsidRDefault="00345B32" w:rsidP="00F70444">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31.690.501</w:t>
            </w:r>
          </w:p>
        </w:tc>
        <w:tc>
          <w:tcPr>
            <w:tcW w:w="1559" w:type="dxa"/>
            <w:noWrap/>
          </w:tcPr>
          <w:p w14:paraId="33831532" w14:textId="0A22CAB6" w:rsidR="00345B32" w:rsidRPr="00773938" w:rsidRDefault="00345B32" w:rsidP="00F70444">
            <w:pPr>
              <w:pStyle w:val="NormalWeb"/>
              <w:spacing w:before="120" w:beforeAutospacing="0" w:after="0" w:afterAutospacing="0" w:line="276" w:lineRule="auto"/>
              <w:jc w:val="right"/>
              <w:rPr>
                <w:rFonts w:ascii="Arial" w:hAnsi="Arial" w:cs="Arial"/>
                <w:color w:val="000000" w:themeColor="text1"/>
              </w:rPr>
            </w:pPr>
            <w:r>
              <w:rPr>
                <w:rFonts w:ascii="Arial" w:hAnsi="Arial" w:cs="Arial"/>
                <w:color w:val="000000" w:themeColor="text1"/>
              </w:rPr>
              <w:t>45.006.800</w:t>
            </w:r>
          </w:p>
        </w:tc>
      </w:tr>
    </w:tbl>
    <w:p w14:paraId="571ECD5E" w14:textId="76428C04" w:rsidR="00627DC6" w:rsidRDefault="00627DC6" w:rsidP="00302CC8">
      <w:pPr>
        <w:rPr>
          <w:rFonts w:ascii="Arial" w:hAnsi="Arial" w:cs="Arial"/>
          <w:i/>
          <w:sz w:val="24"/>
          <w:szCs w:val="24"/>
          <w:u w:val="single"/>
        </w:rPr>
      </w:pPr>
    </w:p>
    <w:p w14:paraId="5CC96A5D" w14:textId="77777777" w:rsidR="00164942" w:rsidRDefault="00164942" w:rsidP="00302CC8">
      <w:pPr>
        <w:rPr>
          <w:rFonts w:ascii="Arial" w:hAnsi="Arial" w:cs="Arial"/>
          <w:i/>
          <w:sz w:val="24"/>
          <w:szCs w:val="24"/>
          <w:u w:val="single"/>
        </w:rPr>
      </w:pPr>
    </w:p>
    <w:p w14:paraId="7679BB7E" w14:textId="77777777" w:rsidR="00627DC6" w:rsidRDefault="00627DC6" w:rsidP="00302CC8">
      <w:pPr>
        <w:rPr>
          <w:rFonts w:ascii="Arial" w:hAnsi="Arial" w:cs="Arial"/>
          <w:i/>
          <w:sz w:val="24"/>
          <w:szCs w:val="24"/>
          <w:u w:val="single"/>
        </w:rPr>
      </w:pPr>
      <w:r w:rsidRPr="00D35226">
        <w:rPr>
          <w:rFonts w:ascii="Arial" w:hAnsi="Arial" w:cs="Arial"/>
          <w:i/>
          <w:sz w:val="24"/>
          <w:szCs w:val="24"/>
          <w:u w:val="single"/>
        </w:rPr>
        <w:lastRenderedPageBreak/>
        <w:t>Küresel İklim Değişikleri ve Kuraklık</w:t>
      </w:r>
    </w:p>
    <w:p w14:paraId="2BEF61D6" w14:textId="77777777" w:rsidR="00164942" w:rsidRPr="00D35226" w:rsidRDefault="00164942" w:rsidP="00302CC8">
      <w:pPr>
        <w:rPr>
          <w:rFonts w:ascii="Arial" w:hAnsi="Arial" w:cs="Arial"/>
          <w:i/>
          <w:sz w:val="24"/>
          <w:szCs w:val="24"/>
          <w:u w:val="single"/>
        </w:rPr>
      </w:pPr>
    </w:p>
    <w:p w14:paraId="27D06D05" w14:textId="32D31D06" w:rsidR="0046744A" w:rsidRPr="00D35226" w:rsidRDefault="006B59F2" w:rsidP="00224D57">
      <w:pPr>
        <w:spacing w:before="120" w:line="276" w:lineRule="auto"/>
        <w:ind w:firstLine="708"/>
        <w:jc w:val="both"/>
        <w:rPr>
          <w:rFonts w:ascii="Arial" w:hAnsi="Arial" w:cs="Arial"/>
          <w:color w:val="000000" w:themeColor="text1"/>
          <w:sz w:val="24"/>
          <w:szCs w:val="24"/>
        </w:rPr>
      </w:pPr>
      <w:r>
        <w:rPr>
          <w:rFonts w:ascii="Arial" w:hAnsi="Arial" w:cs="Arial"/>
          <w:color w:val="000000" w:themeColor="text1"/>
          <w:sz w:val="24"/>
          <w:szCs w:val="24"/>
        </w:rPr>
        <w:t>Sinop</w:t>
      </w:r>
      <w:r w:rsidRPr="00D35226">
        <w:rPr>
          <w:rFonts w:ascii="Arial" w:hAnsi="Arial" w:cs="Arial"/>
          <w:color w:val="000000" w:themeColor="text1"/>
          <w:sz w:val="24"/>
          <w:szCs w:val="24"/>
        </w:rPr>
        <w:t xml:space="preserve"> </w:t>
      </w:r>
      <w:r w:rsidR="0046744A" w:rsidRPr="00D35226">
        <w:rPr>
          <w:rFonts w:ascii="Arial" w:hAnsi="Arial" w:cs="Arial"/>
          <w:color w:val="000000" w:themeColor="text1"/>
          <w:sz w:val="24"/>
          <w:szCs w:val="24"/>
        </w:rPr>
        <w:t>Tarımsal Kuraklık İl Kriz Yönetimi toplantılar</w:t>
      </w:r>
      <w:r w:rsidR="00A703B5">
        <w:rPr>
          <w:rFonts w:ascii="Arial" w:hAnsi="Arial" w:cs="Arial"/>
          <w:color w:val="000000" w:themeColor="text1"/>
          <w:sz w:val="24"/>
          <w:szCs w:val="24"/>
        </w:rPr>
        <w:t>ı ile</w:t>
      </w:r>
      <w:r w:rsidR="0046744A" w:rsidRPr="00D35226">
        <w:rPr>
          <w:rFonts w:ascii="Arial" w:hAnsi="Arial" w:cs="Arial"/>
          <w:color w:val="000000" w:themeColor="text1"/>
          <w:sz w:val="24"/>
          <w:szCs w:val="24"/>
        </w:rPr>
        <w:t xml:space="preserve"> </w:t>
      </w:r>
      <w:r w:rsidR="00A703B5">
        <w:rPr>
          <w:rFonts w:ascii="Arial" w:hAnsi="Arial" w:cs="Arial"/>
          <w:color w:val="000000" w:themeColor="text1"/>
          <w:sz w:val="24"/>
          <w:szCs w:val="24"/>
        </w:rPr>
        <w:t xml:space="preserve">diğer </w:t>
      </w:r>
      <w:r w:rsidR="0046744A" w:rsidRPr="00D35226">
        <w:rPr>
          <w:rFonts w:ascii="Arial" w:hAnsi="Arial" w:cs="Arial"/>
          <w:color w:val="000000" w:themeColor="text1"/>
          <w:sz w:val="24"/>
          <w:szCs w:val="24"/>
        </w:rPr>
        <w:t>kurumlar</w:t>
      </w:r>
      <w:r w:rsidR="00A703B5">
        <w:rPr>
          <w:rFonts w:ascii="Arial" w:hAnsi="Arial" w:cs="Arial"/>
          <w:color w:val="000000" w:themeColor="text1"/>
          <w:sz w:val="24"/>
          <w:szCs w:val="24"/>
        </w:rPr>
        <w:t>la</w:t>
      </w:r>
      <w:r w:rsidR="0046744A" w:rsidRPr="00D35226">
        <w:rPr>
          <w:rFonts w:ascii="Arial" w:hAnsi="Arial" w:cs="Arial"/>
          <w:color w:val="000000" w:themeColor="text1"/>
          <w:sz w:val="24"/>
          <w:szCs w:val="24"/>
        </w:rPr>
        <w:t xml:space="preserve"> iş</w:t>
      </w:r>
      <w:r w:rsidR="00A703B5">
        <w:rPr>
          <w:rFonts w:ascii="Arial" w:hAnsi="Arial" w:cs="Arial"/>
          <w:color w:val="000000" w:themeColor="text1"/>
          <w:sz w:val="24"/>
          <w:szCs w:val="24"/>
        </w:rPr>
        <w:t xml:space="preserve"> </w:t>
      </w:r>
      <w:r w:rsidR="0046744A" w:rsidRPr="00D35226">
        <w:rPr>
          <w:rFonts w:ascii="Arial" w:hAnsi="Arial" w:cs="Arial"/>
          <w:color w:val="000000" w:themeColor="text1"/>
          <w:sz w:val="24"/>
          <w:szCs w:val="24"/>
        </w:rPr>
        <w:t xml:space="preserve">birliği </w:t>
      </w:r>
      <w:r w:rsidR="00A703B5">
        <w:rPr>
          <w:rFonts w:ascii="Arial" w:hAnsi="Arial" w:cs="Arial"/>
          <w:color w:val="000000" w:themeColor="text1"/>
          <w:sz w:val="24"/>
          <w:szCs w:val="24"/>
        </w:rPr>
        <w:t>içerisinde</w:t>
      </w:r>
      <w:r w:rsidR="0046744A" w:rsidRPr="00D35226">
        <w:rPr>
          <w:rFonts w:ascii="Arial" w:hAnsi="Arial" w:cs="Arial"/>
          <w:color w:val="000000" w:themeColor="text1"/>
          <w:sz w:val="24"/>
          <w:szCs w:val="24"/>
        </w:rPr>
        <w:t xml:space="preserve"> ilimizde alınabilecek tedbirler ve veriler analiz edilmektedir.</w:t>
      </w:r>
    </w:p>
    <w:p w14:paraId="371AC8A9" w14:textId="658298CF" w:rsidR="00627DC6" w:rsidRPr="00D35226" w:rsidRDefault="00627DC6" w:rsidP="00224D57">
      <w:pPr>
        <w:spacing w:before="120" w:line="276" w:lineRule="auto"/>
        <w:ind w:firstLine="708"/>
        <w:jc w:val="both"/>
        <w:rPr>
          <w:rFonts w:ascii="Arial" w:eastAsia="Calibri" w:hAnsi="Arial" w:cs="Arial"/>
          <w:color w:val="000000" w:themeColor="text1"/>
          <w:sz w:val="24"/>
          <w:szCs w:val="24"/>
          <w:shd w:val="clear" w:color="auto" w:fill="FFFFFF"/>
          <w:lang w:val="x-none" w:eastAsia="x-none"/>
        </w:rPr>
      </w:pPr>
      <w:r w:rsidRPr="00D35226">
        <w:rPr>
          <w:rFonts w:ascii="Arial" w:eastAsia="Calibri" w:hAnsi="Arial" w:cs="Arial"/>
          <w:color w:val="000000" w:themeColor="text1"/>
          <w:sz w:val="24"/>
          <w:szCs w:val="24"/>
          <w:shd w:val="clear" w:color="auto" w:fill="FFFFFF"/>
          <w:lang w:val="x-none" w:eastAsia="x-none"/>
        </w:rPr>
        <w:t xml:space="preserve">Küresel iklim değişiklikleri ile ilgili olarak alınacak tedbirler ve kuraklıkla mücadele konusunda çalışmalar yürütülmekte bu amaçla ilgili kurum ve kuruluşlarla toplantılar düzenlenmekte ve üreticiler bu konularda bilinçlendirilmektedir. </w:t>
      </w:r>
    </w:p>
    <w:p w14:paraId="331CA202" w14:textId="67F99264" w:rsidR="00566C70" w:rsidRPr="00D35226" w:rsidRDefault="00627DC6" w:rsidP="00224D57">
      <w:pPr>
        <w:spacing w:before="120" w:line="276" w:lineRule="auto"/>
        <w:ind w:firstLine="708"/>
        <w:jc w:val="both"/>
        <w:rPr>
          <w:rFonts w:ascii="Arial" w:eastAsia="Calibri" w:hAnsi="Arial" w:cs="Arial"/>
          <w:color w:val="000000" w:themeColor="text1"/>
          <w:sz w:val="24"/>
          <w:szCs w:val="24"/>
          <w:shd w:val="clear" w:color="auto" w:fill="FFFFFF"/>
          <w:lang w:val="x-none" w:eastAsia="x-none"/>
        </w:rPr>
      </w:pPr>
      <w:r w:rsidRPr="00D35226">
        <w:rPr>
          <w:rFonts w:ascii="Arial" w:eastAsia="Calibri" w:hAnsi="Arial" w:cs="Arial"/>
          <w:color w:val="000000" w:themeColor="text1"/>
          <w:sz w:val="24"/>
          <w:szCs w:val="24"/>
          <w:shd w:val="clear" w:color="auto" w:fill="FFFFFF"/>
          <w:lang w:val="x-none" w:eastAsia="x-none"/>
        </w:rPr>
        <w:t>Buğday ve Arpa</w:t>
      </w:r>
      <w:r w:rsidR="0046744A" w:rsidRPr="00D35226">
        <w:rPr>
          <w:rFonts w:ascii="Arial" w:eastAsia="Calibri" w:hAnsi="Arial" w:cs="Arial"/>
          <w:color w:val="000000" w:themeColor="text1"/>
          <w:sz w:val="24"/>
          <w:szCs w:val="24"/>
          <w:shd w:val="clear" w:color="auto" w:fill="FFFFFF"/>
          <w:lang w:eastAsia="x-none"/>
        </w:rPr>
        <w:t xml:space="preserve"> başta olmak üzere </w:t>
      </w:r>
      <w:r w:rsidRPr="00D35226">
        <w:rPr>
          <w:rFonts w:ascii="Arial" w:eastAsia="Calibri" w:hAnsi="Arial" w:cs="Arial"/>
          <w:color w:val="000000" w:themeColor="text1"/>
          <w:sz w:val="24"/>
          <w:szCs w:val="24"/>
          <w:shd w:val="clear" w:color="auto" w:fill="FFFFFF"/>
          <w:lang w:val="x-none" w:eastAsia="x-none"/>
        </w:rPr>
        <w:t xml:space="preserve"> en fazla üretim alanına sahip ilk 5 ürünün bir önceki aya göre aylar itibariyle gelişim durumları (ekim, dikim, çimlenme, çiçeklenme, sapa kalkma, hasat vb.) ve iklim durumları (don, kuraklık vb.) gibi</w:t>
      </w:r>
      <w:r w:rsidR="0046744A" w:rsidRPr="00D35226">
        <w:rPr>
          <w:rFonts w:ascii="Arial" w:eastAsia="Calibri" w:hAnsi="Arial" w:cs="Arial"/>
          <w:color w:val="000000" w:themeColor="text1"/>
          <w:sz w:val="24"/>
          <w:szCs w:val="24"/>
          <w:shd w:val="clear" w:color="auto" w:fill="FFFFFF"/>
          <w:lang w:eastAsia="x-none"/>
        </w:rPr>
        <w:t xml:space="preserve"> saha gözlemleri yapılarak bakanlığımız ve konuyla ilgili bölge araştırma enstitülerine raporlanmaktadır.</w:t>
      </w:r>
      <w:r w:rsidR="00C16086" w:rsidRPr="00D35226">
        <w:rPr>
          <w:rFonts w:ascii="Arial" w:eastAsia="Calibri" w:hAnsi="Arial" w:cs="Arial"/>
          <w:color w:val="000000" w:themeColor="text1"/>
          <w:sz w:val="24"/>
          <w:szCs w:val="24"/>
          <w:shd w:val="clear" w:color="auto" w:fill="FFFFFF"/>
          <w:lang w:val="x-none" w:eastAsia="x-none"/>
        </w:rPr>
        <w:t xml:space="preserve"> </w:t>
      </w:r>
    </w:p>
    <w:p w14:paraId="5D7CFBF0" w14:textId="77777777" w:rsidR="00164942" w:rsidRDefault="00164942" w:rsidP="0006373B">
      <w:pPr>
        <w:rPr>
          <w:rFonts w:ascii="Arial" w:eastAsia="Calibri" w:hAnsi="Arial" w:cs="Arial"/>
          <w:i/>
          <w:iCs/>
          <w:sz w:val="24"/>
          <w:szCs w:val="24"/>
          <w:u w:val="single"/>
        </w:rPr>
      </w:pPr>
    </w:p>
    <w:p w14:paraId="3ED77DFB" w14:textId="15FE728B" w:rsidR="00C16086" w:rsidRDefault="00566C70" w:rsidP="0006373B">
      <w:pPr>
        <w:rPr>
          <w:rFonts w:ascii="Arial" w:eastAsia="Calibri" w:hAnsi="Arial" w:cs="Arial"/>
          <w:i/>
          <w:iCs/>
          <w:sz w:val="24"/>
          <w:szCs w:val="24"/>
          <w:u w:val="single"/>
        </w:rPr>
      </w:pPr>
      <w:r w:rsidRPr="00D35226">
        <w:rPr>
          <w:rFonts w:ascii="Arial" w:eastAsia="Calibri" w:hAnsi="Arial" w:cs="Arial"/>
          <w:i/>
          <w:iCs/>
          <w:sz w:val="24"/>
          <w:szCs w:val="24"/>
          <w:u w:val="single"/>
        </w:rPr>
        <w:t>Hasar Tespit Çalışmaları</w:t>
      </w:r>
    </w:p>
    <w:p w14:paraId="061A54D8" w14:textId="77777777" w:rsidR="00F024BB" w:rsidRPr="00D35226" w:rsidRDefault="00F024BB" w:rsidP="0006373B">
      <w:pPr>
        <w:rPr>
          <w:rFonts w:ascii="Arial" w:eastAsia="Calibri" w:hAnsi="Arial" w:cs="Arial"/>
          <w:i/>
          <w:iCs/>
          <w:sz w:val="24"/>
          <w:szCs w:val="24"/>
          <w:u w:val="single"/>
        </w:rPr>
      </w:pPr>
    </w:p>
    <w:p w14:paraId="52E466F5" w14:textId="77777777" w:rsidR="00F851D9" w:rsidRDefault="00F851D9" w:rsidP="00224D57">
      <w:pPr>
        <w:pStyle w:val="AralkYok1"/>
        <w:ind w:firstLine="708"/>
        <w:jc w:val="both"/>
        <w:rPr>
          <w:rFonts w:ascii="Arial" w:hAnsi="Arial" w:cs="Arial"/>
          <w:color w:val="000000" w:themeColor="text1"/>
          <w:sz w:val="24"/>
          <w:szCs w:val="24"/>
        </w:rPr>
      </w:pPr>
      <w:r w:rsidRPr="00F024BB">
        <w:rPr>
          <w:rFonts w:ascii="Arial" w:eastAsia="Calibri" w:hAnsi="Arial" w:cs="Arial"/>
          <w:color w:val="000000" w:themeColor="text1"/>
          <w:sz w:val="24"/>
          <w:szCs w:val="24"/>
        </w:rPr>
        <w:t>2025 yılı içerisinde ilimizde meydana gelen Zirai Don afetinden zarar gören 188 üreticimize 768,446 da alan için toplam 2.784.420,97 TL ödeme yapılmıştır.</w:t>
      </w:r>
      <w:r w:rsidRPr="00F024BB">
        <w:rPr>
          <w:rFonts w:ascii="Arial" w:hAnsi="Arial" w:cs="Arial"/>
          <w:color w:val="000000" w:themeColor="text1"/>
          <w:sz w:val="24"/>
          <w:szCs w:val="24"/>
        </w:rPr>
        <w:t xml:space="preserve"> </w:t>
      </w:r>
    </w:p>
    <w:p w14:paraId="7A086245" w14:textId="77777777" w:rsidR="001215B3" w:rsidRDefault="001215B3" w:rsidP="00F851D9">
      <w:pPr>
        <w:pStyle w:val="AralkYok1"/>
        <w:jc w:val="both"/>
        <w:rPr>
          <w:rFonts w:ascii="Arial" w:hAnsi="Arial" w:cs="Arial"/>
          <w:color w:val="EE0000"/>
          <w:sz w:val="24"/>
          <w:szCs w:val="24"/>
        </w:rPr>
      </w:pPr>
    </w:p>
    <w:p w14:paraId="20D47D74" w14:textId="1F4EBA0B" w:rsidR="00627DC6" w:rsidRPr="00F024BB" w:rsidRDefault="00627DC6" w:rsidP="00F851D9">
      <w:pPr>
        <w:pStyle w:val="AralkYok1"/>
        <w:jc w:val="both"/>
        <w:rPr>
          <w:rFonts w:ascii="Arial" w:hAnsi="Arial" w:cs="Arial"/>
          <w:i/>
          <w:iCs/>
          <w:color w:val="000000" w:themeColor="text1"/>
          <w:sz w:val="24"/>
          <w:szCs w:val="24"/>
          <w:u w:val="single"/>
        </w:rPr>
      </w:pPr>
      <w:r w:rsidRPr="00F024BB">
        <w:rPr>
          <w:rFonts w:ascii="Arial" w:hAnsi="Arial" w:cs="Arial"/>
          <w:i/>
          <w:iCs/>
          <w:color w:val="000000" w:themeColor="text1"/>
          <w:sz w:val="24"/>
          <w:szCs w:val="24"/>
          <w:u w:val="single"/>
        </w:rPr>
        <w:t xml:space="preserve">Çiftlik Muhasebe Veri Ağı (ÇMVA) </w:t>
      </w:r>
    </w:p>
    <w:p w14:paraId="180CCF6D" w14:textId="77777777" w:rsidR="00F851D9" w:rsidRDefault="00F851D9" w:rsidP="00C7084D">
      <w:pPr>
        <w:overflowPunct w:val="0"/>
        <w:jc w:val="both"/>
        <w:textAlignment w:val="baseline"/>
        <w:rPr>
          <w:rFonts w:ascii="Arial" w:hAnsi="Arial" w:cs="Arial"/>
          <w:color w:val="EE0000"/>
          <w:sz w:val="24"/>
          <w:szCs w:val="24"/>
        </w:rPr>
      </w:pPr>
    </w:p>
    <w:p w14:paraId="10B9BBED" w14:textId="0ED4E2C8" w:rsidR="00C7084D" w:rsidRPr="00F024BB" w:rsidRDefault="00C7084D" w:rsidP="00224D57">
      <w:pPr>
        <w:overflowPunct w:val="0"/>
        <w:ind w:firstLine="568"/>
        <w:jc w:val="both"/>
        <w:textAlignment w:val="baseline"/>
        <w:rPr>
          <w:rFonts w:ascii="Arial" w:hAnsi="Arial" w:cs="Arial"/>
          <w:color w:val="000000" w:themeColor="text1"/>
          <w:sz w:val="24"/>
          <w:szCs w:val="24"/>
        </w:rPr>
      </w:pPr>
      <w:r w:rsidRPr="00F024BB">
        <w:rPr>
          <w:rFonts w:ascii="Arial" w:hAnsi="Arial" w:cs="Arial"/>
          <w:color w:val="000000" w:themeColor="text1"/>
          <w:sz w:val="24"/>
          <w:szCs w:val="24"/>
        </w:rPr>
        <w:t xml:space="preserve">ÇMVA Sisteminde uygulanan bölgesel örneklem planı kapsamında işletme sayısı oranı </w:t>
      </w:r>
      <w:proofErr w:type="gramStart"/>
      <w:r w:rsidRPr="00F024BB">
        <w:rPr>
          <w:rFonts w:ascii="Arial" w:hAnsi="Arial" w:cs="Arial"/>
          <w:color w:val="000000" w:themeColor="text1"/>
          <w:sz w:val="24"/>
          <w:szCs w:val="24"/>
        </w:rPr>
        <w:t>% 5</w:t>
      </w:r>
      <w:proofErr w:type="gramEnd"/>
      <w:r w:rsidRPr="00F024BB">
        <w:rPr>
          <w:rFonts w:ascii="Arial" w:hAnsi="Arial" w:cs="Arial"/>
          <w:color w:val="000000" w:themeColor="text1"/>
          <w:sz w:val="24"/>
          <w:szCs w:val="24"/>
        </w:rPr>
        <w:t xml:space="preserve"> ve altında olan iller sistem dışında bırakıldığından ve ilimizin de bu kapsamda bulunması nedeni ile 2022 yılı itibari ile ilimizde ÇMVA kapsamında işlem yapılmamaktadır.</w:t>
      </w:r>
    </w:p>
    <w:p w14:paraId="6C8FF344" w14:textId="1B41CCE4" w:rsidR="00627DC6" w:rsidRPr="00D35226" w:rsidRDefault="00627DC6" w:rsidP="0047109A">
      <w:pPr>
        <w:pStyle w:val="11"/>
        <w:rPr>
          <w:rFonts w:ascii="Arial" w:hAnsi="Arial" w:cs="Arial"/>
          <w:sz w:val="24"/>
          <w:szCs w:val="24"/>
        </w:rPr>
      </w:pPr>
      <w:r w:rsidRPr="00D35226">
        <w:rPr>
          <w:rFonts w:ascii="Arial" w:hAnsi="Arial" w:cs="Arial"/>
          <w:sz w:val="24"/>
          <w:szCs w:val="24"/>
        </w:rPr>
        <w:t xml:space="preserve">Tarımsal Yayım ve Danışmanlık </w:t>
      </w:r>
    </w:p>
    <w:p w14:paraId="48348368" w14:textId="4F8AB0C6" w:rsidR="00F851D9" w:rsidRPr="00F024BB" w:rsidRDefault="00F851D9" w:rsidP="00224D57">
      <w:pPr>
        <w:spacing w:before="120"/>
        <w:ind w:firstLine="568"/>
        <w:jc w:val="both"/>
        <w:rPr>
          <w:rFonts w:ascii="Arial" w:hAnsi="Arial" w:cs="Arial"/>
          <w:color w:val="000000" w:themeColor="text1"/>
          <w:sz w:val="24"/>
          <w:szCs w:val="24"/>
        </w:rPr>
      </w:pPr>
      <w:r w:rsidRPr="00F024BB">
        <w:rPr>
          <w:rFonts w:ascii="Arial" w:hAnsi="Arial" w:cs="Arial"/>
          <w:color w:val="000000" w:themeColor="text1"/>
          <w:sz w:val="24"/>
          <w:szCs w:val="24"/>
        </w:rPr>
        <w:t>2025 yılında herhangi bir başvuru bulunmamaktadır.</w:t>
      </w:r>
    </w:p>
    <w:p w14:paraId="3DE0EE0F" w14:textId="022862D8" w:rsidR="00164942" w:rsidRPr="00164942" w:rsidRDefault="0006373B" w:rsidP="00164942">
      <w:pPr>
        <w:pStyle w:val="11"/>
        <w:rPr>
          <w:rFonts w:ascii="Arial" w:hAnsi="Arial" w:cs="Arial"/>
          <w:sz w:val="24"/>
          <w:szCs w:val="24"/>
        </w:rPr>
      </w:pPr>
      <w:r w:rsidRPr="00D35226">
        <w:rPr>
          <w:rFonts w:ascii="Arial" w:hAnsi="Arial" w:cs="Arial"/>
          <w:sz w:val="24"/>
          <w:szCs w:val="24"/>
        </w:rPr>
        <w:t>Diğer Faaliyetler</w:t>
      </w:r>
    </w:p>
    <w:p w14:paraId="599806DD" w14:textId="6169CC12" w:rsidR="00627DC6" w:rsidRPr="00D35226" w:rsidRDefault="00627DC6" w:rsidP="00F23B1C">
      <w:pPr>
        <w:pStyle w:val="ortabalkbold0"/>
        <w:spacing w:before="120" w:beforeAutospacing="0" w:after="0" w:afterAutospacing="0" w:line="276" w:lineRule="auto"/>
        <w:jc w:val="both"/>
        <w:rPr>
          <w:rFonts w:ascii="Arial" w:hAnsi="Arial" w:cs="Arial"/>
          <w:bCs/>
          <w:i/>
          <w:color w:val="000000"/>
          <w:u w:val="single"/>
        </w:rPr>
      </w:pPr>
      <w:r w:rsidRPr="00D35226">
        <w:rPr>
          <w:rFonts w:ascii="Arial" w:hAnsi="Arial" w:cs="Arial"/>
          <w:bCs/>
          <w:i/>
          <w:color w:val="000000"/>
          <w:u w:val="single"/>
        </w:rPr>
        <w:t xml:space="preserve">Tarımsal Üretim Planlaması Çalışmaları  </w:t>
      </w:r>
    </w:p>
    <w:p w14:paraId="384C2587" w14:textId="3F1345CE" w:rsidR="00627DC6" w:rsidRPr="00D35226" w:rsidRDefault="00627DC6" w:rsidP="00224D57">
      <w:pPr>
        <w:pStyle w:val="ortabalkbold0"/>
        <w:spacing w:before="120" w:beforeAutospacing="0" w:after="0" w:afterAutospacing="0" w:line="276" w:lineRule="auto"/>
        <w:ind w:firstLine="708"/>
        <w:jc w:val="both"/>
        <w:rPr>
          <w:rFonts w:ascii="Arial" w:hAnsi="Arial" w:cs="Arial"/>
          <w:bCs/>
          <w:color w:val="000000"/>
        </w:rPr>
      </w:pPr>
      <w:r w:rsidRPr="00D35226">
        <w:rPr>
          <w:rFonts w:ascii="Arial" w:hAnsi="Arial" w:cs="Arial"/>
        </w:rPr>
        <w:t xml:space="preserve">14 Eylül 2023 tarih ve 32309 sayılı </w:t>
      </w:r>
      <w:r w:rsidR="00566C70" w:rsidRPr="00D35226">
        <w:rPr>
          <w:rFonts w:ascii="Arial" w:hAnsi="Arial" w:cs="Arial"/>
        </w:rPr>
        <w:t>Resmî</w:t>
      </w:r>
      <w:r w:rsidRPr="00D35226">
        <w:rPr>
          <w:rFonts w:ascii="Arial" w:hAnsi="Arial" w:cs="Arial"/>
        </w:rPr>
        <w:t xml:space="preserve"> Gazetede yayımlanarak yürü</w:t>
      </w:r>
      <w:r w:rsidR="00566C70">
        <w:rPr>
          <w:rFonts w:ascii="Arial" w:hAnsi="Arial" w:cs="Arial"/>
        </w:rPr>
        <w:t>r</w:t>
      </w:r>
      <w:r w:rsidRPr="00D35226">
        <w:rPr>
          <w:rFonts w:ascii="Arial" w:hAnsi="Arial" w:cs="Arial"/>
        </w:rPr>
        <w:t xml:space="preserve">lüğe giren </w:t>
      </w:r>
      <w:r w:rsidRPr="00D35226">
        <w:rPr>
          <w:rFonts w:ascii="Arial" w:hAnsi="Arial" w:cs="Arial"/>
          <w:bCs/>
          <w:color w:val="000000"/>
        </w:rPr>
        <w:t xml:space="preserve">Tarımsal Üretimin Planlanması Hakkında Yönetmelik ve Tarımsal Üretimin Planlanması Rehberi kapsamında </w:t>
      </w:r>
      <w:r w:rsidR="00566C70">
        <w:rPr>
          <w:rFonts w:ascii="Arial" w:hAnsi="Arial" w:cs="Arial"/>
          <w:bCs/>
          <w:color w:val="000000"/>
        </w:rPr>
        <w:t>i</w:t>
      </w:r>
      <w:r w:rsidRPr="00D35226">
        <w:rPr>
          <w:rFonts w:ascii="Arial" w:hAnsi="Arial" w:cs="Arial"/>
          <w:bCs/>
          <w:color w:val="000000"/>
        </w:rPr>
        <w:t xml:space="preserve">limizin bitkisel, hayvansal ve su ürünleri üretim planları </w:t>
      </w:r>
      <w:r w:rsidR="00635F30" w:rsidRPr="00D35226">
        <w:rPr>
          <w:rFonts w:ascii="Arial" w:hAnsi="Arial" w:cs="Arial"/>
          <w:bCs/>
          <w:color w:val="000000"/>
        </w:rPr>
        <w:t>çalışmaları yürütülmüştür.</w:t>
      </w:r>
    </w:p>
    <w:p w14:paraId="6170CCDF" w14:textId="32C6BF62" w:rsidR="00627DC6" w:rsidRPr="00D35226" w:rsidRDefault="00627DC6" w:rsidP="00F23B1C">
      <w:pPr>
        <w:pStyle w:val="ortabalkbold0"/>
        <w:spacing w:before="120" w:beforeAutospacing="0" w:after="0" w:afterAutospacing="0" w:line="276" w:lineRule="auto"/>
        <w:jc w:val="both"/>
        <w:rPr>
          <w:rFonts w:ascii="Arial" w:hAnsi="Arial" w:cs="Arial"/>
          <w:bCs/>
          <w:i/>
          <w:color w:val="000000"/>
          <w:u w:val="single"/>
        </w:rPr>
      </w:pPr>
      <w:r w:rsidRPr="00D35226">
        <w:rPr>
          <w:rFonts w:ascii="Arial" w:hAnsi="Arial" w:cs="Arial"/>
          <w:bCs/>
          <w:i/>
          <w:color w:val="000000"/>
          <w:u w:val="single"/>
        </w:rPr>
        <w:t>Tarımsal Üretim Kayıt Sistemi Çalışmaları</w:t>
      </w:r>
    </w:p>
    <w:p w14:paraId="3F70789A" w14:textId="0DA8DB36" w:rsidR="00627DC6" w:rsidRDefault="00627DC6" w:rsidP="00224D57">
      <w:pPr>
        <w:spacing w:before="120" w:line="276" w:lineRule="auto"/>
        <w:ind w:firstLine="708"/>
        <w:jc w:val="both"/>
        <w:rPr>
          <w:rFonts w:ascii="Arial" w:hAnsi="Arial" w:cs="Arial"/>
          <w:sz w:val="24"/>
          <w:szCs w:val="24"/>
        </w:rPr>
      </w:pPr>
      <w:r w:rsidRPr="00D35226">
        <w:rPr>
          <w:rFonts w:ascii="Arial" w:hAnsi="Arial" w:cs="Arial"/>
          <w:sz w:val="24"/>
          <w:szCs w:val="24"/>
        </w:rPr>
        <w:t xml:space="preserve">Dönemsel olarak Bakanlığımızın ilgili kayıt </w:t>
      </w:r>
      <w:r w:rsidR="00566C70">
        <w:rPr>
          <w:rFonts w:ascii="Arial" w:hAnsi="Arial" w:cs="Arial"/>
          <w:sz w:val="24"/>
          <w:szCs w:val="24"/>
        </w:rPr>
        <w:t>s</w:t>
      </w:r>
      <w:r w:rsidRPr="00D35226">
        <w:rPr>
          <w:rFonts w:ascii="Arial" w:hAnsi="Arial" w:cs="Arial"/>
          <w:sz w:val="24"/>
          <w:szCs w:val="24"/>
        </w:rPr>
        <w:t xml:space="preserve">istemine (TBS, HBS) kayıtlı olmayan tarımsal üretim yapılan işletme ve tarım alanlarının Tarımsal Üretim Kayıt Sistemi (TÜKAS) vasıtasıyla kayıt altına alınması çalışmaları </w:t>
      </w:r>
      <w:r w:rsidR="00635F30" w:rsidRPr="00D35226">
        <w:rPr>
          <w:rFonts w:ascii="Arial" w:hAnsi="Arial" w:cs="Arial"/>
          <w:sz w:val="24"/>
          <w:szCs w:val="24"/>
        </w:rPr>
        <w:t>yürütülmüştür.</w:t>
      </w:r>
      <w:r w:rsidRPr="00D35226">
        <w:rPr>
          <w:rFonts w:ascii="Arial" w:hAnsi="Arial" w:cs="Arial"/>
          <w:sz w:val="24"/>
          <w:szCs w:val="24"/>
        </w:rPr>
        <w:t xml:space="preserve"> </w:t>
      </w:r>
    </w:p>
    <w:p w14:paraId="1FD0D892" w14:textId="77777777" w:rsidR="00C7084D" w:rsidRPr="00F024BB" w:rsidRDefault="00C7084D" w:rsidP="00C7084D">
      <w:pPr>
        <w:pStyle w:val="ortabalkbold0"/>
        <w:spacing w:before="120" w:beforeAutospacing="0" w:after="0" w:afterAutospacing="0" w:line="276" w:lineRule="auto"/>
        <w:jc w:val="both"/>
        <w:rPr>
          <w:rFonts w:ascii="Arial" w:hAnsi="Arial" w:cs="Arial"/>
          <w:bCs/>
          <w:i/>
          <w:color w:val="000000" w:themeColor="text1"/>
          <w:u w:val="single"/>
        </w:rPr>
      </w:pPr>
      <w:r w:rsidRPr="00F024BB">
        <w:rPr>
          <w:rFonts w:ascii="Arial" w:hAnsi="Arial" w:cs="Arial"/>
          <w:bCs/>
          <w:i/>
          <w:color w:val="000000" w:themeColor="text1"/>
          <w:u w:val="single"/>
        </w:rPr>
        <w:t xml:space="preserve">Rekolte </w:t>
      </w:r>
      <w:proofErr w:type="gramStart"/>
      <w:r w:rsidRPr="00F024BB">
        <w:rPr>
          <w:rFonts w:ascii="Arial" w:hAnsi="Arial" w:cs="Arial"/>
          <w:bCs/>
          <w:i/>
          <w:color w:val="000000" w:themeColor="text1"/>
          <w:u w:val="single"/>
        </w:rPr>
        <w:t>Tahmin  Çalışmaları</w:t>
      </w:r>
      <w:proofErr w:type="gramEnd"/>
      <w:r w:rsidRPr="00F024BB">
        <w:rPr>
          <w:rFonts w:ascii="Arial" w:hAnsi="Arial" w:cs="Arial"/>
          <w:bCs/>
          <w:i/>
          <w:color w:val="000000" w:themeColor="text1"/>
          <w:u w:val="single"/>
        </w:rPr>
        <w:t xml:space="preserve">  </w:t>
      </w:r>
    </w:p>
    <w:p w14:paraId="3C6D1758" w14:textId="36026C38" w:rsidR="00224D57" w:rsidRDefault="00F851D9" w:rsidP="00164942">
      <w:pPr>
        <w:pStyle w:val="ortabalkbold0"/>
        <w:spacing w:before="120" w:beforeAutospacing="0" w:after="0" w:afterAutospacing="0" w:line="276" w:lineRule="auto"/>
        <w:ind w:firstLine="708"/>
        <w:jc w:val="both"/>
        <w:rPr>
          <w:rFonts w:ascii="Arial" w:hAnsi="Arial" w:cs="Arial"/>
          <w:bCs/>
          <w:color w:val="000000" w:themeColor="text1"/>
        </w:rPr>
      </w:pPr>
      <w:r w:rsidRPr="00F024BB">
        <w:rPr>
          <w:rFonts w:ascii="Arial" w:hAnsi="Arial" w:cs="Arial"/>
          <w:bCs/>
          <w:color w:val="000000" w:themeColor="text1"/>
        </w:rPr>
        <w:t>2025 yılında fındık ve zeytin rekolte çalışmaları yürütülmüştür.</w:t>
      </w:r>
      <w:r w:rsidR="00F024BB" w:rsidRPr="00F024BB">
        <w:rPr>
          <w:rFonts w:ascii="Arial" w:hAnsi="Arial" w:cs="Arial"/>
          <w:bCs/>
          <w:color w:val="000000" w:themeColor="text1"/>
        </w:rPr>
        <w:t xml:space="preserve"> </w:t>
      </w:r>
      <w:r w:rsidR="00C7084D" w:rsidRPr="00F024BB">
        <w:rPr>
          <w:rFonts w:ascii="Arial" w:hAnsi="Arial" w:cs="Arial"/>
          <w:bCs/>
          <w:color w:val="000000" w:themeColor="text1"/>
        </w:rPr>
        <w:t>Bakanlık Talimatı kapsamında İl Fındık Rekolte Tahmin Komisyonu tarafından çotanak sayımı esasına göre tespit çalışmaları tamamlanmış olup 2025 yılı fındık rekolte tahmini 1.047,95 ton olarak hesaplanmıştır.</w:t>
      </w:r>
    </w:p>
    <w:p w14:paraId="65C5CE1A" w14:textId="77777777" w:rsidR="00164942" w:rsidRDefault="00164942" w:rsidP="00164942">
      <w:pPr>
        <w:pStyle w:val="ortabalkbold0"/>
        <w:spacing w:before="120" w:beforeAutospacing="0" w:after="0" w:afterAutospacing="0" w:line="276" w:lineRule="auto"/>
        <w:ind w:firstLine="708"/>
        <w:jc w:val="both"/>
        <w:rPr>
          <w:rFonts w:ascii="Arial" w:hAnsi="Arial" w:cs="Arial"/>
          <w:bCs/>
          <w:color w:val="000000" w:themeColor="text1"/>
        </w:rPr>
      </w:pPr>
    </w:p>
    <w:p w14:paraId="49CC441B" w14:textId="77777777" w:rsidR="00164942" w:rsidRPr="00224D57" w:rsidRDefault="00164942" w:rsidP="00164942">
      <w:pPr>
        <w:pStyle w:val="ortabalkbold0"/>
        <w:spacing w:before="120" w:beforeAutospacing="0" w:after="0" w:afterAutospacing="0" w:line="276" w:lineRule="auto"/>
        <w:ind w:firstLine="708"/>
        <w:jc w:val="both"/>
        <w:rPr>
          <w:rFonts w:ascii="Arial" w:hAnsi="Arial" w:cs="Arial"/>
          <w:bCs/>
          <w:color w:val="000000" w:themeColor="text1"/>
        </w:rPr>
      </w:pPr>
    </w:p>
    <w:p w14:paraId="58CF93DF" w14:textId="21EE5A78" w:rsidR="00627DC6" w:rsidRPr="00D35226" w:rsidRDefault="00627DC6" w:rsidP="00F23B1C">
      <w:pPr>
        <w:spacing w:before="120" w:line="276" w:lineRule="auto"/>
        <w:jc w:val="both"/>
        <w:rPr>
          <w:rFonts w:ascii="Arial" w:hAnsi="Arial" w:cs="Arial"/>
          <w:i/>
          <w:sz w:val="24"/>
          <w:szCs w:val="24"/>
          <w:u w:val="single"/>
        </w:rPr>
      </w:pPr>
      <w:r w:rsidRPr="00D35226">
        <w:rPr>
          <w:rFonts w:ascii="Arial" w:hAnsi="Arial" w:cs="Arial"/>
          <w:i/>
          <w:sz w:val="24"/>
          <w:szCs w:val="24"/>
          <w:u w:val="single"/>
        </w:rPr>
        <w:lastRenderedPageBreak/>
        <w:t>Stajyer İstihdamı</w:t>
      </w:r>
    </w:p>
    <w:p w14:paraId="2732B531" w14:textId="132D866C" w:rsidR="003F3FD5" w:rsidRDefault="003F3FD5" w:rsidP="00224D57">
      <w:pPr>
        <w:spacing w:before="120" w:line="276" w:lineRule="auto"/>
        <w:ind w:firstLine="708"/>
        <w:jc w:val="both"/>
        <w:rPr>
          <w:rFonts w:ascii="Arial" w:hAnsi="Arial" w:cs="Arial"/>
          <w:color w:val="FF0000"/>
          <w:sz w:val="24"/>
          <w:szCs w:val="24"/>
        </w:rPr>
      </w:pPr>
      <w:r w:rsidRPr="00F024BB">
        <w:rPr>
          <w:rFonts w:ascii="Arial" w:hAnsi="Arial" w:cs="Arial"/>
          <w:color w:val="000000" w:themeColor="text1"/>
          <w:sz w:val="24"/>
          <w:szCs w:val="24"/>
        </w:rPr>
        <w:t xml:space="preserve">Kamuda 100.000 Staj" projesi dâhilinde başlatılan Ulusal Staj Seferberliği kapsamında oluşturulan Kariyer Kapısı sistemi üzerinden 2025 yılında şartları uygun görülen yaklaşık 10 öğrenciye staj teklifi gönderilmiş olup 6 öğrenci müdürlüğümüzdeki stajlarını tamamlamıştır. </w:t>
      </w:r>
    </w:p>
    <w:p w14:paraId="0D73A023" w14:textId="77777777" w:rsidR="003F3FD5" w:rsidRPr="003F3FD5" w:rsidRDefault="003F3FD5" w:rsidP="003F3FD5">
      <w:pPr>
        <w:spacing w:before="120" w:line="276" w:lineRule="auto"/>
        <w:jc w:val="both"/>
        <w:rPr>
          <w:rFonts w:ascii="Arial" w:hAnsi="Arial" w:cs="Arial"/>
          <w:color w:val="FF0000"/>
          <w:sz w:val="24"/>
          <w:szCs w:val="24"/>
        </w:rPr>
      </w:pPr>
    </w:p>
    <w:p w14:paraId="62968385" w14:textId="70C0F17E" w:rsidR="002A3E86" w:rsidRPr="00D35226" w:rsidRDefault="002A3E86" w:rsidP="00F23B1C">
      <w:pPr>
        <w:rPr>
          <w:rFonts w:ascii="Arial" w:hAnsi="Arial" w:cs="Arial"/>
          <w:i/>
          <w:sz w:val="24"/>
          <w:szCs w:val="24"/>
          <w:u w:val="single"/>
        </w:rPr>
      </w:pPr>
      <w:r w:rsidRPr="00D35226">
        <w:rPr>
          <w:rFonts w:ascii="Arial" w:hAnsi="Arial" w:cs="Arial"/>
          <w:i/>
          <w:sz w:val="24"/>
          <w:szCs w:val="24"/>
          <w:u w:val="single"/>
        </w:rPr>
        <w:t>Elektronik Ortamda Tarımsal Yenilik ve Bilgi Paylaşımı</w:t>
      </w:r>
    </w:p>
    <w:p w14:paraId="66795E77" w14:textId="77777777" w:rsidR="003F3FD5" w:rsidRDefault="003F3FD5" w:rsidP="00224D57">
      <w:pPr>
        <w:spacing w:before="120" w:line="276" w:lineRule="auto"/>
        <w:ind w:firstLine="708"/>
        <w:jc w:val="both"/>
        <w:rPr>
          <w:rFonts w:ascii="Arial" w:eastAsia="Calibri" w:hAnsi="Arial" w:cs="Arial"/>
          <w:color w:val="000000" w:themeColor="text1"/>
          <w:sz w:val="24"/>
          <w:szCs w:val="24"/>
          <w:shd w:val="clear" w:color="auto" w:fill="FFFFFF"/>
          <w:lang w:eastAsia="x-none"/>
        </w:rPr>
      </w:pPr>
      <w:r w:rsidRPr="00F024BB">
        <w:rPr>
          <w:rFonts w:ascii="Arial" w:hAnsi="Arial" w:cs="Arial"/>
          <w:color w:val="000000" w:themeColor="text1"/>
          <w:sz w:val="24"/>
          <w:szCs w:val="24"/>
        </w:rPr>
        <w:t xml:space="preserve">Bakanlığımız Araştırma Enstitüsü Müdürlükleri tarafından geliştirilen tarımsal yeniliklerin İl Tarım ve Orman Müdürlüklerinde görev yapan personele ve ilde tarımsal danışmanlık yetki belgesine sahip olup hizmet sunan kurumlardaki tarım danışmanlarına elektronik posta yoluyla ulaştırılarak üretimde kalite ve verimin arttırılmasını sağlamak amacıyla “Tarımsal Yeniliklerin Elektronik Ortamda Paylaşılması” uygulaması kapsamında 212 personele </w:t>
      </w:r>
      <w:r w:rsidRPr="00F024BB">
        <w:rPr>
          <w:rFonts w:ascii="Arial" w:eastAsia="Calibri" w:hAnsi="Arial" w:cs="Arial"/>
          <w:color w:val="000000" w:themeColor="text1"/>
          <w:sz w:val="24"/>
          <w:szCs w:val="24"/>
          <w:shd w:val="clear" w:color="auto" w:fill="FFFFFF"/>
          <w:lang w:val="x-none" w:eastAsia="x-none"/>
        </w:rPr>
        <w:t xml:space="preserve">bilgi </w:t>
      </w:r>
      <w:r w:rsidRPr="00F024BB">
        <w:rPr>
          <w:rFonts w:ascii="Arial" w:eastAsia="Calibri" w:hAnsi="Arial" w:cs="Arial"/>
          <w:color w:val="000000" w:themeColor="text1"/>
          <w:sz w:val="24"/>
          <w:szCs w:val="24"/>
          <w:shd w:val="clear" w:color="auto" w:fill="FFFFFF"/>
          <w:lang w:eastAsia="x-none"/>
        </w:rPr>
        <w:t>paylaşımı yapılmıştır.</w:t>
      </w:r>
    </w:p>
    <w:p w14:paraId="49BC32D7" w14:textId="77777777" w:rsidR="00164942" w:rsidRDefault="00164942" w:rsidP="00224D57">
      <w:pPr>
        <w:spacing w:before="120" w:line="276" w:lineRule="auto"/>
        <w:ind w:firstLine="708"/>
        <w:jc w:val="both"/>
        <w:rPr>
          <w:rFonts w:ascii="Arial" w:eastAsia="Calibri" w:hAnsi="Arial" w:cs="Arial"/>
          <w:color w:val="000000" w:themeColor="text1"/>
          <w:sz w:val="24"/>
          <w:szCs w:val="24"/>
          <w:shd w:val="clear" w:color="auto" w:fill="FFFFFF"/>
          <w:lang w:eastAsia="x-none"/>
        </w:rPr>
      </w:pPr>
    </w:p>
    <w:p w14:paraId="2CA87E9E" w14:textId="77777777" w:rsidR="00642749" w:rsidRPr="00642749" w:rsidRDefault="00642749" w:rsidP="00642749">
      <w:pPr>
        <w:rPr>
          <w:lang w:eastAsia="en-US"/>
        </w:rPr>
      </w:pPr>
    </w:p>
    <w:p w14:paraId="3872E18A" w14:textId="215AD2D2" w:rsidR="008128DF" w:rsidRPr="00271156" w:rsidRDefault="008128DF" w:rsidP="00271156">
      <w:pPr>
        <w:pStyle w:val="1"/>
        <w:numPr>
          <w:ilvl w:val="0"/>
          <w:numId w:val="7"/>
        </w:numPr>
        <w:jc w:val="left"/>
        <w:rPr>
          <w:rFonts w:ascii="Arial" w:hAnsi="Arial" w:cs="Arial"/>
          <w:b/>
          <w:bCs/>
        </w:rPr>
      </w:pPr>
      <w:bookmarkStart w:id="73" w:name="_Toc219802191"/>
      <w:r w:rsidRPr="00271156">
        <w:rPr>
          <w:rFonts w:ascii="Arial" w:hAnsi="Arial" w:cs="Arial"/>
          <w:b/>
          <w:bCs/>
        </w:rPr>
        <w:t>Çayır, Mera ve Yem Bitkileri Şube Müdürlüğü</w:t>
      </w:r>
      <w:bookmarkEnd w:id="73"/>
      <w:r w:rsidRPr="00271156">
        <w:rPr>
          <w:rFonts w:ascii="Arial" w:hAnsi="Arial" w:cs="Arial"/>
          <w:b/>
          <w:bCs/>
        </w:rPr>
        <w:t xml:space="preserve"> </w:t>
      </w:r>
    </w:p>
    <w:p w14:paraId="2A4333D1" w14:textId="38B7FE0F" w:rsidR="008128DF" w:rsidRPr="0058562D" w:rsidRDefault="00857759" w:rsidP="0047109A">
      <w:pPr>
        <w:pStyle w:val="11"/>
        <w:rPr>
          <w:rFonts w:ascii="Arial" w:hAnsi="Arial" w:cs="Arial"/>
          <w:color w:val="auto"/>
          <w:sz w:val="24"/>
          <w:szCs w:val="24"/>
        </w:rPr>
      </w:pPr>
      <w:r w:rsidRPr="0058562D">
        <w:rPr>
          <w:rFonts w:ascii="Arial" w:hAnsi="Arial" w:cs="Arial"/>
          <w:color w:val="auto"/>
          <w:sz w:val="24"/>
          <w:szCs w:val="24"/>
        </w:rPr>
        <w:t xml:space="preserve">Çayır Mera </w:t>
      </w:r>
      <w:r w:rsidRPr="0058562D">
        <w:rPr>
          <w:rFonts w:ascii="Arial" w:hAnsi="Arial" w:cs="Arial"/>
          <w:color w:val="auto"/>
          <w:sz w:val="24"/>
          <w:szCs w:val="24"/>
          <w:lang w:val="tr-TR"/>
        </w:rPr>
        <w:t>v</w:t>
      </w:r>
      <w:r w:rsidRPr="0058562D">
        <w:rPr>
          <w:rFonts w:ascii="Arial" w:hAnsi="Arial" w:cs="Arial"/>
          <w:color w:val="auto"/>
          <w:sz w:val="24"/>
          <w:szCs w:val="24"/>
        </w:rPr>
        <w:t>e Yem Bitkileri</w:t>
      </w:r>
    </w:p>
    <w:p w14:paraId="59AFCB5A" w14:textId="08C541C8" w:rsidR="00046EDE" w:rsidRPr="00046EDE" w:rsidRDefault="006B59F2" w:rsidP="00224D57">
      <w:pPr>
        <w:spacing w:before="120"/>
        <w:ind w:firstLine="568"/>
        <w:jc w:val="both"/>
        <w:rPr>
          <w:rFonts w:ascii="Arial" w:hAnsi="Arial" w:cs="Arial"/>
          <w:sz w:val="24"/>
          <w:szCs w:val="24"/>
        </w:rPr>
      </w:pPr>
      <w:r>
        <w:rPr>
          <w:rFonts w:ascii="Arial" w:hAnsi="Arial" w:cs="Arial"/>
          <w:sz w:val="24"/>
          <w:szCs w:val="24"/>
        </w:rPr>
        <w:t xml:space="preserve">  </w:t>
      </w:r>
      <w:r w:rsidR="00046EDE" w:rsidRPr="00046EDE">
        <w:rPr>
          <w:rFonts w:ascii="Arial" w:hAnsi="Arial" w:cs="Arial"/>
          <w:sz w:val="24"/>
          <w:szCs w:val="24"/>
        </w:rPr>
        <w:t xml:space="preserve">Tarımsal yapı içerisinde önemli bir paya sahip büyükbaş ve küçükbaş hayvancılığı destekler yapıdaki tarımsal faaliyetler yanında İlimizde 20.732 dekarlık çayır mera varlığı bulunmakta olup İlimiz toplam yüzölçümünün </w:t>
      </w:r>
      <w:proofErr w:type="gramStart"/>
      <w:r w:rsidR="00046EDE" w:rsidRPr="00046EDE">
        <w:rPr>
          <w:rFonts w:ascii="Arial" w:hAnsi="Arial" w:cs="Arial"/>
          <w:sz w:val="24"/>
          <w:szCs w:val="24"/>
        </w:rPr>
        <w:t>%</w:t>
      </w:r>
      <w:r w:rsidR="001215B3">
        <w:rPr>
          <w:rFonts w:ascii="Arial" w:hAnsi="Arial" w:cs="Arial"/>
          <w:sz w:val="24"/>
          <w:szCs w:val="24"/>
        </w:rPr>
        <w:t xml:space="preserve"> </w:t>
      </w:r>
      <w:r w:rsidR="00046EDE" w:rsidRPr="00046EDE">
        <w:rPr>
          <w:rFonts w:ascii="Arial" w:hAnsi="Arial" w:cs="Arial"/>
          <w:sz w:val="24"/>
          <w:szCs w:val="24"/>
        </w:rPr>
        <w:t>0,35</w:t>
      </w:r>
      <w:proofErr w:type="gramEnd"/>
      <w:r w:rsidR="00046EDE" w:rsidRPr="00046EDE">
        <w:rPr>
          <w:rFonts w:ascii="Arial" w:hAnsi="Arial" w:cs="Arial"/>
          <w:sz w:val="24"/>
          <w:szCs w:val="24"/>
        </w:rPr>
        <w:t>’sını oluşturmaktadır.</w:t>
      </w:r>
    </w:p>
    <w:p w14:paraId="48191828" w14:textId="1EA9BFB4" w:rsidR="00046EDE" w:rsidRPr="00046EDE" w:rsidRDefault="006B59F2" w:rsidP="00224D57">
      <w:pPr>
        <w:spacing w:before="120"/>
        <w:ind w:firstLine="568"/>
        <w:jc w:val="both"/>
        <w:rPr>
          <w:rFonts w:ascii="Arial" w:hAnsi="Arial" w:cs="Arial"/>
          <w:bCs/>
          <w:sz w:val="24"/>
          <w:szCs w:val="24"/>
        </w:rPr>
      </w:pPr>
      <w:r>
        <w:rPr>
          <w:rFonts w:ascii="Arial" w:hAnsi="Arial" w:cs="Arial"/>
          <w:sz w:val="24"/>
          <w:szCs w:val="24"/>
        </w:rPr>
        <w:t xml:space="preserve">  </w:t>
      </w:r>
      <w:r w:rsidR="00046EDE" w:rsidRPr="00046EDE">
        <w:rPr>
          <w:rFonts w:ascii="Arial" w:hAnsi="Arial" w:cs="Arial"/>
          <w:sz w:val="24"/>
          <w:szCs w:val="24"/>
        </w:rPr>
        <w:t>İlimizde Çiftçi Kayıt Sistemi’ne (ÇKS) kayıtlı toplam 71.832 da alanda yem bitkileri üretimi yapılmaktadır ve toplam üretim alanının %14,93’ünü kapsamaktadır.</w:t>
      </w:r>
    </w:p>
    <w:p w14:paraId="05C095EB" w14:textId="4B412EB5" w:rsidR="00046EDE" w:rsidRDefault="006B59F2" w:rsidP="00224D57">
      <w:pPr>
        <w:spacing w:before="120"/>
        <w:ind w:firstLine="568"/>
        <w:jc w:val="both"/>
        <w:rPr>
          <w:rFonts w:ascii="Arial" w:hAnsi="Arial" w:cs="Arial"/>
          <w:bCs/>
          <w:sz w:val="24"/>
          <w:szCs w:val="24"/>
        </w:rPr>
      </w:pPr>
      <w:r>
        <w:rPr>
          <w:rFonts w:ascii="Arial" w:hAnsi="Arial" w:cs="Arial"/>
          <w:bCs/>
          <w:sz w:val="24"/>
          <w:szCs w:val="24"/>
        </w:rPr>
        <w:t xml:space="preserve">  </w:t>
      </w:r>
      <w:r w:rsidR="00046EDE" w:rsidRPr="00046EDE">
        <w:rPr>
          <w:rFonts w:ascii="Arial" w:hAnsi="Arial" w:cs="Arial"/>
          <w:bCs/>
          <w:sz w:val="24"/>
          <w:szCs w:val="24"/>
        </w:rPr>
        <w:t xml:space="preserve">İlimizde, tarla tarımı yapılan yem bitkileri arasında 40.707 dekar üretim ile yulaf (yeşil ot) ilk sırada bulunmakta olup, 2. sırada 14.386 dekar üretim ile yonca (yeşil ot), 3. sırada 7.283 dekar üretim ile </w:t>
      </w:r>
      <w:r w:rsidR="008D5556">
        <w:rPr>
          <w:rFonts w:ascii="Arial" w:hAnsi="Arial" w:cs="Arial"/>
          <w:bCs/>
          <w:sz w:val="24"/>
          <w:szCs w:val="24"/>
        </w:rPr>
        <w:t>İ</w:t>
      </w:r>
      <w:r w:rsidR="00046EDE" w:rsidRPr="00046EDE">
        <w:rPr>
          <w:rFonts w:ascii="Arial" w:hAnsi="Arial" w:cs="Arial"/>
          <w:bCs/>
          <w:sz w:val="24"/>
          <w:szCs w:val="24"/>
        </w:rPr>
        <w:t>talyan çimi (yeşil ot), 4. sırada 6.284 dekar üretim ile silajlık mısır yer almaktadır.</w:t>
      </w:r>
    </w:p>
    <w:p w14:paraId="1F6D49DB" w14:textId="77777777" w:rsidR="00164942" w:rsidRPr="00046EDE" w:rsidRDefault="00164942" w:rsidP="00224D57">
      <w:pPr>
        <w:spacing w:before="120"/>
        <w:ind w:firstLine="568"/>
        <w:jc w:val="both"/>
        <w:rPr>
          <w:rFonts w:ascii="Arial" w:hAnsi="Arial" w:cs="Arial"/>
          <w:bCs/>
          <w:sz w:val="24"/>
          <w:szCs w:val="24"/>
        </w:rPr>
      </w:pPr>
    </w:p>
    <w:p w14:paraId="5C5BD06A" w14:textId="1372874D" w:rsidR="008128DF" w:rsidRPr="0058562D" w:rsidRDefault="00857759" w:rsidP="0047109A">
      <w:pPr>
        <w:pStyle w:val="11"/>
        <w:rPr>
          <w:rFonts w:ascii="Arial" w:hAnsi="Arial" w:cs="Arial"/>
          <w:color w:val="auto"/>
          <w:sz w:val="24"/>
          <w:szCs w:val="24"/>
        </w:rPr>
      </w:pPr>
      <w:r w:rsidRPr="0058562D">
        <w:rPr>
          <w:rFonts w:ascii="Arial" w:hAnsi="Arial" w:cs="Arial"/>
          <w:color w:val="auto"/>
          <w:sz w:val="24"/>
          <w:szCs w:val="24"/>
        </w:rPr>
        <w:t>Tespit, Tahdit Ve Tahsis Çalışmaları</w:t>
      </w:r>
    </w:p>
    <w:p w14:paraId="7571FB75" w14:textId="587567A9" w:rsidR="00046EDE" w:rsidRDefault="00046EDE" w:rsidP="00224D57">
      <w:pPr>
        <w:pStyle w:val="ResimYazs"/>
        <w:keepNext/>
        <w:ind w:firstLine="568"/>
        <w:rPr>
          <w:rFonts w:ascii="Arial" w:hAnsi="Arial" w:cs="Arial"/>
          <w:b w:val="0"/>
          <w:bCs w:val="0"/>
          <w:sz w:val="24"/>
          <w:szCs w:val="24"/>
        </w:rPr>
      </w:pPr>
      <w:r w:rsidRPr="00046EDE">
        <w:rPr>
          <w:rFonts w:ascii="Arial" w:hAnsi="Arial" w:cs="Arial"/>
          <w:b w:val="0"/>
          <w:bCs w:val="0"/>
          <w:sz w:val="24"/>
          <w:szCs w:val="24"/>
        </w:rPr>
        <w:t>İlimizde 2025 yılında 20 dekar alanda mera tespit, tahdit çalışması yürütülmüştür</w:t>
      </w:r>
      <w:r w:rsidR="00164942">
        <w:rPr>
          <w:rFonts w:ascii="Arial" w:hAnsi="Arial" w:cs="Arial"/>
          <w:b w:val="0"/>
          <w:bCs w:val="0"/>
          <w:sz w:val="24"/>
          <w:szCs w:val="24"/>
        </w:rPr>
        <w:t>.</w:t>
      </w:r>
      <w:r w:rsidRPr="00046EDE">
        <w:rPr>
          <w:rFonts w:ascii="Arial" w:hAnsi="Arial" w:cs="Arial"/>
          <w:b w:val="0"/>
          <w:bCs w:val="0"/>
          <w:sz w:val="24"/>
          <w:szCs w:val="24"/>
        </w:rPr>
        <w:t xml:space="preserve"> </w:t>
      </w:r>
    </w:p>
    <w:p w14:paraId="30701F81" w14:textId="77777777" w:rsidR="00164942" w:rsidRPr="00164942" w:rsidRDefault="00164942" w:rsidP="00164942"/>
    <w:p w14:paraId="45E5FF08" w14:textId="48648980" w:rsidR="000C48E0" w:rsidRPr="0058562D" w:rsidRDefault="00857759" w:rsidP="0047109A">
      <w:pPr>
        <w:pStyle w:val="11"/>
        <w:rPr>
          <w:rFonts w:ascii="Arial" w:hAnsi="Arial" w:cs="Arial"/>
          <w:color w:val="auto"/>
          <w:sz w:val="24"/>
          <w:szCs w:val="24"/>
        </w:rPr>
      </w:pPr>
      <w:bookmarkStart w:id="74" w:name="_Hlk198718558"/>
      <w:r w:rsidRPr="0058562D">
        <w:rPr>
          <w:rFonts w:ascii="Arial" w:hAnsi="Arial" w:cs="Arial"/>
          <w:color w:val="auto"/>
          <w:sz w:val="24"/>
          <w:szCs w:val="24"/>
        </w:rPr>
        <w:t>Mera Tahsis Amacı Değişikliği Talep Ve Sonuçları</w:t>
      </w:r>
    </w:p>
    <w:p w14:paraId="022A1F68" w14:textId="77777777" w:rsidR="00046EDE" w:rsidRDefault="00046EDE" w:rsidP="00224D57">
      <w:pPr>
        <w:spacing w:before="120"/>
        <w:ind w:firstLine="568"/>
        <w:jc w:val="both"/>
        <w:rPr>
          <w:rFonts w:ascii="Arial" w:hAnsi="Arial" w:cs="Arial"/>
          <w:sz w:val="24"/>
          <w:szCs w:val="24"/>
        </w:rPr>
      </w:pPr>
      <w:r w:rsidRPr="00046EDE">
        <w:rPr>
          <w:rFonts w:ascii="Arial" w:hAnsi="Arial" w:cs="Arial"/>
          <w:sz w:val="24"/>
          <w:szCs w:val="24"/>
        </w:rPr>
        <w:t>İlimizde 2024 yılında 1 adet, 2025 yılında 2 adet olmak üzere tahsis amacı değişikliği talebi olmuş ve 68,57 dekar mera alanı için tahsis amacı değişikliği yapılmıştır.</w:t>
      </w:r>
    </w:p>
    <w:p w14:paraId="4A3954CC" w14:textId="77777777" w:rsidR="00164942" w:rsidRDefault="00164942" w:rsidP="00224D57">
      <w:pPr>
        <w:spacing w:before="120"/>
        <w:ind w:firstLine="568"/>
        <w:jc w:val="both"/>
        <w:rPr>
          <w:rFonts w:ascii="Arial" w:hAnsi="Arial" w:cs="Arial"/>
          <w:sz w:val="24"/>
          <w:szCs w:val="24"/>
        </w:rPr>
      </w:pPr>
    </w:p>
    <w:p w14:paraId="5D449B98" w14:textId="77777777" w:rsidR="0058562D" w:rsidRPr="0058562D" w:rsidRDefault="0058562D" w:rsidP="0058562D">
      <w:pPr>
        <w:pStyle w:val="11"/>
        <w:rPr>
          <w:rFonts w:ascii="Arial" w:hAnsi="Arial" w:cs="Arial"/>
          <w:sz w:val="24"/>
          <w:szCs w:val="24"/>
        </w:rPr>
      </w:pPr>
      <w:r w:rsidRPr="0058562D">
        <w:rPr>
          <w:rFonts w:ascii="Arial" w:hAnsi="Arial" w:cs="Arial"/>
          <w:sz w:val="24"/>
          <w:szCs w:val="24"/>
        </w:rPr>
        <w:t>Diğer Faaliyetler</w:t>
      </w:r>
    </w:p>
    <w:p w14:paraId="005FA996" w14:textId="473D91B6" w:rsidR="0058562D" w:rsidRDefault="006B59F2" w:rsidP="00224D57">
      <w:pPr>
        <w:spacing w:before="120"/>
        <w:ind w:firstLine="360"/>
        <w:jc w:val="both"/>
        <w:rPr>
          <w:rFonts w:ascii="Arial" w:hAnsi="Arial" w:cs="Arial"/>
          <w:sz w:val="24"/>
          <w:szCs w:val="24"/>
        </w:rPr>
      </w:pPr>
      <w:r>
        <w:rPr>
          <w:rFonts w:ascii="Arial" w:hAnsi="Arial" w:cs="Arial"/>
          <w:sz w:val="24"/>
          <w:szCs w:val="24"/>
        </w:rPr>
        <w:t xml:space="preserve">   </w:t>
      </w:r>
      <w:r w:rsidR="0058562D" w:rsidRPr="0058562D">
        <w:rPr>
          <w:rFonts w:ascii="Arial" w:hAnsi="Arial" w:cs="Arial"/>
          <w:sz w:val="24"/>
          <w:szCs w:val="24"/>
        </w:rPr>
        <w:t xml:space="preserve">İlimizde 2024 yılında 1 adet mera parseline, 2025 yılında 2 adet mera parseline yapılan işgallere karşı 3091 sayılı </w:t>
      </w:r>
      <w:r w:rsidR="0058562D" w:rsidRPr="0058562D">
        <w:rPr>
          <w:rFonts w:ascii="Arial" w:hAnsi="Arial" w:cs="Arial"/>
          <w:bCs/>
          <w:color w:val="000000"/>
          <w:sz w:val="24"/>
          <w:szCs w:val="24"/>
        </w:rPr>
        <w:t>Taşınmaz Mal Zilyetliğine Yapılan Tecavüzlerin Önlenmesi Hakkında Kanun kapsamında</w:t>
      </w:r>
      <w:r w:rsidR="0058562D" w:rsidRPr="0058562D">
        <w:rPr>
          <w:rFonts w:ascii="Arial" w:hAnsi="Arial" w:cs="Arial"/>
          <w:sz w:val="24"/>
          <w:szCs w:val="24"/>
        </w:rPr>
        <w:t xml:space="preserve"> işlem yapılmıştır.</w:t>
      </w:r>
    </w:p>
    <w:p w14:paraId="709C874A" w14:textId="77777777" w:rsidR="00164942" w:rsidRDefault="00164942" w:rsidP="00224D57">
      <w:pPr>
        <w:spacing w:before="120"/>
        <w:ind w:firstLine="360"/>
        <w:jc w:val="both"/>
        <w:rPr>
          <w:rFonts w:ascii="Arial" w:hAnsi="Arial" w:cs="Arial"/>
          <w:sz w:val="24"/>
          <w:szCs w:val="24"/>
        </w:rPr>
      </w:pPr>
    </w:p>
    <w:p w14:paraId="37E5ADAC" w14:textId="77777777" w:rsidR="00164942" w:rsidRDefault="00164942" w:rsidP="00224D57">
      <w:pPr>
        <w:spacing w:before="120"/>
        <w:ind w:firstLine="360"/>
        <w:jc w:val="both"/>
        <w:rPr>
          <w:rFonts w:ascii="Arial" w:hAnsi="Arial" w:cs="Arial"/>
          <w:sz w:val="24"/>
          <w:szCs w:val="24"/>
        </w:rPr>
      </w:pPr>
    </w:p>
    <w:p w14:paraId="3817F78B" w14:textId="77777777" w:rsidR="00164942" w:rsidRDefault="00164942" w:rsidP="00224D57">
      <w:pPr>
        <w:spacing w:before="120"/>
        <w:ind w:firstLine="360"/>
        <w:jc w:val="both"/>
        <w:rPr>
          <w:rFonts w:ascii="Arial" w:hAnsi="Arial" w:cs="Arial"/>
          <w:sz w:val="24"/>
          <w:szCs w:val="24"/>
        </w:rPr>
      </w:pPr>
    </w:p>
    <w:p w14:paraId="2085A49B" w14:textId="77777777" w:rsidR="00D7259F" w:rsidRPr="00D35226" w:rsidRDefault="00D7259F" w:rsidP="002A3E86">
      <w:pPr>
        <w:spacing w:before="120" w:line="276" w:lineRule="auto"/>
        <w:jc w:val="both"/>
        <w:rPr>
          <w:rFonts w:ascii="Arial" w:hAnsi="Arial" w:cs="Arial"/>
          <w:sz w:val="24"/>
          <w:szCs w:val="24"/>
        </w:rPr>
      </w:pPr>
    </w:p>
    <w:p w14:paraId="37BF257C" w14:textId="307FA656" w:rsidR="008128DF" w:rsidRPr="00271156" w:rsidRDefault="008128DF" w:rsidP="00271156">
      <w:pPr>
        <w:pStyle w:val="1"/>
        <w:numPr>
          <w:ilvl w:val="0"/>
          <w:numId w:val="7"/>
        </w:numPr>
        <w:jc w:val="left"/>
        <w:rPr>
          <w:rFonts w:ascii="Arial" w:hAnsi="Arial" w:cs="Arial"/>
          <w:b/>
          <w:bCs/>
        </w:rPr>
      </w:pPr>
      <w:bookmarkStart w:id="75" w:name="_Toc219802192"/>
      <w:bookmarkEnd w:id="74"/>
      <w:r w:rsidRPr="00271156">
        <w:rPr>
          <w:rFonts w:ascii="Arial" w:hAnsi="Arial" w:cs="Arial"/>
          <w:b/>
          <w:bCs/>
        </w:rPr>
        <w:t>İdari ve Mali İşler Şube Müdürlüğü</w:t>
      </w:r>
      <w:bookmarkEnd w:id="75"/>
    </w:p>
    <w:p w14:paraId="29C729C7" w14:textId="1C1C1577" w:rsidR="00A03FEF" w:rsidRPr="00C95AD9" w:rsidRDefault="00857759" w:rsidP="00C95AD9">
      <w:pPr>
        <w:pStyle w:val="11"/>
        <w:rPr>
          <w:rFonts w:ascii="Arial" w:hAnsi="Arial" w:cs="Arial"/>
          <w:sz w:val="24"/>
          <w:szCs w:val="24"/>
        </w:rPr>
      </w:pPr>
      <w:bookmarkStart w:id="76" w:name="_Hlk198718663"/>
      <w:r w:rsidRPr="00C95AD9">
        <w:rPr>
          <w:rFonts w:ascii="Arial" w:hAnsi="Arial" w:cs="Arial"/>
          <w:sz w:val="24"/>
          <w:szCs w:val="24"/>
        </w:rPr>
        <w:t xml:space="preserve">Kiralık Araçlar </w:t>
      </w:r>
      <w:r w:rsidRPr="00C95AD9">
        <w:rPr>
          <w:rFonts w:ascii="Arial" w:hAnsi="Arial" w:cs="Arial"/>
          <w:sz w:val="24"/>
          <w:szCs w:val="24"/>
          <w:lang w:val="tr-TR"/>
        </w:rPr>
        <w:t>v</w:t>
      </w:r>
      <w:r w:rsidRPr="00C95AD9">
        <w:rPr>
          <w:rFonts w:ascii="Arial" w:hAnsi="Arial" w:cs="Arial"/>
          <w:sz w:val="24"/>
          <w:szCs w:val="24"/>
        </w:rPr>
        <w:t xml:space="preserve">e Maliyetleri </w:t>
      </w:r>
    </w:p>
    <w:p w14:paraId="42CF3160" w14:textId="77777777" w:rsidR="003A7B1D" w:rsidRPr="003A7B1D" w:rsidRDefault="003A7B1D" w:rsidP="003A7B1D">
      <w:pPr>
        <w:pStyle w:val="ListeParagraf"/>
        <w:spacing w:before="118"/>
        <w:ind w:left="360" w:right="5972"/>
        <w:jc w:val="center"/>
        <w:rPr>
          <w:rFonts w:ascii="Arial" w:hAnsi="Arial" w:cs="Arial"/>
          <w:i/>
          <w:sz w:val="24"/>
        </w:rPr>
      </w:pPr>
      <w:r w:rsidRPr="003A7B1D">
        <w:rPr>
          <w:rFonts w:ascii="Arial" w:hAnsi="Arial" w:cs="Arial"/>
          <w:i/>
          <w:sz w:val="24"/>
          <w:u w:val="single"/>
        </w:rPr>
        <w:t>Genel</w:t>
      </w:r>
      <w:r w:rsidRPr="003A7B1D">
        <w:rPr>
          <w:rFonts w:ascii="Arial" w:hAnsi="Arial" w:cs="Arial"/>
          <w:i/>
          <w:spacing w:val="-5"/>
          <w:sz w:val="24"/>
          <w:u w:val="single"/>
        </w:rPr>
        <w:t xml:space="preserve"> </w:t>
      </w:r>
      <w:r w:rsidRPr="003A7B1D">
        <w:rPr>
          <w:rFonts w:ascii="Arial" w:hAnsi="Arial" w:cs="Arial"/>
          <w:i/>
          <w:sz w:val="24"/>
          <w:u w:val="single"/>
        </w:rPr>
        <w:t>Bütçe</w:t>
      </w:r>
      <w:r w:rsidRPr="003A7B1D">
        <w:rPr>
          <w:rFonts w:ascii="Arial" w:hAnsi="Arial" w:cs="Arial"/>
          <w:i/>
          <w:spacing w:val="-1"/>
          <w:sz w:val="24"/>
          <w:u w:val="single"/>
        </w:rPr>
        <w:t xml:space="preserve"> </w:t>
      </w:r>
      <w:r w:rsidRPr="003A7B1D">
        <w:rPr>
          <w:rFonts w:ascii="Arial" w:hAnsi="Arial" w:cs="Arial"/>
          <w:i/>
          <w:sz w:val="24"/>
          <w:u w:val="single"/>
        </w:rPr>
        <w:t>İhale:</w:t>
      </w:r>
      <w:r w:rsidRPr="003A7B1D">
        <w:rPr>
          <w:rFonts w:ascii="Arial" w:hAnsi="Arial" w:cs="Arial"/>
          <w:i/>
          <w:spacing w:val="-3"/>
          <w:sz w:val="24"/>
          <w:u w:val="single"/>
        </w:rPr>
        <w:t xml:space="preserve"> </w:t>
      </w:r>
      <w:r w:rsidRPr="003A7B1D">
        <w:rPr>
          <w:rFonts w:ascii="Arial" w:hAnsi="Arial" w:cs="Arial"/>
          <w:i/>
          <w:spacing w:val="-2"/>
          <w:sz w:val="24"/>
          <w:u w:val="single"/>
        </w:rPr>
        <w:t>2024/1816449</w:t>
      </w:r>
    </w:p>
    <w:p w14:paraId="21A60B5D" w14:textId="7F471377" w:rsidR="003A7B1D" w:rsidRPr="0078752D" w:rsidRDefault="003A7B1D" w:rsidP="00D8295E">
      <w:pPr>
        <w:pStyle w:val="GvdeMetni"/>
        <w:spacing w:before="185" w:line="396" w:lineRule="auto"/>
        <w:ind w:left="360" w:right="2611"/>
        <w:rPr>
          <w:rFonts w:cs="Arial"/>
        </w:rPr>
      </w:pPr>
      <w:r w:rsidRPr="0078752D">
        <w:rPr>
          <w:rFonts w:cs="Arial"/>
        </w:rPr>
        <w:t>1</w:t>
      </w:r>
      <w:r w:rsidRPr="0078752D">
        <w:rPr>
          <w:rFonts w:cs="Arial"/>
          <w:spacing w:val="-2"/>
        </w:rPr>
        <w:t xml:space="preserve"> </w:t>
      </w:r>
      <w:r w:rsidRPr="0078752D">
        <w:rPr>
          <w:rFonts w:cs="Arial"/>
        </w:rPr>
        <w:t>Adet</w:t>
      </w:r>
      <w:r w:rsidRPr="0078752D">
        <w:rPr>
          <w:rFonts w:cs="Arial"/>
          <w:spacing w:val="-3"/>
        </w:rPr>
        <w:t xml:space="preserve"> </w:t>
      </w:r>
      <w:r w:rsidRPr="0078752D">
        <w:rPr>
          <w:rFonts w:cs="Arial"/>
        </w:rPr>
        <w:t>4*2</w:t>
      </w:r>
      <w:r w:rsidRPr="0078752D">
        <w:rPr>
          <w:rFonts w:cs="Arial"/>
          <w:spacing w:val="-4"/>
        </w:rPr>
        <w:t xml:space="preserve"> </w:t>
      </w:r>
      <w:r w:rsidRPr="0078752D">
        <w:rPr>
          <w:rFonts w:cs="Arial"/>
        </w:rPr>
        <w:t>pikap,</w:t>
      </w:r>
      <w:r w:rsidR="001215B3">
        <w:rPr>
          <w:rFonts w:cs="Arial"/>
        </w:rPr>
        <w:t xml:space="preserve"> </w:t>
      </w:r>
      <w:r w:rsidRPr="0078752D">
        <w:rPr>
          <w:rFonts w:cs="Arial"/>
        </w:rPr>
        <w:t>8</w:t>
      </w:r>
      <w:r w:rsidRPr="0078752D">
        <w:rPr>
          <w:rFonts w:cs="Arial"/>
          <w:spacing w:val="-2"/>
        </w:rPr>
        <w:t xml:space="preserve"> </w:t>
      </w:r>
      <w:r w:rsidRPr="0078752D">
        <w:rPr>
          <w:rFonts w:cs="Arial"/>
        </w:rPr>
        <w:t>adet</w:t>
      </w:r>
      <w:r w:rsidRPr="0078752D">
        <w:rPr>
          <w:rFonts w:cs="Arial"/>
          <w:spacing w:val="-2"/>
        </w:rPr>
        <w:t xml:space="preserve"> </w:t>
      </w:r>
      <w:r w:rsidRPr="0078752D">
        <w:rPr>
          <w:rFonts w:cs="Arial"/>
        </w:rPr>
        <w:t>Camlı</w:t>
      </w:r>
      <w:r w:rsidRPr="0078752D">
        <w:rPr>
          <w:rFonts w:cs="Arial"/>
          <w:spacing w:val="-6"/>
        </w:rPr>
        <w:t xml:space="preserve"> </w:t>
      </w:r>
      <w:r w:rsidRPr="0078752D">
        <w:rPr>
          <w:rFonts w:cs="Arial"/>
        </w:rPr>
        <w:t>Van</w:t>
      </w:r>
      <w:r w:rsidRPr="0078752D">
        <w:rPr>
          <w:rFonts w:cs="Arial"/>
          <w:spacing w:val="-1"/>
        </w:rPr>
        <w:t xml:space="preserve"> </w:t>
      </w:r>
      <w:r w:rsidRPr="0078752D">
        <w:rPr>
          <w:rFonts w:cs="Arial"/>
        </w:rPr>
        <w:t>11</w:t>
      </w:r>
      <w:r w:rsidRPr="0078752D">
        <w:rPr>
          <w:rFonts w:cs="Arial"/>
          <w:spacing w:val="-3"/>
        </w:rPr>
        <w:t xml:space="preserve"> </w:t>
      </w:r>
      <w:r w:rsidRPr="0078752D">
        <w:rPr>
          <w:rFonts w:cs="Arial"/>
        </w:rPr>
        <w:t>ay</w:t>
      </w:r>
      <w:r w:rsidRPr="0078752D">
        <w:rPr>
          <w:rFonts w:cs="Arial"/>
          <w:spacing w:val="-6"/>
        </w:rPr>
        <w:t xml:space="preserve"> </w:t>
      </w:r>
      <w:r w:rsidRPr="0078752D">
        <w:rPr>
          <w:rFonts w:cs="Arial"/>
        </w:rPr>
        <w:t>süre</w:t>
      </w:r>
      <w:r w:rsidRPr="0078752D">
        <w:rPr>
          <w:rFonts w:cs="Arial"/>
          <w:spacing w:val="-6"/>
        </w:rPr>
        <w:t xml:space="preserve"> </w:t>
      </w:r>
      <w:r w:rsidRPr="0078752D">
        <w:rPr>
          <w:rFonts w:cs="Arial"/>
        </w:rPr>
        <w:t>ile</w:t>
      </w:r>
      <w:r w:rsidRPr="0078752D">
        <w:rPr>
          <w:rFonts w:cs="Arial"/>
          <w:spacing w:val="-3"/>
        </w:rPr>
        <w:t xml:space="preserve"> </w:t>
      </w:r>
      <w:r w:rsidRPr="0078752D">
        <w:rPr>
          <w:rFonts w:cs="Arial"/>
        </w:rPr>
        <w:t>kiralanması; Sözleşme Bedeli: 2.574.000,00 TL (KDV Hariç)</w:t>
      </w:r>
    </w:p>
    <w:p w14:paraId="7A0EC04E" w14:textId="77777777" w:rsidR="003A7B1D" w:rsidRPr="0078752D" w:rsidRDefault="003A7B1D" w:rsidP="00D8295E">
      <w:pPr>
        <w:pStyle w:val="GvdeMetni"/>
        <w:spacing w:before="3"/>
        <w:ind w:firstLine="360"/>
        <w:rPr>
          <w:rFonts w:cs="Arial"/>
        </w:rPr>
      </w:pPr>
      <w:r w:rsidRPr="0078752D">
        <w:rPr>
          <w:rFonts w:cs="Arial"/>
        </w:rPr>
        <w:t>Toplam</w:t>
      </w:r>
      <w:r w:rsidRPr="0078752D">
        <w:rPr>
          <w:rFonts w:cs="Arial"/>
          <w:spacing w:val="-8"/>
        </w:rPr>
        <w:t xml:space="preserve"> </w:t>
      </w:r>
      <w:r w:rsidRPr="0078752D">
        <w:rPr>
          <w:rFonts w:cs="Arial"/>
        </w:rPr>
        <w:t>Tutar:</w:t>
      </w:r>
      <w:r w:rsidRPr="0078752D">
        <w:rPr>
          <w:rFonts w:cs="Arial"/>
          <w:spacing w:val="-5"/>
        </w:rPr>
        <w:t xml:space="preserve"> </w:t>
      </w:r>
      <w:r w:rsidRPr="0078752D">
        <w:rPr>
          <w:rFonts w:cs="Arial"/>
        </w:rPr>
        <w:t>257.400,00x11(ay)</w:t>
      </w:r>
      <w:r w:rsidRPr="0078752D">
        <w:rPr>
          <w:rFonts w:cs="Arial"/>
          <w:spacing w:val="-7"/>
        </w:rPr>
        <w:t xml:space="preserve"> </w:t>
      </w:r>
      <w:r w:rsidRPr="0078752D">
        <w:rPr>
          <w:rFonts w:cs="Arial"/>
        </w:rPr>
        <w:t>=2.831.400,00</w:t>
      </w:r>
      <w:r w:rsidRPr="0078752D">
        <w:rPr>
          <w:rFonts w:cs="Arial"/>
          <w:spacing w:val="-8"/>
        </w:rPr>
        <w:t xml:space="preserve"> </w:t>
      </w:r>
      <w:r w:rsidRPr="0078752D">
        <w:rPr>
          <w:rFonts w:cs="Arial"/>
        </w:rPr>
        <w:t>TL</w:t>
      </w:r>
      <w:r w:rsidRPr="0078752D">
        <w:rPr>
          <w:rFonts w:cs="Arial"/>
          <w:spacing w:val="-8"/>
        </w:rPr>
        <w:t xml:space="preserve"> </w:t>
      </w:r>
      <w:r w:rsidRPr="0078752D">
        <w:rPr>
          <w:rFonts w:cs="Arial"/>
        </w:rPr>
        <w:t>(KDV</w:t>
      </w:r>
      <w:r w:rsidRPr="0078752D">
        <w:rPr>
          <w:rFonts w:cs="Arial"/>
          <w:spacing w:val="-7"/>
        </w:rPr>
        <w:t xml:space="preserve"> </w:t>
      </w:r>
      <w:r w:rsidRPr="0078752D">
        <w:rPr>
          <w:rFonts w:cs="Arial"/>
        </w:rPr>
        <w:t>Dahil</w:t>
      </w:r>
      <w:r w:rsidRPr="0078752D">
        <w:rPr>
          <w:rFonts w:cs="Arial"/>
          <w:spacing w:val="-7"/>
        </w:rPr>
        <w:t xml:space="preserve"> </w:t>
      </w:r>
      <w:r w:rsidRPr="0078752D">
        <w:rPr>
          <w:rFonts w:cs="Arial"/>
        </w:rPr>
        <w:t>Ödenen</w:t>
      </w:r>
      <w:r w:rsidRPr="0078752D">
        <w:rPr>
          <w:rFonts w:cs="Arial"/>
          <w:spacing w:val="-9"/>
        </w:rPr>
        <w:t xml:space="preserve"> </w:t>
      </w:r>
      <w:r w:rsidRPr="0078752D">
        <w:rPr>
          <w:rFonts w:cs="Arial"/>
        </w:rPr>
        <w:t>Toplam</w:t>
      </w:r>
      <w:r w:rsidRPr="0078752D">
        <w:rPr>
          <w:rFonts w:cs="Arial"/>
          <w:spacing w:val="-7"/>
        </w:rPr>
        <w:t xml:space="preserve"> </w:t>
      </w:r>
      <w:r w:rsidRPr="0078752D">
        <w:rPr>
          <w:rFonts w:cs="Arial"/>
          <w:spacing w:val="-2"/>
        </w:rPr>
        <w:t>Tutar)</w:t>
      </w:r>
    </w:p>
    <w:p w14:paraId="22F46227" w14:textId="77777777" w:rsidR="003A7B1D" w:rsidRPr="003A7B1D" w:rsidRDefault="003A7B1D" w:rsidP="003A7B1D">
      <w:pPr>
        <w:pStyle w:val="ListeParagraf"/>
        <w:spacing w:before="180"/>
        <w:ind w:left="360"/>
        <w:rPr>
          <w:rFonts w:ascii="Arial" w:hAnsi="Arial" w:cs="Arial"/>
          <w:i/>
          <w:sz w:val="24"/>
        </w:rPr>
      </w:pPr>
      <w:r w:rsidRPr="003A7B1D">
        <w:rPr>
          <w:rFonts w:ascii="Arial" w:hAnsi="Arial" w:cs="Arial"/>
          <w:i/>
          <w:sz w:val="24"/>
          <w:u w:val="single"/>
        </w:rPr>
        <w:t>Döner</w:t>
      </w:r>
      <w:r w:rsidRPr="003A7B1D">
        <w:rPr>
          <w:rFonts w:ascii="Arial" w:hAnsi="Arial" w:cs="Arial"/>
          <w:i/>
          <w:spacing w:val="-4"/>
          <w:sz w:val="24"/>
          <w:u w:val="single"/>
        </w:rPr>
        <w:t xml:space="preserve"> </w:t>
      </w:r>
      <w:r w:rsidRPr="003A7B1D">
        <w:rPr>
          <w:rFonts w:ascii="Arial" w:hAnsi="Arial" w:cs="Arial"/>
          <w:i/>
          <w:sz w:val="24"/>
          <w:u w:val="single"/>
        </w:rPr>
        <w:t>Sermaye</w:t>
      </w:r>
      <w:r w:rsidRPr="003A7B1D">
        <w:rPr>
          <w:rFonts w:ascii="Arial" w:hAnsi="Arial" w:cs="Arial"/>
          <w:i/>
          <w:spacing w:val="-3"/>
          <w:sz w:val="24"/>
          <w:u w:val="single"/>
        </w:rPr>
        <w:t xml:space="preserve"> </w:t>
      </w:r>
      <w:r w:rsidRPr="003A7B1D">
        <w:rPr>
          <w:rFonts w:ascii="Arial" w:hAnsi="Arial" w:cs="Arial"/>
          <w:i/>
          <w:sz w:val="24"/>
          <w:u w:val="single"/>
        </w:rPr>
        <w:t>İhale</w:t>
      </w:r>
      <w:r w:rsidRPr="003A7B1D">
        <w:rPr>
          <w:rFonts w:ascii="Arial" w:hAnsi="Arial" w:cs="Arial"/>
          <w:i/>
          <w:spacing w:val="-4"/>
          <w:sz w:val="24"/>
          <w:u w:val="single"/>
        </w:rPr>
        <w:t xml:space="preserve"> </w:t>
      </w:r>
      <w:r w:rsidRPr="003A7B1D">
        <w:rPr>
          <w:rFonts w:ascii="Arial" w:hAnsi="Arial" w:cs="Arial"/>
          <w:i/>
          <w:spacing w:val="-2"/>
          <w:sz w:val="24"/>
          <w:u w:val="single"/>
        </w:rPr>
        <w:t>2024/1814650</w:t>
      </w:r>
    </w:p>
    <w:p w14:paraId="146648B7" w14:textId="64C2BB28" w:rsidR="003A7B1D" w:rsidRPr="0078752D" w:rsidRDefault="003A7B1D" w:rsidP="00224D57">
      <w:pPr>
        <w:pStyle w:val="GvdeMetni"/>
        <w:spacing w:before="186" w:line="396" w:lineRule="auto"/>
        <w:ind w:right="2611" w:firstLine="360"/>
        <w:rPr>
          <w:rFonts w:cs="Arial"/>
        </w:rPr>
      </w:pPr>
      <w:r w:rsidRPr="0078752D">
        <w:rPr>
          <w:rFonts w:cs="Arial"/>
        </w:rPr>
        <w:t>1</w:t>
      </w:r>
      <w:r w:rsidRPr="0078752D">
        <w:rPr>
          <w:rFonts w:cs="Arial"/>
          <w:spacing w:val="-3"/>
        </w:rPr>
        <w:t xml:space="preserve"> </w:t>
      </w:r>
      <w:r w:rsidRPr="0078752D">
        <w:rPr>
          <w:rFonts w:cs="Arial"/>
        </w:rPr>
        <w:t>adet</w:t>
      </w:r>
      <w:r w:rsidRPr="0078752D">
        <w:rPr>
          <w:rFonts w:cs="Arial"/>
          <w:spacing w:val="-3"/>
        </w:rPr>
        <w:t xml:space="preserve"> </w:t>
      </w:r>
      <w:r w:rsidRPr="0078752D">
        <w:rPr>
          <w:rFonts w:cs="Arial"/>
        </w:rPr>
        <w:t>Binek</w:t>
      </w:r>
      <w:r w:rsidRPr="0078752D">
        <w:rPr>
          <w:rFonts w:cs="Arial"/>
          <w:spacing w:val="-3"/>
        </w:rPr>
        <w:t xml:space="preserve"> </w:t>
      </w:r>
      <w:r w:rsidRPr="0078752D">
        <w:rPr>
          <w:rFonts w:cs="Arial"/>
        </w:rPr>
        <w:t>Otomobil</w:t>
      </w:r>
      <w:r w:rsidRPr="0078752D">
        <w:rPr>
          <w:rFonts w:cs="Arial"/>
          <w:spacing w:val="-6"/>
        </w:rPr>
        <w:t xml:space="preserve"> </w:t>
      </w:r>
      <w:r w:rsidRPr="0078752D">
        <w:rPr>
          <w:rFonts w:cs="Arial"/>
        </w:rPr>
        <w:t>ve</w:t>
      </w:r>
      <w:r w:rsidRPr="0078752D">
        <w:rPr>
          <w:rFonts w:cs="Arial"/>
          <w:spacing w:val="-3"/>
        </w:rPr>
        <w:t xml:space="preserve"> </w:t>
      </w:r>
      <w:r w:rsidRPr="0078752D">
        <w:rPr>
          <w:rFonts w:cs="Arial"/>
        </w:rPr>
        <w:t>2</w:t>
      </w:r>
      <w:r w:rsidRPr="0078752D">
        <w:rPr>
          <w:rFonts w:cs="Arial"/>
          <w:spacing w:val="-2"/>
        </w:rPr>
        <w:t xml:space="preserve"> </w:t>
      </w:r>
      <w:r w:rsidRPr="0078752D">
        <w:rPr>
          <w:rFonts w:cs="Arial"/>
        </w:rPr>
        <w:t>adet</w:t>
      </w:r>
      <w:r w:rsidRPr="0078752D">
        <w:rPr>
          <w:rFonts w:cs="Arial"/>
          <w:spacing w:val="-3"/>
        </w:rPr>
        <w:t xml:space="preserve"> </w:t>
      </w:r>
      <w:r w:rsidRPr="0078752D">
        <w:rPr>
          <w:rFonts w:cs="Arial"/>
        </w:rPr>
        <w:t>Camlı</w:t>
      </w:r>
      <w:r w:rsidRPr="0078752D">
        <w:rPr>
          <w:rFonts w:cs="Arial"/>
          <w:spacing w:val="-6"/>
        </w:rPr>
        <w:t xml:space="preserve"> </w:t>
      </w:r>
      <w:r w:rsidRPr="0078752D">
        <w:rPr>
          <w:rFonts w:cs="Arial"/>
        </w:rPr>
        <w:t>Van</w:t>
      </w:r>
      <w:r w:rsidRPr="0078752D">
        <w:rPr>
          <w:rFonts w:cs="Arial"/>
          <w:spacing w:val="-3"/>
        </w:rPr>
        <w:t xml:space="preserve"> </w:t>
      </w:r>
      <w:r w:rsidRPr="0078752D">
        <w:rPr>
          <w:rFonts w:cs="Arial"/>
        </w:rPr>
        <w:t>11</w:t>
      </w:r>
      <w:r w:rsidRPr="0078752D">
        <w:rPr>
          <w:rFonts w:cs="Arial"/>
          <w:spacing w:val="-3"/>
        </w:rPr>
        <w:t xml:space="preserve"> </w:t>
      </w:r>
      <w:r w:rsidRPr="0078752D">
        <w:rPr>
          <w:rFonts w:cs="Arial"/>
        </w:rPr>
        <w:t>ay</w:t>
      </w:r>
      <w:r w:rsidRPr="0078752D">
        <w:rPr>
          <w:rFonts w:cs="Arial"/>
          <w:spacing w:val="-6"/>
        </w:rPr>
        <w:t xml:space="preserve"> </w:t>
      </w:r>
      <w:r w:rsidRPr="0078752D">
        <w:rPr>
          <w:rFonts w:cs="Arial"/>
        </w:rPr>
        <w:t>süre</w:t>
      </w:r>
      <w:r w:rsidRPr="0078752D">
        <w:rPr>
          <w:rFonts w:cs="Arial"/>
          <w:spacing w:val="-3"/>
        </w:rPr>
        <w:t xml:space="preserve"> </w:t>
      </w:r>
      <w:r w:rsidRPr="0078752D">
        <w:rPr>
          <w:rFonts w:cs="Arial"/>
        </w:rPr>
        <w:t>ile</w:t>
      </w:r>
      <w:r w:rsidRPr="0078752D">
        <w:rPr>
          <w:rFonts w:cs="Arial"/>
          <w:spacing w:val="-3"/>
        </w:rPr>
        <w:t xml:space="preserve"> </w:t>
      </w:r>
      <w:r w:rsidRPr="0078752D">
        <w:rPr>
          <w:rFonts w:cs="Arial"/>
        </w:rPr>
        <w:t>kiralanması; Sözleşme Bedeli:</w:t>
      </w:r>
      <w:r w:rsidR="001215B3">
        <w:rPr>
          <w:rFonts w:cs="Arial"/>
        </w:rPr>
        <w:t xml:space="preserve"> </w:t>
      </w:r>
      <w:r w:rsidRPr="0078752D">
        <w:rPr>
          <w:rFonts w:cs="Arial"/>
        </w:rPr>
        <w:t>889.200,00 TL (KDV Hariç)</w:t>
      </w:r>
    </w:p>
    <w:p w14:paraId="33004017" w14:textId="77777777" w:rsidR="003A7B1D" w:rsidRDefault="003A7B1D" w:rsidP="00224D57">
      <w:pPr>
        <w:pStyle w:val="GvdeMetni"/>
        <w:spacing w:before="4"/>
        <w:ind w:firstLine="360"/>
        <w:rPr>
          <w:rFonts w:cs="Arial"/>
          <w:spacing w:val="-2"/>
        </w:rPr>
      </w:pPr>
      <w:r w:rsidRPr="0078752D">
        <w:rPr>
          <w:rFonts w:cs="Arial"/>
        </w:rPr>
        <w:t>3</w:t>
      </w:r>
      <w:r w:rsidRPr="0078752D">
        <w:rPr>
          <w:rFonts w:cs="Arial"/>
          <w:spacing w:val="-3"/>
        </w:rPr>
        <w:t xml:space="preserve"> </w:t>
      </w:r>
      <w:r w:rsidRPr="0078752D">
        <w:rPr>
          <w:rFonts w:cs="Arial"/>
        </w:rPr>
        <w:t>(toplam</w:t>
      </w:r>
      <w:r w:rsidRPr="0078752D">
        <w:rPr>
          <w:rFonts w:cs="Arial"/>
          <w:spacing w:val="-5"/>
        </w:rPr>
        <w:t xml:space="preserve"> </w:t>
      </w:r>
      <w:r w:rsidRPr="0078752D">
        <w:rPr>
          <w:rFonts w:cs="Arial"/>
        </w:rPr>
        <w:t>araç)</w:t>
      </w:r>
      <w:r w:rsidRPr="0078752D">
        <w:rPr>
          <w:rFonts w:cs="Arial"/>
          <w:spacing w:val="-4"/>
        </w:rPr>
        <w:t xml:space="preserve"> </w:t>
      </w:r>
      <w:r w:rsidRPr="0078752D">
        <w:rPr>
          <w:rFonts w:cs="Arial"/>
        </w:rPr>
        <w:t>x</w:t>
      </w:r>
      <w:r w:rsidRPr="0078752D">
        <w:rPr>
          <w:rFonts w:cs="Arial"/>
          <w:spacing w:val="-5"/>
        </w:rPr>
        <w:t xml:space="preserve"> </w:t>
      </w:r>
      <w:r w:rsidRPr="0078752D">
        <w:rPr>
          <w:rFonts w:cs="Arial"/>
        </w:rPr>
        <w:t>88.920,00</w:t>
      </w:r>
      <w:r w:rsidRPr="0078752D">
        <w:rPr>
          <w:rFonts w:cs="Arial"/>
          <w:spacing w:val="-1"/>
        </w:rPr>
        <w:t xml:space="preserve"> </w:t>
      </w:r>
      <w:r w:rsidRPr="0078752D">
        <w:rPr>
          <w:rFonts w:cs="Arial"/>
        </w:rPr>
        <w:t>(1</w:t>
      </w:r>
      <w:r w:rsidRPr="0078752D">
        <w:rPr>
          <w:rFonts w:cs="Arial"/>
          <w:spacing w:val="-5"/>
        </w:rPr>
        <w:t xml:space="preserve"> </w:t>
      </w:r>
      <w:r w:rsidRPr="0078752D">
        <w:rPr>
          <w:rFonts w:cs="Arial"/>
        </w:rPr>
        <w:t>ay)</w:t>
      </w:r>
      <w:r w:rsidRPr="0078752D">
        <w:rPr>
          <w:rFonts w:cs="Arial"/>
          <w:spacing w:val="-4"/>
        </w:rPr>
        <w:t xml:space="preserve"> </w:t>
      </w:r>
      <w:r w:rsidRPr="0078752D">
        <w:rPr>
          <w:rFonts w:cs="Arial"/>
        </w:rPr>
        <w:t>978.120,00</w:t>
      </w:r>
      <w:r w:rsidRPr="0078752D">
        <w:rPr>
          <w:rFonts w:cs="Arial"/>
          <w:spacing w:val="-4"/>
        </w:rPr>
        <w:t xml:space="preserve"> </w:t>
      </w:r>
      <w:r w:rsidRPr="0078752D">
        <w:rPr>
          <w:rFonts w:cs="Arial"/>
        </w:rPr>
        <w:t>(KDV</w:t>
      </w:r>
      <w:r w:rsidRPr="0078752D">
        <w:rPr>
          <w:rFonts w:cs="Arial"/>
          <w:spacing w:val="-4"/>
        </w:rPr>
        <w:t xml:space="preserve"> </w:t>
      </w:r>
      <w:r w:rsidRPr="0078752D">
        <w:rPr>
          <w:rFonts w:cs="Arial"/>
          <w:spacing w:val="-2"/>
        </w:rPr>
        <w:t>Dahil)</w:t>
      </w:r>
    </w:p>
    <w:p w14:paraId="2C3FACE2" w14:textId="77777777" w:rsidR="0063022D" w:rsidRDefault="0063022D" w:rsidP="00164942">
      <w:pPr>
        <w:pStyle w:val="GvdeMetni"/>
        <w:spacing w:before="4"/>
        <w:rPr>
          <w:rFonts w:cs="Arial"/>
          <w:spacing w:val="-2"/>
          <w:lang w:val="tr-TR"/>
        </w:rPr>
      </w:pPr>
    </w:p>
    <w:p w14:paraId="7BE37206" w14:textId="77777777" w:rsidR="0063022D" w:rsidRPr="006B59F2" w:rsidRDefault="0063022D" w:rsidP="00224D57">
      <w:pPr>
        <w:pStyle w:val="GvdeMetni"/>
        <w:spacing w:before="4"/>
        <w:ind w:firstLine="360"/>
        <w:rPr>
          <w:rFonts w:cs="Arial"/>
          <w:spacing w:val="-2"/>
          <w:lang w:val="tr-TR"/>
        </w:rPr>
      </w:pPr>
    </w:p>
    <w:p w14:paraId="30E1DF7F" w14:textId="77777777" w:rsidR="0030749F" w:rsidRDefault="0030749F" w:rsidP="00087D4D">
      <w:pPr>
        <w:pStyle w:val="11"/>
        <w:rPr>
          <w:rFonts w:ascii="Arial" w:hAnsi="Arial" w:cs="Arial"/>
          <w:sz w:val="24"/>
          <w:szCs w:val="24"/>
        </w:rPr>
      </w:pPr>
      <w:r w:rsidRPr="00087D4D">
        <w:rPr>
          <w:rFonts w:ascii="Arial" w:hAnsi="Arial" w:cs="Arial"/>
          <w:sz w:val="24"/>
          <w:szCs w:val="24"/>
        </w:rPr>
        <w:t>Bütçe</w:t>
      </w:r>
      <w:r w:rsidRPr="00087D4D">
        <w:rPr>
          <w:rFonts w:ascii="Arial" w:hAnsi="Arial" w:cs="Arial"/>
          <w:spacing w:val="-1"/>
          <w:sz w:val="24"/>
          <w:szCs w:val="24"/>
        </w:rPr>
        <w:t xml:space="preserve"> </w:t>
      </w:r>
      <w:r w:rsidRPr="00087D4D">
        <w:rPr>
          <w:rFonts w:ascii="Arial" w:hAnsi="Arial" w:cs="Arial"/>
          <w:sz w:val="24"/>
          <w:szCs w:val="24"/>
        </w:rPr>
        <w:t>Uygulama</w:t>
      </w:r>
      <w:r w:rsidRPr="00087D4D">
        <w:rPr>
          <w:rFonts w:ascii="Arial" w:hAnsi="Arial" w:cs="Arial"/>
          <w:spacing w:val="-2"/>
          <w:sz w:val="24"/>
          <w:szCs w:val="24"/>
        </w:rPr>
        <w:t xml:space="preserve"> Sonuçları</w:t>
      </w:r>
      <w:r w:rsidRPr="00087D4D">
        <w:rPr>
          <w:rFonts w:ascii="Arial" w:hAnsi="Arial" w:cs="Arial"/>
          <w:sz w:val="24"/>
          <w:szCs w:val="24"/>
        </w:rPr>
        <w:t xml:space="preserve"> </w:t>
      </w:r>
    </w:p>
    <w:p w14:paraId="4702E370" w14:textId="57085EFD" w:rsidR="00642749" w:rsidRDefault="000D4633" w:rsidP="00224D57">
      <w:pPr>
        <w:pStyle w:val="ResimYazs"/>
        <w:spacing w:before="120" w:line="276" w:lineRule="auto"/>
        <w:ind w:firstLine="568"/>
        <w:jc w:val="both"/>
        <w:rPr>
          <w:rFonts w:ascii="Arial" w:eastAsiaTheme="minorEastAsia" w:hAnsi="Arial" w:cs="Arial"/>
          <w:b w:val="0"/>
          <w:bCs w:val="0"/>
          <w:sz w:val="24"/>
          <w:szCs w:val="24"/>
          <w:lang w:eastAsia="en-US"/>
        </w:rPr>
      </w:pPr>
      <w:r w:rsidRPr="00D35226">
        <w:rPr>
          <w:rFonts w:ascii="Arial" w:eastAsiaTheme="minorEastAsia" w:hAnsi="Arial" w:cs="Arial"/>
          <w:b w:val="0"/>
          <w:bCs w:val="0"/>
          <w:sz w:val="24"/>
          <w:szCs w:val="24"/>
          <w:lang w:eastAsia="en-US"/>
        </w:rPr>
        <w:t>Genel Bütçe kapsamında 202</w:t>
      </w:r>
      <w:r>
        <w:rPr>
          <w:rFonts w:ascii="Arial" w:eastAsiaTheme="minorEastAsia" w:hAnsi="Arial" w:cs="Arial"/>
          <w:b w:val="0"/>
          <w:bCs w:val="0"/>
          <w:sz w:val="24"/>
          <w:szCs w:val="24"/>
          <w:lang w:eastAsia="en-US"/>
        </w:rPr>
        <w:t>5</w:t>
      </w:r>
      <w:r w:rsidRPr="00D35226">
        <w:rPr>
          <w:rFonts w:ascii="Arial" w:eastAsiaTheme="minorEastAsia" w:hAnsi="Arial" w:cs="Arial"/>
          <w:b w:val="0"/>
          <w:bCs w:val="0"/>
          <w:sz w:val="24"/>
          <w:szCs w:val="24"/>
          <w:lang w:eastAsia="en-US"/>
        </w:rPr>
        <w:t xml:space="preserve"> yılında </w:t>
      </w:r>
      <w:r>
        <w:rPr>
          <w:rFonts w:ascii="Arial" w:eastAsiaTheme="minorEastAsia" w:hAnsi="Arial" w:cs="Arial"/>
          <w:b w:val="0"/>
          <w:bCs w:val="0"/>
          <w:sz w:val="24"/>
          <w:szCs w:val="24"/>
          <w:lang w:eastAsia="en-US"/>
        </w:rPr>
        <w:t xml:space="preserve">toplam bütçe </w:t>
      </w:r>
      <w:r w:rsidRPr="000D4633">
        <w:rPr>
          <w:rFonts w:ascii="Arial" w:hAnsi="Arial" w:cs="Arial"/>
          <w:b w:val="0"/>
          <w:bCs w:val="0"/>
          <w:spacing w:val="-2"/>
          <w:sz w:val="24"/>
        </w:rPr>
        <w:t>167.974.950,18</w:t>
      </w:r>
      <w:r>
        <w:rPr>
          <w:rFonts w:ascii="Arial" w:hAnsi="Arial" w:cs="Arial"/>
          <w:spacing w:val="-2"/>
          <w:sz w:val="24"/>
        </w:rPr>
        <w:t xml:space="preserve"> </w:t>
      </w:r>
      <w:r w:rsidRPr="00D35226">
        <w:rPr>
          <w:rFonts w:ascii="Arial" w:eastAsiaTheme="minorEastAsia" w:hAnsi="Arial" w:cs="Arial"/>
          <w:b w:val="0"/>
          <w:bCs w:val="0"/>
          <w:sz w:val="24"/>
          <w:szCs w:val="24"/>
          <w:lang w:eastAsia="en-US"/>
        </w:rPr>
        <w:t>TL olmuştur. İl Müdürlüğümüze</w:t>
      </w:r>
      <w:r>
        <w:rPr>
          <w:rFonts w:ascii="Arial" w:eastAsiaTheme="minorEastAsia" w:hAnsi="Arial" w:cs="Arial"/>
          <w:b w:val="0"/>
          <w:bCs w:val="0"/>
          <w:sz w:val="24"/>
          <w:szCs w:val="24"/>
          <w:lang w:eastAsia="en-US"/>
        </w:rPr>
        <w:t xml:space="preserve"> </w:t>
      </w:r>
      <w:r w:rsidRPr="000D4633">
        <w:rPr>
          <w:rFonts w:ascii="Arial" w:hAnsi="Arial" w:cs="Arial"/>
          <w:b w:val="0"/>
          <w:bCs w:val="0"/>
          <w:sz w:val="24"/>
        </w:rPr>
        <w:t>06-</w:t>
      </w:r>
      <w:r w:rsidRPr="000D4633">
        <w:rPr>
          <w:rFonts w:ascii="Arial" w:hAnsi="Arial" w:cs="Arial"/>
          <w:b w:val="0"/>
          <w:bCs w:val="0"/>
          <w:spacing w:val="-12"/>
          <w:sz w:val="24"/>
        </w:rPr>
        <w:t xml:space="preserve"> </w:t>
      </w:r>
      <w:r w:rsidRPr="000D4633">
        <w:rPr>
          <w:rFonts w:ascii="Arial" w:hAnsi="Arial" w:cs="Arial"/>
          <w:b w:val="0"/>
          <w:bCs w:val="0"/>
          <w:sz w:val="24"/>
        </w:rPr>
        <w:t>Sermaye</w:t>
      </w:r>
      <w:r w:rsidRPr="000D4633">
        <w:rPr>
          <w:rFonts w:ascii="Arial" w:hAnsi="Arial" w:cs="Arial"/>
          <w:b w:val="0"/>
          <w:bCs w:val="0"/>
          <w:spacing w:val="-10"/>
          <w:sz w:val="24"/>
        </w:rPr>
        <w:t xml:space="preserve"> </w:t>
      </w:r>
      <w:r w:rsidRPr="000D4633">
        <w:rPr>
          <w:rFonts w:ascii="Arial" w:hAnsi="Arial" w:cs="Arial"/>
          <w:b w:val="0"/>
          <w:bCs w:val="0"/>
          <w:spacing w:val="-2"/>
          <w:sz w:val="24"/>
        </w:rPr>
        <w:t>Giderleri</w:t>
      </w:r>
      <w:r>
        <w:rPr>
          <w:rFonts w:ascii="Arial" w:eastAsiaTheme="minorEastAsia" w:hAnsi="Arial" w:cs="Arial"/>
          <w:b w:val="0"/>
          <w:bCs w:val="0"/>
          <w:sz w:val="24"/>
          <w:szCs w:val="24"/>
          <w:lang w:eastAsia="en-US"/>
        </w:rPr>
        <w:t xml:space="preserve"> kaleminden</w:t>
      </w:r>
      <w:r w:rsidRPr="000D4633">
        <w:rPr>
          <w:rFonts w:ascii="Arial" w:eastAsiaTheme="minorEastAsia" w:hAnsi="Arial" w:cs="Arial"/>
          <w:b w:val="0"/>
          <w:bCs w:val="0"/>
          <w:sz w:val="24"/>
          <w:szCs w:val="24"/>
          <w:lang w:eastAsia="en-US"/>
        </w:rPr>
        <w:t xml:space="preserve"> </w:t>
      </w:r>
      <w:r w:rsidRPr="00D35226">
        <w:rPr>
          <w:rFonts w:ascii="Arial" w:eastAsiaTheme="minorEastAsia" w:hAnsi="Arial" w:cs="Arial"/>
          <w:b w:val="0"/>
          <w:bCs w:val="0"/>
          <w:sz w:val="24"/>
          <w:szCs w:val="24"/>
          <w:lang w:eastAsia="en-US"/>
        </w:rPr>
        <w:t>tahsis edilen</w:t>
      </w:r>
      <w:r>
        <w:rPr>
          <w:rFonts w:ascii="Arial" w:eastAsiaTheme="minorEastAsia" w:hAnsi="Arial" w:cs="Arial"/>
          <w:b w:val="0"/>
          <w:bCs w:val="0"/>
          <w:sz w:val="24"/>
          <w:szCs w:val="24"/>
          <w:lang w:eastAsia="en-US"/>
        </w:rPr>
        <w:t xml:space="preserve"> proje bazlı</w:t>
      </w:r>
      <w:r w:rsidRPr="00D35226">
        <w:rPr>
          <w:rFonts w:ascii="Arial" w:eastAsiaTheme="minorEastAsia" w:hAnsi="Arial" w:cs="Arial"/>
          <w:b w:val="0"/>
          <w:bCs w:val="0"/>
          <w:sz w:val="24"/>
          <w:szCs w:val="24"/>
          <w:lang w:eastAsia="en-US"/>
        </w:rPr>
        <w:t xml:space="preserve"> ödenekten yıl sonunda </w:t>
      </w:r>
      <w:r w:rsidRPr="000D4633">
        <w:rPr>
          <w:rFonts w:ascii="Arial" w:hAnsi="Arial" w:cs="Arial"/>
          <w:b w:val="0"/>
          <w:bCs w:val="0"/>
          <w:color w:val="000000"/>
          <w:sz w:val="24"/>
          <w:szCs w:val="24"/>
        </w:rPr>
        <w:t>12.613.992,07</w:t>
      </w:r>
      <w:r>
        <w:rPr>
          <w:rFonts w:ascii="Arial" w:hAnsi="Arial" w:cs="Arial"/>
          <w:color w:val="000000"/>
        </w:rPr>
        <w:t xml:space="preserve"> </w:t>
      </w:r>
      <w:r w:rsidRPr="00D35226">
        <w:rPr>
          <w:rFonts w:ascii="Arial" w:eastAsiaTheme="minorEastAsia" w:hAnsi="Arial" w:cs="Arial"/>
          <w:b w:val="0"/>
          <w:bCs w:val="0"/>
          <w:sz w:val="24"/>
          <w:szCs w:val="24"/>
          <w:lang w:eastAsia="en-US"/>
        </w:rPr>
        <w:t xml:space="preserve">TL harcanmıştır. Harcama oranı </w:t>
      </w:r>
      <w:proofErr w:type="gramStart"/>
      <w:r w:rsidRPr="00D35226">
        <w:rPr>
          <w:rFonts w:ascii="Arial" w:eastAsiaTheme="minorEastAsia" w:hAnsi="Arial" w:cs="Arial"/>
          <w:b w:val="0"/>
          <w:bCs w:val="0"/>
          <w:sz w:val="24"/>
          <w:szCs w:val="24"/>
          <w:lang w:eastAsia="en-US"/>
        </w:rPr>
        <w:t>%</w:t>
      </w:r>
      <w:r>
        <w:rPr>
          <w:rFonts w:ascii="Arial" w:eastAsiaTheme="minorEastAsia" w:hAnsi="Arial" w:cs="Arial"/>
          <w:b w:val="0"/>
          <w:bCs w:val="0"/>
          <w:sz w:val="24"/>
          <w:szCs w:val="24"/>
          <w:lang w:eastAsia="en-US"/>
        </w:rPr>
        <w:t xml:space="preserve"> 100</w:t>
      </w:r>
      <w:proofErr w:type="gramEnd"/>
      <w:r>
        <w:rPr>
          <w:rFonts w:ascii="Arial" w:eastAsiaTheme="minorEastAsia" w:hAnsi="Arial" w:cs="Arial"/>
          <w:b w:val="0"/>
          <w:bCs w:val="0"/>
          <w:sz w:val="24"/>
          <w:szCs w:val="24"/>
          <w:lang w:eastAsia="en-US"/>
        </w:rPr>
        <w:t xml:space="preserve"> </w:t>
      </w:r>
      <w:r w:rsidRPr="00D35226">
        <w:rPr>
          <w:rFonts w:ascii="Arial" w:eastAsiaTheme="minorEastAsia" w:hAnsi="Arial" w:cs="Arial"/>
          <w:b w:val="0"/>
          <w:bCs w:val="0"/>
          <w:sz w:val="24"/>
          <w:szCs w:val="24"/>
          <w:lang w:eastAsia="en-US"/>
        </w:rPr>
        <w:t>’d</w:t>
      </w:r>
      <w:r>
        <w:rPr>
          <w:rFonts w:ascii="Arial" w:eastAsiaTheme="minorEastAsia" w:hAnsi="Arial" w:cs="Arial"/>
          <w:b w:val="0"/>
          <w:bCs w:val="0"/>
          <w:sz w:val="24"/>
          <w:szCs w:val="24"/>
          <w:lang w:eastAsia="en-US"/>
        </w:rPr>
        <w:t>ü</w:t>
      </w:r>
      <w:r w:rsidRPr="00D35226">
        <w:rPr>
          <w:rFonts w:ascii="Arial" w:eastAsiaTheme="minorEastAsia" w:hAnsi="Arial" w:cs="Arial"/>
          <w:b w:val="0"/>
          <w:bCs w:val="0"/>
          <w:sz w:val="24"/>
          <w:szCs w:val="24"/>
          <w:lang w:eastAsia="en-US"/>
        </w:rPr>
        <w:t xml:space="preserve">r. </w:t>
      </w:r>
    </w:p>
    <w:p w14:paraId="7730EF5E" w14:textId="77777777" w:rsidR="00A872AD" w:rsidRPr="00A872AD" w:rsidRDefault="00A872AD" w:rsidP="00A872AD">
      <w:pPr>
        <w:rPr>
          <w:rFonts w:eastAsiaTheme="minorEastAsia"/>
          <w:lang w:eastAsia="en-US"/>
        </w:rPr>
      </w:pPr>
    </w:p>
    <w:p w14:paraId="6731C753" w14:textId="45D671FA" w:rsidR="00C50480" w:rsidRPr="00532419" w:rsidRDefault="00532419" w:rsidP="00532419">
      <w:pPr>
        <w:pStyle w:val="ResimYazs"/>
        <w:rPr>
          <w:rFonts w:ascii="Arial" w:hAnsi="Arial" w:cs="Arial"/>
          <w:b w:val="0"/>
          <w:bCs w:val="0"/>
          <w:spacing w:val="-2"/>
          <w:w w:val="95"/>
          <w:sz w:val="24"/>
          <w:szCs w:val="24"/>
        </w:rPr>
      </w:pPr>
      <w:bookmarkStart w:id="77" w:name="_Toc219731118"/>
      <w:r w:rsidRPr="00532419">
        <w:rPr>
          <w:rFonts w:ascii="Arial" w:hAnsi="Arial" w:cs="Arial"/>
          <w:b w:val="0"/>
          <w:bCs w:val="0"/>
          <w:sz w:val="24"/>
          <w:szCs w:val="24"/>
        </w:rPr>
        <w:t xml:space="preserve">Tablo </w:t>
      </w:r>
      <w:r w:rsidRPr="00532419">
        <w:rPr>
          <w:rFonts w:ascii="Arial" w:hAnsi="Arial" w:cs="Arial"/>
          <w:b w:val="0"/>
          <w:bCs w:val="0"/>
          <w:sz w:val="24"/>
          <w:szCs w:val="24"/>
        </w:rPr>
        <w:fldChar w:fldCharType="begin"/>
      </w:r>
      <w:r w:rsidRPr="00532419">
        <w:rPr>
          <w:rFonts w:ascii="Arial" w:hAnsi="Arial" w:cs="Arial"/>
          <w:b w:val="0"/>
          <w:bCs w:val="0"/>
          <w:sz w:val="24"/>
          <w:szCs w:val="24"/>
        </w:rPr>
        <w:instrText xml:space="preserve"> SEQ Tablo \* ARABIC </w:instrText>
      </w:r>
      <w:r w:rsidRPr="00532419">
        <w:rPr>
          <w:rFonts w:ascii="Arial" w:hAnsi="Arial" w:cs="Arial"/>
          <w:b w:val="0"/>
          <w:bCs w:val="0"/>
          <w:sz w:val="24"/>
          <w:szCs w:val="24"/>
        </w:rPr>
        <w:fldChar w:fldCharType="separate"/>
      </w:r>
      <w:r w:rsidR="000926CC">
        <w:rPr>
          <w:rFonts w:ascii="Arial" w:hAnsi="Arial" w:cs="Arial"/>
          <w:b w:val="0"/>
          <w:bCs w:val="0"/>
          <w:noProof/>
          <w:sz w:val="24"/>
          <w:szCs w:val="24"/>
        </w:rPr>
        <w:t>25</w:t>
      </w:r>
      <w:r w:rsidRPr="00532419">
        <w:rPr>
          <w:rFonts w:ascii="Arial" w:hAnsi="Arial" w:cs="Arial"/>
          <w:b w:val="0"/>
          <w:bCs w:val="0"/>
          <w:sz w:val="24"/>
          <w:szCs w:val="24"/>
        </w:rPr>
        <w:fldChar w:fldCharType="end"/>
      </w:r>
      <w:r w:rsidR="00A872AD" w:rsidRPr="00532419">
        <w:rPr>
          <w:rFonts w:ascii="Arial" w:hAnsi="Arial" w:cs="Arial"/>
          <w:b w:val="0"/>
          <w:bCs w:val="0"/>
          <w:sz w:val="24"/>
          <w:szCs w:val="24"/>
        </w:rPr>
        <w:t>:</w:t>
      </w:r>
      <w:r w:rsidR="0030749F" w:rsidRPr="00532419">
        <w:rPr>
          <w:rFonts w:ascii="Arial" w:hAnsi="Arial" w:cs="Arial"/>
          <w:b w:val="0"/>
          <w:bCs w:val="0"/>
          <w:w w:val="95"/>
          <w:sz w:val="24"/>
          <w:szCs w:val="24"/>
        </w:rPr>
        <w:t>Sinop</w:t>
      </w:r>
      <w:r w:rsidR="0030749F" w:rsidRPr="00532419">
        <w:rPr>
          <w:rFonts w:ascii="Arial" w:hAnsi="Arial" w:cs="Arial"/>
          <w:b w:val="0"/>
          <w:bCs w:val="0"/>
          <w:spacing w:val="3"/>
          <w:sz w:val="24"/>
          <w:szCs w:val="24"/>
        </w:rPr>
        <w:t xml:space="preserve"> </w:t>
      </w:r>
      <w:r w:rsidR="0030749F" w:rsidRPr="00532419">
        <w:rPr>
          <w:rFonts w:ascii="Arial" w:hAnsi="Arial" w:cs="Arial"/>
          <w:b w:val="0"/>
          <w:bCs w:val="0"/>
          <w:w w:val="90"/>
          <w:sz w:val="24"/>
          <w:szCs w:val="24"/>
        </w:rPr>
        <w:t>İli</w:t>
      </w:r>
      <w:r w:rsidR="0030749F" w:rsidRPr="00532419">
        <w:rPr>
          <w:rFonts w:ascii="Arial" w:hAnsi="Arial" w:cs="Arial"/>
          <w:b w:val="0"/>
          <w:bCs w:val="0"/>
          <w:spacing w:val="4"/>
          <w:sz w:val="24"/>
          <w:szCs w:val="24"/>
        </w:rPr>
        <w:t xml:space="preserve"> </w:t>
      </w:r>
      <w:r w:rsidR="0030749F" w:rsidRPr="00532419">
        <w:rPr>
          <w:rFonts w:ascii="Arial" w:hAnsi="Arial" w:cs="Arial"/>
          <w:b w:val="0"/>
          <w:bCs w:val="0"/>
          <w:w w:val="95"/>
          <w:sz w:val="24"/>
          <w:szCs w:val="24"/>
        </w:rPr>
        <w:t>2025</w:t>
      </w:r>
      <w:r w:rsidR="0030749F" w:rsidRPr="00532419">
        <w:rPr>
          <w:rFonts w:ascii="Arial" w:hAnsi="Arial" w:cs="Arial"/>
          <w:b w:val="0"/>
          <w:bCs w:val="0"/>
          <w:spacing w:val="3"/>
          <w:sz w:val="24"/>
          <w:szCs w:val="24"/>
        </w:rPr>
        <w:t xml:space="preserve"> </w:t>
      </w:r>
      <w:r w:rsidR="0030749F" w:rsidRPr="00532419">
        <w:rPr>
          <w:rFonts w:ascii="Arial" w:hAnsi="Arial" w:cs="Arial"/>
          <w:b w:val="0"/>
          <w:bCs w:val="0"/>
          <w:w w:val="95"/>
          <w:sz w:val="24"/>
          <w:szCs w:val="24"/>
        </w:rPr>
        <w:t>Yılı</w:t>
      </w:r>
      <w:r w:rsidR="0030749F" w:rsidRPr="00532419">
        <w:rPr>
          <w:rFonts w:ascii="Arial" w:hAnsi="Arial" w:cs="Arial"/>
          <w:b w:val="0"/>
          <w:bCs w:val="0"/>
          <w:spacing w:val="2"/>
          <w:sz w:val="24"/>
          <w:szCs w:val="24"/>
        </w:rPr>
        <w:t xml:space="preserve"> </w:t>
      </w:r>
      <w:r w:rsidR="0030749F" w:rsidRPr="00532419">
        <w:rPr>
          <w:rFonts w:ascii="Arial" w:hAnsi="Arial" w:cs="Arial"/>
          <w:b w:val="0"/>
          <w:bCs w:val="0"/>
          <w:w w:val="95"/>
          <w:sz w:val="24"/>
          <w:szCs w:val="24"/>
        </w:rPr>
        <w:t>Tarım</w:t>
      </w:r>
      <w:r w:rsidR="0030749F" w:rsidRPr="00532419">
        <w:rPr>
          <w:rFonts w:ascii="Arial" w:hAnsi="Arial" w:cs="Arial"/>
          <w:b w:val="0"/>
          <w:bCs w:val="0"/>
          <w:spacing w:val="5"/>
          <w:sz w:val="24"/>
          <w:szCs w:val="24"/>
        </w:rPr>
        <w:t xml:space="preserve"> </w:t>
      </w:r>
      <w:r w:rsidR="0030749F" w:rsidRPr="00532419">
        <w:rPr>
          <w:rFonts w:ascii="Arial" w:hAnsi="Arial" w:cs="Arial"/>
          <w:b w:val="0"/>
          <w:bCs w:val="0"/>
          <w:w w:val="95"/>
          <w:sz w:val="24"/>
          <w:szCs w:val="24"/>
        </w:rPr>
        <w:t>ve</w:t>
      </w:r>
      <w:r w:rsidR="0030749F" w:rsidRPr="00532419">
        <w:rPr>
          <w:rFonts w:ascii="Arial" w:hAnsi="Arial" w:cs="Arial"/>
          <w:b w:val="0"/>
          <w:bCs w:val="0"/>
          <w:spacing w:val="4"/>
          <w:sz w:val="24"/>
          <w:szCs w:val="24"/>
        </w:rPr>
        <w:t xml:space="preserve"> </w:t>
      </w:r>
      <w:r w:rsidR="0030749F" w:rsidRPr="00532419">
        <w:rPr>
          <w:rFonts w:ascii="Arial" w:hAnsi="Arial" w:cs="Arial"/>
          <w:b w:val="0"/>
          <w:bCs w:val="0"/>
          <w:w w:val="95"/>
          <w:sz w:val="24"/>
          <w:szCs w:val="24"/>
        </w:rPr>
        <w:t>Orman</w:t>
      </w:r>
      <w:r w:rsidR="0030749F" w:rsidRPr="00532419">
        <w:rPr>
          <w:rFonts w:ascii="Arial" w:hAnsi="Arial" w:cs="Arial"/>
          <w:b w:val="0"/>
          <w:bCs w:val="0"/>
          <w:spacing w:val="5"/>
          <w:sz w:val="24"/>
          <w:szCs w:val="24"/>
        </w:rPr>
        <w:t xml:space="preserve"> </w:t>
      </w:r>
      <w:r w:rsidR="0030749F" w:rsidRPr="00532419">
        <w:rPr>
          <w:rFonts w:ascii="Arial" w:hAnsi="Arial" w:cs="Arial"/>
          <w:b w:val="0"/>
          <w:bCs w:val="0"/>
          <w:w w:val="95"/>
          <w:sz w:val="24"/>
          <w:szCs w:val="24"/>
        </w:rPr>
        <w:t>Müdürlüğü</w:t>
      </w:r>
      <w:r w:rsidR="0030749F" w:rsidRPr="00532419">
        <w:rPr>
          <w:rFonts w:ascii="Arial" w:hAnsi="Arial" w:cs="Arial"/>
          <w:b w:val="0"/>
          <w:bCs w:val="0"/>
          <w:spacing w:val="4"/>
          <w:sz w:val="24"/>
          <w:szCs w:val="24"/>
        </w:rPr>
        <w:t xml:space="preserve"> </w:t>
      </w:r>
      <w:r w:rsidR="0030749F" w:rsidRPr="00532419">
        <w:rPr>
          <w:rFonts w:ascii="Arial" w:hAnsi="Arial" w:cs="Arial"/>
          <w:b w:val="0"/>
          <w:bCs w:val="0"/>
          <w:w w:val="95"/>
          <w:sz w:val="24"/>
          <w:szCs w:val="24"/>
        </w:rPr>
        <w:t>Bütçe</w:t>
      </w:r>
      <w:r w:rsidR="0030749F" w:rsidRPr="00532419">
        <w:rPr>
          <w:rFonts w:ascii="Arial" w:hAnsi="Arial" w:cs="Arial"/>
          <w:b w:val="0"/>
          <w:bCs w:val="0"/>
          <w:spacing w:val="3"/>
          <w:sz w:val="24"/>
          <w:szCs w:val="24"/>
        </w:rPr>
        <w:t xml:space="preserve"> </w:t>
      </w:r>
      <w:r w:rsidR="0030749F" w:rsidRPr="00532419">
        <w:rPr>
          <w:rFonts w:ascii="Arial" w:hAnsi="Arial" w:cs="Arial"/>
          <w:b w:val="0"/>
          <w:bCs w:val="0"/>
          <w:w w:val="95"/>
          <w:sz w:val="24"/>
          <w:szCs w:val="24"/>
        </w:rPr>
        <w:t>Giderleri</w:t>
      </w:r>
      <w:r w:rsidR="0030749F" w:rsidRPr="00532419">
        <w:rPr>
          <w:rFonts w:ascii="Arial" w:hAnsi="Arial" w:cs="Arial"/>
          <w:b w:val="0"/>
          <w:bCs w:val="0"/>
          <w:spacing w:val="2"/>
          <w:sz w:val="24"/>
          <w:szCs w:val="24"/>
        </w:rPr>
        <w:t xml:space="preserve"> </w:t>
      </w:r>
      <w:r w:rsidR="0030749F" w:rsidRPr="00532419">
        <w:rPr>
          <w:rFonts w:ascii="Arial" w:hAnsi="Arial" w:cs="Arial"/>
          <w:b w:val="0"/>
          <w:bCs w:val="0"/>
          <w:spacing w:val="-2"/>
          <w:w w:val="95"/>
          <w:sz w:val="24"/>
          <w:szCs w:val="24"/>
        </w:rPr>
        <w:t>Tablosu</w:t>
      </w:r>
      <w:bookmarkEnd w:id="77"/>
    </w:p>
    <w:p w14:paraId="18F1D70E" w14:textId="77777777" w:rsidR="00642749" w:rsidRPr="00642749" w:rsidRDefault="00642749" w:rsidP="00642749">
      <w:pPr>
        <w:rPr>
          <w:lang w:eastAsia="en-US"/>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8"/>
        <w:gridCol w:w="2199"/>
        <w:gridCol w:w="1884"/>
        <w:gridCol w:w="2245"/>
      </w:tblGrid>
      <w:tr w:rsidR="0030749F" w:rsidRPr="0078752D" w14:paraId="2467D9A2" w14:textId="77777777" w:rsidTr="00FF4E73">
        <w:trPr>
          <w:trHeight w:val="827"/>
        </w:trPr>
        <w:tc>
          <w:tcPr>
            <w:tcW w:w="3558" w:type="dxa"/>
            <w:shd w:val="clear" w:color="auto" w:fill="C5DFB3"/>
          </w:tcPr>
          <w:p w14:paraId="7295669F" w14:textId="77777777" w:rsidR="0030749F" w:rsidRPr="0078752D" w:rsidRDefault="0030749F" w:rsidP="007A55D5">
            <w:pPr>
              <w:pStyle w:val="TableParagraph"/>
              <w:rPr>
                <w:rFonts w:ascii="Arial" w:hAnsi="Arial" w:cs="Arial"/>
                <w:sz w:val="24"/>
              </w:rPr>
            </w:pPr>
          </w:p>
        </w:tc>
        <w:tc>
          <w:tcPr>
            <w:tcW w:w="2199" w:type="dxa"/>
            <w:shd w:val="clear" w:color="auto" w:fill="C5DFB3"/>
          </w:tcPr>
          <w:p w14:paraId="688EC783" w14:textId="77777777" w:rsidR="0030749F" w:rsidRPr="0078752D" w:rsidRDefault="0030749F" w:rsidP="007A55D5">
            <w:pPr>
              <w:pStyle w:val="TableParagraph"/>
              <w:spacing w:before="134"/>
              <w:ind w:left="316" w:right="192" w:hanging="123"/>
              <w:rPr>
                <w:rFonts w:ascii="Arial" w:hAnsi="Arial" w:cs="Arial"/>
                <w:b/>
                <w:sz w:val="24"/>
              </w:rPr>
            </w:pPr>
            <w:proofErr w:type="spellStart"/>
            <w:r w:rsidRPr="0078752D">
              <w:rPr>
                <w:rFonts w:ascii="Arial" w:hAnsi="Arial" w:cs="Arial"/>
                <w:b/>
                <w:sz w:val="24"/>
              </w:rPr>
              <w:t>Toplam</w:t>
            </w:r>
            <w:proofErr w:type="spellEnd"/>
            <w:r w:rsidRPr="0078752D">
              <w:rPr>
                <w:rFonts w:ascii="Arial" w:hAnsi="Arial" w:cs="Arial"/>
                <w:b/>
                <w:spacing w:val="-17"/>
                <w:sz w:val="24"/>
              </w:rPr>
              <w:t xml:space="preserve"> </w:t>
            </w:r>
            <w:proofErr w:type="spellStart"/>
            <w:r w:rsidRPr="0078752D">
              <w:rPr>
                <w:rFonts w:ascii="Arial" w:hAnsi="Arial" w:cs="Arial"/>
                <w:b/>
                <w:sz w:val="24"/>
              </w:rPr>
              <w:t>Ödenek</w:t>
            </w:r>
            <w:proofErr w:type="spellEnd"/>
            <w:r w:rsidRPr="0078752D">
              <w:rPr>
                <w:rFonts w:ascii="Arial" w:hAnsi="Arial" w:cs="Arial"/>
                <w:b/>
                <w:sz w:val="24"/>
              </w:rPr>
              <w:t xml:space="preserve"> </w:t>
            </w:r>
            <w:proofErr w:type="spellStart"/>
            <w:r w:rsidRPr="0078752D">
              <w:rPr>
                <w:rFonts w:ascii="Arial" w:hAnsi="Arial" w:cs="Arial"/>
                <w:b/>
                <w:sz w:val="24"/>
              </w:rPr>
              <w:t>Gönderme</w:t>
            </w:r>
            <w:proofErr w:type="spellEnd"/>
            <w:r w:rsidRPr="0078752D">
              <w:rPr>
                <w:rFonts w:ascii="Arial" w:hAnsi="Arial" w:cs="Arial"/>
                <w:b/>
                <w:sz w:val="24"/>
              </w:rPr>
              <w:t xml:space="preserve"> (y)</w:t>
            </w:r>
          </w:p>
        </w:tc>
        <w:tc>
          <w:tcPr>
            <w:tcW w:w="1884" w:type="dxa"/>
            <w:shd w:val="clear" w:color="auto" w:fill="C5DFB3"/>
          </w:tcPr>
          <w:p w14:paraId="4888E034" w14:textId="77777777" w:rsidR="0030749F" w:rsidRPr="0078752D" w:rsidRDefault="0030749F" w:rsidP="007A55D5">
            <w:pPr>
              <w:pStyle w:val="TableParagraph"/>
              <w:spacing w:before="274"/>
              <w:ind w:left="9" w:right="1"/>
              <w:rPr>
                <w:rFonts w:ascii="Arial" w:hAnsi="Arial" w:cs="Arial"/>
                <w:b/>
                <w:sz w:val="24"/>
              </w:rPr>
            </w:pPr>
            <w:proofErr w:type="spellStart"/>
            <w:r w:rsidRPr="0078752D">
              <w:rPr>
                <w:rFonts w:ascii="Arial" w:hAnsi="Arial" w:cs="Arial"/>
                <w:b/>
                <w:spacing w:val="-2"/>
                <w:sz w:val="24"/>
              </w:rPr>
              <w:t>Harcama</w:t>
            </w:r>
            <w:proofErr w:type="spellEnd"/>
            <w:r w:rsidRPr="0078752D">
              <w:rPr>
                <w:rFonts w:ascii="Arial" w:hAnsi="Arial" w:cs="Arial"/>
                <w:b/>
                <w:spacing w:val="-2"/>
                <w:sz w:val="24"/>
              </w:rPr>
              <w:t>(x)</w:t>
            </w:r>
          </w:p>
        </w:tc>
        <w:tc>
          <w:tcPr>
            <w:tcW w:w="2245" w:type="dxa"/>
            <w:shd w:val="clear" w:color="auto" w:fill="C5DFB3"/>
          </w:tcPr>
          <w:p w14:paraId="460E0F25" w14:textId="77777777" w:rsidR="0030749F" w:rsidRPr="0078752D" w:rsidRDefault="0030749F" w:rsidP="007A55D5">
            <w:pPr>
              <w:pStyle w:val="TableParagraph"/>
              <w:spacing w:line="276" w:lineRule="exact"/>
              <w:ind w:left="5"/>
              <w:rPr>
                <w:rFonts w:ascii="Arial" w:hAnsi="Arial" w:cs="Arial"/>
                <w:b/>
                <w:sz w:val="24"/>
              </w:rPr>
            </w:pPr>
            <w:proofErr w:type="spellStart"/>
            <w:r w:rsidRPr="0078752D">
              <w:rPr>
                <w:rFonts w:ascii="Arial" w:hAnsi="Arial" w:cs="Arial"/>
                <w:b/>
                <w:spacing w:val="-2"/>
                <w:sz w:val="24"/>
              </w:rPr>
              <w:t>Gerçekleşme</w:t>
            </w:r>
            <w:proofErr w:type="spellEnd"/>
            <w:r w:rsidRPr="0078752D">
              <w:rPr>
                <w:rFonts w:ascii="Arial" w:hAnsi="Arial" w:cs="Arial"/>
                <w:b/>
                <w:spacing w:val="-2"/>
                <w:sz w:val="24"/>
              </w:rPr>
              <w:t xml:space="preserve"> </w:t>
            </w:r>
            <w:r w:rsidRPr="0078752D">
              <w:rPr>
                <w:rFonts w:ascii="Arial" w:hAnsi="Arial" w:cs="Arial"/>
                <w:b/>
                <w:sz w:val="24"/>
              </w:rPr>
              <w:t xml:space="preserve">Durumu (%) </w:t>
            </w:r>
            <w:r w:rsidRPr="0078752D">
              <w:rPr>
                <w:rFonts w:ascii="Arial" w:hAnsi="Arial" w:cs="Arial"/>
                <w:b/>
                <w:spacing w:val="-2"/>
                <w:sz w:val="24"/>
              </w:rPr>
              <w:t>(x*100)/y</w:t>
            </w:r>
          </w:p>
        </w:tc>
      </w:tr>
      <w:tr w:rsidR="0030749F" w:rsidRPr="0078752D" w14:paraId="3474C3FA" w14:textId="77777777" w:rsidTr="00FF4E73">
        <w:trPr>
          <w:trHeight w:val="275"/>
        </w:trPr>
        <w:tc>
          <w:tcPr>
            <w:tcW w:w="3558" w:type="dxa"/>
          </w:tcPr>
          <w:p w14:paraId="3F14D180" w14:textId="77777777" w:rsidR="0030749F" w:rsidRPr="0078752D" w:rsidRDefault="0030749F" w:rsidP="007A55D5">
            <w:pPr>
              <w:pStyle w:val="TableParagraph"/>
              <w:spacing w:line="255" w:lineRule="exact"/>
              <w:ind w:left="107"/>
              <w:rPr>
                <w:rFonts w:ascii="Arial" w:hAnsi="Arial" w:cs="Arial"/>
                <w:sz w:val="24"/>
              </w:rPr>
            </w:pPr>
            <w:r w:rsidRPr="0078752D">
              <w:rPr>
                <w:rFonts w:ascii="Arial" w:hAnsi="Arial" w:cs="Arial"/>
                <w:sz w:val="24"/>
              </w:rPr>
              <w:t>01-</w:t>
            </w:r>
            <w:r w:rsidRPr="0078752D">
              <w:rPr>
                <w:rFonts w:ascii="Arial" w:hAnsi="Arial" w:cs="Arial"/>
                <w:spacing w:val="-11"/>
                <w:sz w:val="24"/>
              </w:rPr>
              <w:t xml:space="preserve"> </w:t>
            </w:r>
            <w:proofErr w:type="spellStart"/>
            <w:r w:rsidRPr="0078752D">
              <w:rPr>
                <w:rFonts w:ascii="Arial" w:hAnsi="Arial" w:cs="Arial"/>
                <w:sz w:val="24"/>
              </w:rPr>
              <w:t>Personel</w:t>
            </w:r>
            <w:proofErr w:type="spellEnd"/>
            <w:r w:rsidRPr="0078752D">
              <w:rPr>
                <w:rFonts w:ascii="Arial" w:hAnsi="Arial" w:cs="Arial"/>
                <w:spacing w:val="-10"/>
                <w:sz w:val="24"/>
              </w:rPr>
              <w:t xml:space="preserve"> </w:t>
            </w:r>
            <w:proofErr w:type="spellStart"/>
            <w:r w:rsidRPr="0078752D">
              <w:rPr>
                <w:rFonts w:ascii="Arial" w:hAnsi="Arial" w:cs="Arial"/>
                <w:spacing w:val="-2"/>
                <w:sz w:val="24"/>
              </w:rPr>
              <w:t>Giderleri</w:t>
            </w:r>
            <w:proofErr w:type="spellEnd"/>
          </w:p>
        </w:tc>
        <w:tc>
          <w:tcPr>
            <w:tcW w:w="2199" w:type="dxa"/>
          </w:tcPr>
          <w:p w14:paraId="1CB5F771" w14:textId="77777777" w:rsidR="0030749F" w:rsidRPr="0078752D" w:rsidRDefault="0030749F" w:rsidP="007A55D5">
            <w:pPr>
              <w:pStyle w:val="TableParagraph"/>
              <w:spacing w:line="255" w:lineRule="exact"/>
              <w:ind w:left="261"/>
              <w:rPr>
                <w:rFonts w:ascii="Arial" w:hAnsi="Arial" w:cs="Arial"/>
                <w:sz w:val="24"/>
              </w:rPr>
            </w:pPr>
            <w:r w:rsidRPr="0078752D">
              <w:rPr>
                <w:rFonts w:ascii="Arial" w:hAnsi="Arial" w:cs="Arial"/>
                <w:spacing w:val="-2"/>
                <w:sz w:val="24"/>
              </w:rPr>
              <w:t>127.910.840,61</w:t>
            </w:r>
          </w:p>
        </w:tc>
        <w:tc>
          <w:tcPr>
            <w:tcW w:w="1884" w:type="dxa"/>
          </w:tcPr>
          <w:p w14:paraId="0BE258A9" w14:textId="77777777" w:rsidR="0030749F" w:rsidRPr="0078752D" w:rsidRDefault="0030749F" w:rsidP="007A55D5">
            <w:pPr>
              <w:pStyle w:val="TableParagraph"/>
              <w:spacing w:line="255" w:lineRule="exact"/>
              <w:ind w:left="9" w:right="1"/>
              <w:rPr>
                <w:rFonts w:ascii="Arial" w:hAnsi="Arial" w:cs="Arial"/>
                <w:sz w:val="24"/>
              </w:rPr>
            </w:pPr>
            <w:r w:rsidRPr="0078752D">
              <w:rPr>
                <w:rFonts w:ascii="Arial" w:hAnsi="Arial" w:cs="Arial"/>
                <w:spacing w:val="-2"/>
                <w:sz w:val="24"/>
              </w:rPr>
              <w:t>127.910.840,61</w:t>
            </w:r>
          </w:p>
        </w:tc>
        <w:tc>
          <w:tcPr>
            <w:tcW w:w="2245" w:type="dxa"/>
          </w:tcPr>
          <w:p w14:paraId="056FFE20" w14:textId="77777777" w:rsidR="0030749F" w:rsidRPr="0078752D" w:rsidRDefault="0030749F" w:rsidP="007A55D5">
            <w:pPr>
              <w:pStyle w:val="TableParagraph"/>
              <w:spacing w:line="255" w:lineRule="exact"/>
              <w:ind w:right="94"/>
              <w:jc w:val="right"/>
              <w:rPr>
                <w:rFonts w:ascii="Arial" w:hAnsi="Arial" w:cs="Arial"/>
                <w:sz w:val="24"/>
              </w:rPr>
            </w:pPr>
            <w:r w:rsidRPr="0078752D">
              <w:rPr>
                <w:rFonts w:ascii="Arial" w:hAnsi="Arial" w:cs="Arial"/>
                <w:spacing w:val="-5"/>
                <w:sz w:val="24"/>
              </w:rPr>
              <w:t>100</w:t>
            </w:r>
          </w:p>
        </w:tc>
      </w:tr>
      <w:tr w:rsidR="0030749F" w:rsidRPr="0078752D" w14:paraId="5E706E42" w14:textId="77777777" w:rsidTr="00FF4E73">
        <w:trPr>
          <w:trHeight w:val="827"/>
        </w:trPr>
        <w:tc>
          <w:tcPr>
            <w:tcW w:w="3558" w:type="dxa"/>
          </w:tcPr>
          <w:p w14:paraId="7E8F2A0E" w14:textId="77777777" w:rsidR="0030749F" w:rsidRPr="0078752D" w:rsidRDefault="0030749F" w:rsidP="007A55D5">
            <w:pPr>
              <w:pStyle w:val="TableParagraph"/>
              <w:spacing w:line="276" w:lineRule="exact"/>
              <w:ind w:left="107"/>
              <w:rPr>
                <w:rFonts w:ascii="Arial" w:hAnsi="Arial" w:cs="Arial"/>
                <w:sz w:val="24"/>
              </w:rPr>
            </w:pPr>
            <w:r w:rsidRPr="0078752D">
              <w:rPr>
                <w:rFonts w:ascii="Arial" w:hAnsi="Arial" w:cs="Arial"/>
                <w:sz w:val="24"/>
              </w:rPr>
              <w:t>02-</w:t>
            </w:r>
            <w:r w:rsidRPr="0078752D">
              <w:rPr>
                <w:rFonts w:ascii="Arial" w:hAnsi="Arial" w:cs="Arial"/>
                <w:spacing w:val="-17"/>
                <w:sz w:val="24"/>
              </w:rPr>
              <w:t xml:space="preserve"> </w:t>
            </w:r>
            <w:proofErr w:type="spellStart"/>
            <w:r w:rsidRPr="0078752D">
              <w:rPr>
                <w:rFonts w:ascii="Arial" w:hAnsi="Arial" w:cs="Arial"/>
                <w:sz w:val="24"/>
              </w:rPr>
              <w:t>Sosyal</w:t>
            </w:r>
            <w:proofErr w:type="spellEnd"/>
            <w:r w:rsidRPr="0078752D">
              <w:rPr>
                <w:rFonts w:ascii="Arial" w:hAnsi="Arial" w:cs="Arial"/>
                <w:spacing w:val="-17"/>
                <w:sz w:val="24"/>
              </w:rPr>
              <w:t xml:space="preserve"> </w:t>
            </w:r>
            <w:proofErr w:type="spellStart"/>
            <w:r w:rsidRPr="0078752D">
              <w:rPr>
                <w:rFonts w:ascii="Arial" w:hAnsi="Arial" w:cs="Arial"/>
                <w:sz w:val="24"/>
              </w:rPr>
              <w:t>Güvenlik</w:t>
            </w:r>
            <w:proofErr w:type="spellEnd"/>
            <w:r w:rsidRPr="0078752D">
              <w:rPr>
                <w:rFonts w:ascii="Arial" w:hAnsi="Arial" w:cs="Arial"/>
                <w:sz w:val="24"/>
              </w:rPr>
              <w:t xml:space="preserve"> </w:t>
            </w:r>
            <w:proofErr w:type="spellStart"/>
            <w:r w:rsidRPr="0078752D">
              <w:rPr>
                <w:rFonts w:ascii="Arial" w:hAnsi="Arial" w:cs="Arial"/>
                <w:sz w:val="24"/>
              </w:rPr>
              <w:t>Kurumlarına</w:t>
            </w:r>
            <w:proofErr w:type="spellEnd"/>
            <w:r w:rsidRPr="0078752D">
              <w:rPr>
                <w:rFonts w:ascii="Arial" w:hAnsi="Arial" w:cs="Arial"/>
                <w:sz w:val="24"/>
              </w:rPr>
              <w:t xml:space="preserve"> Devlet </w:t>
            </w:r>
            <w:proofErr w:type="spellStart"/>
            <w:r w:rsidRPr="0078752D">
              <w:rPr>
                <w:rFonts w:ascii="Arial" w:hAnsi="Arial" w:cs="Arial"/>
                <w:sz w:val="24"/>
              </w:rPr>
              <w:t>Primi</w:t>
            </w:r>
            <w:proofErr w:type="spellEnd"/>
            <w:r w:rsidRPr="0078752D">
              <w:rPr>
                <w:rFonts w:ascii="Arial" w:hAnsi="Arial" w:cs="Arial"/>
                <w:sz w:val="24"/>
              </w:rPr>
              <w:t xml:space="preserve"> </w:t>
            </w:r>
            <w:proofErr w:type="spellStart"/>
            <w:r w:rsidRPr="0078752D">
              <w:rPr>
                <w:rFonts w:ascii="Arial" w:hAnsi="Arial" w:cs="Arial"/>
                <w:sz w:val="24"/>
              </w:rPr>
              <w:t>Giderleri</w:t>
            </w:r>
            <w:proofErr w:type="spellEnd"/>
          </w:p>
        </w:tc>
        <w:tc>
          <w:tcPr>
            <w:tcW w:w="2199" w:type="dxa"/>
          </w:tcPr>
          <w:p w14:paraId="554D4BED" w14:textId="77777777" w:rsidR="0030749F" w:rsidRPr="0078752D" w:rsidRDefault="0030749F" w:rsidP="007A55D5">
            <w:pPr>
              <w:pStyle w:val="TableParagraph"/>
              <w:spacing w:line="274" w:lineRule="exact"/>
              <w:ind w:left="328"/>
              <w:rPr>
                <w:rFonts w:ascii="Arial" w:hAnsi="Arial" w:cs="Arial"/>
                <w:sz w:val="24"/>
              </w:rPr>
            </w:pPr>
            <w:r w:rsidRPr="0078752D">
              <w:rPr>
                <w:rFonts w:ascii="Arial" w:hAnsi="Arial" w:cs="Arial"/>
                <w:spacing w:val="-2"/>
                <w:sz w:val="24"/>
              </w:rPr>
              <w:t>16.047.815,52</w:t>
            </w:r>
          </w:p>
        </w:tc>
        <w:tc>
          <w:tcPr>
            <w:tcW w:w="1884" w:type="dxa"/>
          </w:tcPr>
          <w:p w14:paraId="1166B238" w14:textId="77777777" w:rsidR="0030749F" w:rsidRPr="0078752D" w:rsidRDefault="0030749F" w:rsidP="007A55D5">
            <w:pPr>
              <w:pStyle w:val="TableParagraph"/>
              <w:spacing w:line="274" w:lineRule="exact"/>
              <w:ind w:left="9" w:right="3"/>
              <w:rPr>
                <w:rFonts w:ascii="Arial" w:hAnsi="Arial" w:cs="Arial"/>
                <w:sz w:val="24"/>
              </w:rPr>
            </w:pPr>
            <w:r w:rsidRPr="0078752D">
              <w:rPr>
                <w:rFonts w:ascii="Arial" w:hAnsi="Arial" w:cs="Arial"/>
                <w:spacing w:val="-2"/>
                <w:sz w:val="24"/>
              </w:rPr>
              <w:t>16.047.815,52</w:t>
            </w:r>
          </w:p>
        </w:tc>
        <w:tc>
          <w:tcPr>
            <w:tcW w:w="2245" w:type="dxa"/>
          </w:tcPr>
          <w:p w14:paraId="2BCFD022" w14:textId="77777777" w:rsidR="0030749F" w:rsidRPr="0078752D" w:rsidRDefault="0030749F" w:rsidP="007A55D5">
            <w:pPr>
              <w:pStyle w:val="TableParagraph"/>
              <w:spacing w:line="274" w:lineRule="exact"/>
              <w:ind w:right="94"/>
              <w:jc w:val="right"/>
              <w:rPr>
                <w:rFonts w:ascii="Arial" w:hAnsi="Arial" w:cs="Arial"/>
                <w:sz w:val="24"/>
              </w:rPr>
            </w:pPr>
            <w:r w:rsidRPr="0078752D">
              <w:rPr>
                <w:rFonts w:ascii="Arial" w:hAnsi="Arial" w:cs="Arial"/>
                <w:spacing w:val="-5"/>
                <w:sz w:val="24"/>
              </w:rPr>
              <w:t>100</w:t>
            </w:r>
          </w:p>
        </w:tc>
      </w:tr>
      <w:tr w:rsidR="0030749F" w:rsidRPr="0078752D" w14:paraId="1F2CF342" w14:textId="77777777" w:rsidTr="00FF4E73">
        <w:trPr>
          <w:trHeight w:val="552"/>
        </w:trPr>
        <w:tc>
          <w:tcPr>
            <w:tcW w:w="3558" w:type="dxa"/>
          </w:tcPr>
          <w:p w14:paraId="1A42C5E0" w14:textId="77777777" w:rsidR="0030749F" w:rsidRPr="0078752D" w:rsidRDefault="0030749F" w:rsidP="007A55D5">
            <w:pPr>
              <w:pStyle w:val="TableParagraph"/>
              <w:spacing w:line="276" w:lineRule="exact"/>
              <w:ind w:left="107" w:right="220"/>
              <w:rPr>
                <w:rFonts w:ascii="Arial" w:hAnsi="Arial" w:cs="Arial"/>
                <w:sz w:val="24"/>
              </w:rPr>
            </w:pPr>
            <w:r w:rsidRPr="0078752D">
              <w:rPr>
                <w:rFonts w:ascii="Arial" w:hAnsi="Arial" w:cs="Arial"/>
                <w:sz w:val="24"/>
              </w:rPr>
              <w:t>03-</w:t>
            </w:r>
            <w:r w:rsidRPr="0078752D">
              <w:rPr>
                <w:rFonts w:ascii="Arial" w:hAnsi="Arial" w:cs="Arial"/>
                <w:spacing w:val="-14"/>
                <w:sz w:val="24"/>
              </w:rPr>
              <w:t xml:space="preserve"> </w:t>
            </w:r>
            <w:r w:rsidRPr="0078752D">
              <w:rPr>
                <w:rFonts w:ascii="Arial" w:hAnsi="Arial" w:cs="Arial"/>
                <w:sz w:val="24"/>
              </w:rPr>
              <w:t>Mal</w:t>
            </w:r>
            <w:r w:rsidRPr="0078752D">
              <w:rPr>
                <w:rFonts w:ascii="Arial" w:hAnsi="Arial" w:cs="Arial"/>
                <w:spacing w:val="-13"/>
                <w:sz w:val="24"/>
              </w:rPr>
              <w:t xml:space="preserve"> </w:t>
            </w:r>
            <w:proofErr w:type="spellStart"/>
            <w:r w:rsidRPr="0078752D">
              <w:rPr>
                <w:rFonts w:ascii="Arial" w:hAnsi="Arial" w:cs="Arial"/>
                <w:sz w:val="24"/>
              </w:rPr>
              <w:t>ve</w:t>
            </w:r>
            <w:proofErr w:type="spellEnd"/>
            <w:r w:rsidRPr="0078752D">
              <w:rPr>
                <w:rFonts w:ascii="Arial" w:hAnsi="Arial" w:cs="Arial"/>
                <w:spacing w:val="-13"/>
                <w:sz w:val="24"/>
              </w:rPr>
              <w:t xml:space="preserve"> </w:t>
            </w:r>
            <w:proofErr w:type="spellStart"/>
            <w:r w:rsidRPr="0078752D">
              <w:rPr>
                <w:rFonts w:ascii="Arial" w:hAnsi="Arial" w:cs="Arial"/>
                <w:sz w:val="24"/>
              </w:rPr>
              <w:t>Hizmet</w:t>
            </w:r>
            <w:proofErr w:type="spellEnd"/>
            <w:r w:rsidRPr="0078752D">
              <w:rPr>
                <w:rFonts w:ascii="Arial" w:hAnsi="Arial" w:cs="Arial"/>
                <w:sz w:val="24"/>
              </w:rPr>
              <w:t xml:space="preserve"> </w:t>
            </w:r>
            <w:proofErr w:type="spellStart"/>
            <w:r w:rsidRPr="0078752D">
              <w:rPr>
                <w:rFonts w:ascii="Arial" w:hAnsi="Arial" w:cs="Arial"/>
                <w:sz w:val="24"/>
              </w:rPr>
              <w:t>Alım</w:t>
            </w:r>
            <w:proofErr w:type="spellEnd"/>
            <w:r w:rsidRPr="0078752D">
              <w:rPr>
                <w:rFonts w:ascii="Arial" w:hAnsi="Arial" w:cs="Arial"/>
                <w:sz w:val="24"/>
              </w:rPr>
              <w:t xml:space="preserve"> Giderleri</w:t>
            </w:r>
          </w:p>
        </w:tc>
        <w:tc>
          <w:tcPr>
            <w:tcW w:w="2199" w:type="dxa"/>
          </w:tcPr>
          <w:p w14:paraId="0EADEB6F" w14:textId="77777777" w:rsidR="0030749F" w:rsidRPr="0078752D" w:rsidRDefault="0030749F" w:rsidP="007A55D5">
            <w:pPr>
              <w:pStyle w:val="TableParagraph"/>
              <w:spacing w:line="274" w:lineRule="exact"/>
              <w:ind w:left="328"/>
              <w:rPr>
                <w:rFonts w:ascii="Arial" w:hAnsi="Arial" w:cs="Arial"/>
                <w:sz w:val="24"/>
              </w:rPr>
            </w:pPr>
            <w:r w:rsidRPr="0078752D">
              <w:rPr>
                <w:rFonts w:ascii="Arial" w:hAnsi="Arial" w:cs="Arial"/>
                <w:spacing w:val="-2"/>
                <w:sz w:val="24"/>
              </w:rPr>
              <w:t>11.041.624,28</w:t>
            </w:r>
          </w:p>
        </w:tc>
        <w:tc>
          <w:tcPr>
            <w:tcW w:w="1884" w:type="dxa"/>
          </w:tcPr>
          <w:p w14:paraId="412DB89F" w14:textId="77777777" w:rsidR="0030749F" w:rsidRPr="0078752D" w:rsidRDefault="0030749F" w:rsidP="007A55D5">
            <w:pPr>
              <w:pStyle w:val="TableParagraph"/>
              <w:spacing w:line="274" w:lineRule="exact"/>
              <w:ind w:left="9" w:right="3"/>
              <w:rPr>
                <w:rFonts w:ascii="Arial" w:hAnsi="Arial" w:cs="Arial"/>
                <w:sz w:val="24"/>
              </w:rPr>
            </w:pPr>
            <w:r w:rsidRPr="0078752D">
              <w:rPr>
                <w:rFonts w:ascii="Arial" w:hAnsi="Arial" w:cs="Arial"/>
                <w:spacing w:val="-2"/>
                <w:sz w:val="24"/>
              </w:rPr>
              <w:t>11.041.624,28</w:t>
            </w:r>
          </w:p>
        </w:tc>
        <w:tc>
          <w:tcPr>
            <w:tcW w:w="2245" w:type="dxa"/>
          </w:tcPr>
          <w:p w14:paraId="1210878D" w14:textId="77777777" w:rsidR="0030749F" w:rsidRPr="0078752D" w:rsidRDefault="0030749F" w:rsidP="007A55D5">
            <w:pPr>
              <w:pStyle w:val="TableParagraph"/>
              <w:spacing w:line="274" w:lineRule="exact"/>
              <w:ind w:right="94"/>
              <w:jc w:val="right"/>
              <w:rPr>
                <w:rFonts w:ascii="Arial" w:hAnsi="Arial" w:cs="Arial"/>
                <w:sz w:val="24"/>
              </w:rPr>
            </w:pPr>
            <w:r w:rsidRPr="0078752D">
              <w:rPr>
                <w:rFonts w:ascii="Arial" w:hAnsi="Arial" w:cs="Arial"/>
                <w:spacing w:val="-5"/>
                <w:sz w:val="24"/>
              </w:rPr>
              <w:t>100</w:t>
            </w:r>
          </w:p>
        </w:tc>
      </w:tr>
      <w:tr w:rsidR="0030749F" w:rsidRPr="0078752D" w14:paraId="7D1AB84C" w14:textId="77777777" w:rsidTr="00FF4E73">
        <w:trPr>
          <w:trHeight w:val="333"/>
        </w:trPr>
        <w:tc>
          <w:tcPr>
            <w:tcW w:w="3558" w:type="dxa"/>
          </w:tcPr>
          <w:p w14:paraId="1A7CE5F3" w14:textId="77777777" w:rsidR="0030749F" w:rsidRPr="0078752D" w:rsidRDefault="0030749F" w:rsidP="007A55D5">
            <w:pPr>
              <w:pStyle w:val="TableParagraph"/>
              <w:spacing w:line="274" w:lineRule="exact"/>
              <w:ind w:left="107"/>
              <w:rPr>
                <w:rFonts w:ascii="Arial" w:hAnsi="Arial" w:cs="Arial"/>
                <w:sz w:val="24"/>
              </w:rPr>
            </w:pPr>
            <w:r w:rsidRPr="0078752D">
              <w:rPr>
                <w:rFonts w:ascii="Arial" w:hAnsi="Arial" w:cs="Arial"/>
                <w:sz w:val="24"/>
              </w:rPr>
              <w:t>05-</w:t>
            </w:r>
            <w:r w:rsidRPr="0078752D">
              <w:rPr>
                <w:rFonts w:ascii="Arial" w:hAnsi="Arial" w:cs="Arial"/>
                <w:spacing w:val="-8"/>
                <w:sz w:val="24"/>
              </w:rPr>
              <w:t xml:space="preserve"> </w:t>
            </w:r>
            <w:r w:rsidRPr="0078752D">
              <w:rPr>
                <w:rFonts w:ascii="Arial" w:hAnsi="Arial" w:cs="Arial"/>
                <w:sz w:val="24"/>
              </w:rPr>
              <w:t>Cari</w:t>
            </w:r>
            <w:r w:rsidRPr="0078752D">
              <w:rPr>
                <w:rFonts w:ascii="Arial" w:hAnsi="Arial" w:cs="Arial"/>
                <w:spacing w:val="-7"/>
                <w:sz w:val="24"/>
              </w:rPr>
              <w:t xml:space="preserve"> </w:t>
            </w:r>
            <w:proofErr w:type="spellStart"/>
            <w:r w:rsidRPr="0078752D">
              <w:rPr>
                <w:rFonts w:ascii="Arial" w:hAnsi="Arial" w:cs="Arial"/>
                <w:spacing w:val="-2"/>
                <w:sz w:val="24"/>
              </w:rPr>
              <w:t>Transferler</w:t>
            </w:r>
            <w:proofErr w:type="spellEnd"/>
          </w:p>
        </w:tc>
        <w:tc>
          <w:tcPr>
            <w:tcW w:w="2199" w:type="dxa"/>
          </w:tcPr>
          <w:p w14:paraId="448E4CE1" w14:textId="77777777" w:rsidR="0030749F" w:rsidRPr="0078752D" w:rsidRDefault="0030749F" w:rsidP="007A55D5">
            <w:pPr>
              <w:pStyle w:val="TableParagraph"/>
              <w:spacing w:line="274" w:lineRule="exact"/>
              <w:ind w:left="494"/>
              <w:rPr>
                <w:rFonts w:ascii="Arial" w:hAnsi="Arial" w:cs="Arial"/>
                <w:sz w:val="24"/>
              </w:rPr>
            </w:pPr>
            <w:r w:rsidRPr="0078752D">
              <w:rPr>
                <w:rFonts w:ascii="Arial" w:hAnsi="Arial" w:cs="Arial"/>
                <w:spacing w:val="-2"/>
                <w:sz w:val="24"/>
              </w:rPr>
              <w:t>341.550,00</w:t>
            </w:r>
          </w:p>
        </w:tc>
        <w:tc>
          <w:tcPr>
            <w:tcW w:w="1884" w:type="dxa"/>
          </w:tcPr>
          <w:p w14:paraId="22283705" w14:textId="77777777" w:rsidR="0030749F" w:rsidRPr="0078752D" w:rsidRDefault="0030749F" w:rsidP="007A55D5">
            <w:pPr>
              <w:pStyle w:val="TableParagraph"/>
              <w:spacing w:line="274" w:lineRule="exact"/>
              <w:ind w:left="9"/>
              <w:rPr>
                <w:rFonts w:ascii="Arial" w:hAnsi="Arial" w:cs="Arial"/>
                <w:sz w:val="24"/>
              </w:rPr>
            </w:pPr>
            <w:r w:rsidRPr="0078752D">
              <w:rPr>
                <w:rFonts w:ascii="Arial" w:hAnsi="Arial" w:cs="Arial"/>
                <w:spacing w:val="-2"/>
                <w:sz w:val="24"/>
              </w:rPr>
              <w:t>341.500,00</w:t>
            </w:r>
          </w:p>
        </w:tc>
        <w:tc>
          <w:tcPr>
            <w:tcW w:w="2245" w:type="dxa"/>
          </w:tcPr>
          <w:p w14:paraId="7BD38824" w14:textId="77777777" w:rsidR="0030749F" w:rsidRPr="0078752D" w:rsidRDefault="0030749F" w:rsidP="007A55D5">
            <w:pPr>
              <w:pStyle w:val="TableParagraph"/>
              <w:spacing w:line="274" w:lineRule="exact"/>
              <w:ind w:right="94"/>
              <w:jc w:val="right"/>
              <w:rPr>
                <w:rFonts w:ascii="Arial" w:hAnsi="Arial" w:cs="Arial"/>
                <w:sz w:val="24"/>
              </w:rPr>
            </w:pPr>
            <w:r w:rsidRPr="0078752D">
              <w:rPr>
                <w:rFonts w:ascii="Arial" w:hAnsi="Arial" w:cs="Arial"/>
                <w:spacing w:val="-5"/>
                <w:sz w:val="24"/>
              </w:rPr>
              <w:t>100</w:t>
            </w:r>
          </w:p>
        </w:tc>
      </w:tr>
      <w:tr w:rsidR="0030749F" w:rsidRPr="0078752D" w14:paraId="06F0DA6F" w14:textId="77777777" w:rsidTr="00FF4E73">
        <w:trPr>
          <w:trHeight w:val="333"/>
        </w:trPr>
        <w:tc>
          <w:tcPr>
            <w:tcW w:w="3558" w:type="dxa"/>
          </w:tcPr>
          <w:p w14:paraId="051D391E" w14:textId="77777777" w:rsidR="0030749F" w:rsidRPr="0078752D" w:rsidRDefault="0030749F" w:rsidP="007A55D5">
            <w:pPr>
              <w:pStyle w:val="TableParagraph"/>
              <w:spacing w:line="274" w:lineRule="exact"/>
              <w:ind w:left="107"/>
              <w:rPr>
                <w:rFonts w:ascii="Arial" w:hAnsi="Arial" w:cs="Arial"/>
                <w:sz w:val="24"/>
              </w:rPr>
            </w:pPr>
            <w:r w:rsidRPr="0078752D">
              <w:rPr>
                <w:rFonts w:ascii="Arial" w:hAnsi="Arial" w:cs="Arial"/>
                <w:sz w:val="24"/>
              </w:rPr>
              <w:t>06-</w:t>
            </w:r>
            <w:r w:rsidRPr="0078752D">
              <w:rPr>
                <w:rFonts w:ascii="Arial" w:hAnsi="Arial" w:cs="Arial"/>
                <w:spacing w:val="-12"/>
                <w:sz w:val="24"/>
              </w:rPr>
              <w:t xml:space="preserve"> </w:t>
            </w:r>
            <w:proofErr w:type="spellStart"/>
            <w:r w:rsidRPr="0078752D">
              <w:rPr>
                <w:rFonts w:ascii="Arial" w:hAnsi="Arial" w:cs="Arial"/>
                <w:sz w:val="24"/>
              </w:rPr>
              <w:t>Sermaye</w:t>
            </w:r>
            <w:proofErr w:type="spellEnd"/>
            <w:r w:rsidRPr="0078752D">
              <w:rPr>
                <w:rFonts w:ascii="Arial" w:hAnsi="Arial" w:cs="Arial"/>
                <w:spacing w:val="-10"/>
                <w:sz w:val="24"/>
              </w:rPr>
              <w:t xml:space="preserve"> </w:t>
            </w:r>
            <w:proofErr w:type="spellStart"/>
            <w:r w:rsidRPr="0078752D">
              <w:rPr>
                <w:rFonts w:ascii="Arial" w:hAnsi="Arial" w:cs="Arial"/>
                <w:spacing w:val="-2"/>
                <w:sz w:val="24"/>
              </w:rPr>
              <w:t>Giderleri</w:t>
            </w:r>
            <w:proofErr w:type="spellEnd"/>
          </w:p>
        </w:tc>
        <w:tc>
          <w:tcPr>
            <w:tcW w:w="2199" w:type="dxa"/>
          </w:tcPr>
          <w:p w14:paraId="4D24F0F7" w14:textId="77777777" w:rsidR="0030749F" w:rsidRPr="0078752D" w:rsidRDefault="0030749F" w:rsidP="007A55D5">
            <w:pPr>
              <w:pStyle w:val="TableParagraph"/>
              <w:spacing w:line="274" w:lineRule="exact"/>
              <w:ind w:left="328"/>
              <w:rPr>
                <w:rFonts w:ascii="Arial" w:hAnsi="Arial" w:cs="Arial"/>
                <w:sz w:val="24"/>
              </w:rPr>
            </w:pPr>
            <w:r w:rsidRPr="0078752D">
              <w:rPr>
                <w:rFonts w:ascii="Arial" w:hAnsi="Arial" w:cs="Arial"/>
                <w:spacing w:val="-2"/>
                <w:sz w:val="24"/>
              </w:rPr>
              <w:t>11.441.744,77</w:t>
            </w:r>
          </w:p>
        </w:tc>
        <w:tc>
          <w:tcPr>
            <w:tcW w:w="1884" w:type="dxa"/>
          </w:tcPr>
          <w:p w14:paraId="1D3D0EFF" w14:textId="77777777" w:rsidR="0030749F" w:rsidRPr="0078752D" w:rsidRDefault="0030749F" w:rsidP="007A55D5">
            <w:pPr>
              <w:pStyle w:val="TableParagraph"/>
              <w:spacing w:line="274" w:lineRule="exact"/>
              <w:ind w:left="9" w:right="3"/>
              <w:rPr>
                <w:rFonts w:ascii="Arial" w:hAnsi="Arial" w:cs="Arial"/>
                <w:sz w:val="24"/>
              </w:rPr>
            </w:pPr>
            <w:r w:rsidRPr="0078752D">
              <w:rPr>
                <w:rFonts w:ascii="Arial" w:hAnsi="Arial" w:cs="Arial"/>
                <w:spacing w:val="-2"/>
                <w:sz w:val="24"/>
              </w:rPr>
              <w:t>11.441.744,77</w:t>
            </w:r>
          </w:p>
        </w:tc>
        <w:tc>
          <w:tcPr>
            <w:tcW w:w="2245" w:type="dxa"/>
          </w:tcPr>
          <w:p w14:paraId="4A750941" w14:textId="77777777" w:rsidR="0030749F" w:rsidRPr="0078752D" w:rsidRDefault="0030749F" w:rsidP="007A55D5">
            <w:pPr>
              <w:pStyle w:val="TableParagraph"/>
              <w:spacing w:line="274" w:lineRule="exact"/>
              <w:ind w:right="94"/>
              <w:jc w:val="right"/>
              <w:rPr>
                <w:rFonts w:ascii="Arial" w:hAnsi="Arial" w:cs="Arial"/>
                <w:sz w:val="24"/>
              </w:rPr>
            </w:pPr>
            <w:r w:rsidRPr="0078752D">
              <w:rPr>
                <w:rFonts w:ascii="Arial" w:hAnsi="Arial" w:cs="Arial"/>
                <w:spacing w:val="-5"/>
                <w:sz w:val="24"/>
              </w:rPr>
              <w:t>100</w:t>
            </w:r>
          </w:p>
        </w:tc>
      </w:tr>
      <w:tr w:rsidR="0030749F" w:rsidRPr="0078752D" w14:paraId="544C2DEC" w14:textId="77777777" w:rsidTr="00FF4E73">
        <w:trPr>
          <w:trHeight w:val="333"/>
        </w:trPr>
        <w:tc>
          <w:tcPr>
            <w:tcW w:w="3558" w:type="dxa"/>
          </w:tcPr>
          <w:p w14:paraId="60F8834D" w14:textId="77777777" w:rsidR="0030749F" w:rsidRPr="0078752D" w:rsidRDefault="0030749F" w:rsidP="007A55D5">
            <w:pPr>
              <w:pStyle w:val="TableParagraph"/>
              <w:spacing w:line="274" w:lineRule="exact"/>
              <w:ind w:left="107"/>
              <w:rPr>
                <w:rFonts w:ascii="Arial" w:hAnsi="Arial" w:cs="Arial"/>
                <w:sz w:val="24"/>
              </w:rPr>
            </w:pPr>
            <w:r w:rsidRPr="0078752D">
              <w:rPr>
                <w:rFonts w:ascii="Arial" w:hAnsi="Arial" w:cs="Arial"/>
                <w:sz w:val="24"/>
              </w:rPr>
              <w:t>07-Proje</w:t>
            </w:r>
            <w:r w:rsidRPr="0078752D">
              <w:rPr>
                <w:rFonts w:ascii="Arial" w:hAnsi="Arial" w:cs="Arial"/>
                <w:spacing w:val="-14"/>
                <w:sz w:val="24"/>
              </w:rPr>
              <w:t xml:space="preserve"> </w:t>
            </w:r>
            <w:proofErr w:type="spellStart"/>
            <w:r w:rsidRPr="0078752D">
              <w:rPr>
                <w:rFonts w:ascii="Arial" w:hAnsi="Arial" w:cs="Arial"/>
                <w:spacing w:val="-2"/>
                <w:sz w:val="24"/>
              </w:rPr>
              <w:t>Giderleri</w:t>
            </w:r>
            <w:proofErr w:type="spellEnd"/>
          </w:p>
        </w:tc>
        <w:tc>
          <w:tcPr>
            <w:tcW w:w="2199" w:type="dxa"/>
          </w:tcPr>
          <w:p w14:paraId="38D21CE8" w14:textId="77777777" w:rsidR="0030749F" w:rsidRPr="0078752D" w:rsidRDefault="0030749F" w:rsidP="007A55D5">
            <w:pPr>
              <w:pStyle w:val="TableParagraph"/>
              <w:spacing w:line="274" w:lineRule="exact"/>
              <w:ind w:left="395"/>
              <w:rPr>
                <w:rFonts w:ascii="Arial" w:hAnsi="Arial" w:cs="Arial"/>
                <w:sz w:val="24"/>
              </w:rPr>
            </w:pPr>
            <w:r w:rsidRPr="0078752D">
              <w:rPr>
                <w:rFonts w:ascii="Arial" w:hAnsi="Arial" w:cs="Arial"/>
                <w:spacing w:val="-2"/>
                <w:sz w:val="24"/>
              </w:rPr>
              <w:t>1.191.375,00</w:t>
            </w:r>
          </w:p>
        </w:tc>
        <w:tc>
          <w:tcPr>
            <w:tcW w:w="1884" w:type="dxa"/>
          </w:tcPr>
          <w:p w14:paraId="6FABB463" w14:textId="77777777" w:rsidR="0030749F" w:rsidRPr="0078752D" w:rsidRDefault="0030749F" w:rsidP="007A55D5">
            <w:pPr>
              <w:pStyle w:val="TableParagraph"/>
              <w:spacing w:line="274" w:lineRule="exact"/>
              <w:ind w:left="9" w:right="3"/>
              <w:rPr>
                <w:rFonts w:ascii="Arial" w:hAnsi="Arial" w:cs="Arial"/>
                <w:sz w:val="24"/>
              </w:rPr>
            </w:pPr>
            <w:r w:rsidRPr="0078752D">
              <w:rPr>
                <w:rFonts w:ascii="Arial" w:hAnsi="Arial" w:cs="Arial"/>
                <w:spacing w:val="-2"/>
                <w:sz w:val="24"/>
              </w:rPr>
              <w:t>1.191.375,00</w:t>
            </w:r>
          </w:p>
        </w:tc>
        <w:tc>
          <w:tcPr>
            <w:tcW w:w="2245" w:type="dxa"/>
          </w:tcPr>
          <w:p w14:paraId="29343E71" w14:textId="77777777" w:rsidR="0030749F" w:rsidRPr="0078752D" w:rsidRDefault="0030749F" w:rsidP="007A55D5">
            <w:pPr>
              <w:pStyle w:val="TableParagraph"/>
              <w:spacing w:line="274" w:lineRule="exact"/>
              <w:ind w:right="94"/>
              <w:jc w:val="right"/>
              <w:rPr>
                <w:rFonts w:ascii="Arial" w:hAnsi="Arial" w:cs="Arial"/>
                <w:sz w:val="24"/>
              </w:rPr>
            </w:pPr>
            <w:r w:rsidRPr="0078752D">
              <w:rPr>
                <w:rFonts w:ascii="Arial" w:hAnsi="Arial" w:cs="Arial"/>
                <w:spacing w:val="-5"/>
                <w:sz w:val="24"/>
              </w:rPr>
              <w:t>100</w:t>
            </w:r>
          </w:p>
        </w:tc>
      </w:tr>
      <w:tr w:rsidR="0030749F" w:rsidRPr="0078752D" w14:paraId="05256F41" w14:textId="77777777" w:rsidTr="00FF4E73">
        <w:trPr>
          <w:trHeight w:val="551"/>
        </w:trPr>
        <w:tc>
          <w:tcPr>
            <w:tcW w:w="3558" w:type="dxa"/>
          </w:tcPr>
          <w:p w14:paraId="098A8B68" w14:textId="77777777" w:rsidR="0030749F" w:rsidRPr="0078752D" w:rsidRDefault="0030749F" w:rsidP="007A55D5">
            <w:pPr>
              <w:pStyle w:val="TableParagraph"/>
              <w:spacing w:line="274" w:lineRule="exact"/>
              <w:ind w:left="107"/>
              <w:rPr>
                <w:rFonts w:ascii="Arial" w:hAnsi="Arial" w:cs="Arial"/>
                <w:b/>
                <w:sz w:val="24"/>
              </w:rPr>
            </w:pPr>
            <w:proofErr w:type="spellStart"/>
            <w:r w:rsidRPr="0078752D">
              <w:rPr>
                <w:rFonts w:ascii="Arial" w:hAnsi="Arial" w:cs="Arial"/>
                <w:b/>
                <w:spacing w:val="-2"/>
                <w:sz w:val="24"/>
              </w:rPr>
              <w:t>Toplam</w:t>
            </w:r>
            <w:proofErr w:type="spellEnd"/>
          </w:p>
        </w:tc>
        <w:tc>
          <w:tcPr>
            <w:tcW w:w="2199" w:type="dxa"/>
          </w:tcPr>
          <w:p w14:paraId="2312D200" w14:textId="77777777" w:rsidR="0030749F" w:rsidRPr="0078752D" w:rsidRDefault="0030749F" w:rsidP="007A55D5">
            <w:pPr>
              <w:pStyle w:val="TableParagraph"/>
              <w:spacing w:line="274" w:lineRule="exact"/>
              <w:ind w:left="419"/>
              <w:rPr>
                <w:rFonts w:ascii="Arial" w:hAnsi="Arial" w:cs="Arial"/>
                <w:sz w:val="24"/>
              </w:rPr>
            </w:pPr>
            <w:r w:rsidRPr="0078752D">
              <w:rPr>
                <w:rFonts w:ascii="Arial" w:hAnsi="Arial" w:cs="Arial"/>
                <w:spacing w:val="-2"/>
                <w:sz w:val="24"/>
              </w:rPr>
              <w:t>167.974.950,18</w:t>
            </w:r>
          </w:p>
        </w:tc>
        <w:tc>
          <w:tcPr>
            <w:tcW w:w="1884" w:type="dxa"/>
          </w:tcPr>
          <w:p w14:paraId="240F0CD7" w14:textId="77777777" w:rsidR="0030749F" w:rsidRPr="0078752D" w:rsidRDefault="0030749F" w:rsidP="007A55D5">
            <w:pPr>
              <w:pStyle w:val="TableParagraph"/>
              <w:spacing w:line="274" w:lineRule="exact"/>
              <w:ind w:left="9" w:right="1"/>
              <w:rPr>
                <w:rFonts w:ascii="Arial" w:hAnsi="Arial" w:cs="Arial"/>
                <w:sz w:val="24"/>
              </w:rPr>
            </w:pPr>
            <w:r w:rsidRPr="0078752D">
              <w:rPr>
                <w:rFonts w:ascii="Arial" w:hAnsi="Arial" w:cs="Arial"/>
                <w:spacing w:val="-2"/>
                <w:sz w:val="24"/>
              </w:rPr>
              <w:t>167.974.950,18</w:t>
            </w:r>
          </w:p>
        </w:tc>
        <w:tc>
          <w:tcPr>
            <w:tcW w:w="2245" w:type="dxa"/>
          </w:tcPr>
          <w:p w14:paraId="706C487A" w14:textId="77777777" w:rsidR="0030749F" w:rsidRPr="0078752D" w:rsidRDefault="0030749F" w:rsidP="007A55D5">
            <w:pPr>
              <w:pStyle w:val="TableParagraph"/>
              <w:spacing w:line="274" w:lineRule="exact"/>
              <w:ind w:right="94"/>
              <w:jc w:val="right"/>
              <w:rPr>
                <w:rFonts w:ascii="Arial" w:hAnsi="Arial" w:cs="Arial"/>
                <w:sz w:val="24"/>
              </w:rPr>
            </w:pPr>
            <w:r w:rsidRPr="0078752D">
              <w:rPr>
                <w:rFonts w:ascii="Arial" w:hAnsi="Arial" w:cs="Arial"/>
                <w:spacing w:val="-5"/>
                <w:sz w:val="24"/>
              </w:rPr>
              <w:t>100</w:t>
            </w:r>
          </w:p>
        </w:tc>
      </w:tr>
    </w:tbl>
    <w:p w14:paraId="167692D5" w14:textId="77777777" w:rsidR="00CC7818" w:rsidRDefault="0030749F" w:rsidP="00CC7818">
      <w:pPr>
        <w:spacing w:before="1"/>
        <w:ind w:left="710"/>
        <w:jc w:val="both"/>
        <w:rPr>
          <w:rFonts w:ascii="Arial" w:hAnsi="Arial" w:cs="Arial"/>
          <w:i/>
          <w:spacing w:val="-2"/>
          <w:sz w:val="24"/>
        </w:rPr>
      </w:pPr>
      <w:r w:rsidRPr="0078752D">
        <w:rPr>
          <w:rFonts w:ascii="Arial" w:hAnsi="Arial" w:cs="Arial"/>
          <w:sz w:val="24"/>
        </w:rPr>
        <w:t>Kaynak:</w:t>
      </w:r>
      <w:r w:rsidRPr="0078752D">
        <w:rPr>
          <w:rFonts w:ascii="Arial" w:hAnsi="Arial" w:cs="Arial"/>
          <w:spacing w:val="-2"/>
          <w:sz w:val="24"/>
        </w:rPr>
        <w:t xml:space="preserve"> </w:t>
      </w:r>
      <w:r w:rsidRPr="0078752D">
        <w:rPr>
          <w:rFonts w:ascii="Arial" w:hAnsi="Arial" w:cs="Arial"/>
          <w:i/>
          <w:spacing w:val="-2"/>
          <w:sz w:val="24"/>
        </w:rPr>
        <w:t>(SGB.Net)</w:t>
      </w:r>
    </w:p>
    <w:p w14:paraId="7B0D0514" w14:textId="77777777" w:rsidR="00D7259F" w:rsidRDefault="00D7259F" w:rsidP="00CC7818">
      <w:pPr>
        <w:spacing w:before="1"/>
        <w:ind w:left="710"/>
        <w:jc w:val="both"/>
        <w:rPr>
          <w:rFonts w:ascii="Arial" w:hAnsi="Arial" w:cs="Arial"/>
          <w:i/>
          <w:spacing w:val="-2"/>
          <w:sz w:val="24"/>
        </w:rPr>
      </w:pPr>
    </w:p>
    <w:p w14:paraId="43454DB1" w14:textId="77777777" w:rsidR="00D7259F" w:rsidRDefault="00D7259F" w:rsidP="00CC7818">
      <w:pPr>
        <w:spacing w:before="1"/>
        <w:ind w:left="710"/>
        <w:jc w:val="both"/>
        <w:rPr>
          <w:rFonts w:ascii="Arial" w:hAnsi="Arial" w:cs="Arial"/>
          <w:i/>
          <w:spacing w:val="-2"/>
          <w:sz w:val="24"/>
        </w:rPr>
      </w:pPr>
    </w:p>
    <w:p w14:paraId="3CC34431" w14:textId="77777777" w:rsidR="00D7259F" w:rsidRDefault="00D7259F" w:rsidP="00CC7818">
      <w:pPr>
        <w:spacing w:before="1"/>
        <w:ind w:left="710"/>
        <w:jc w:val="both"/>
        <w:rPr>
          <w:rFonts w:ascii="Arial" w:hAnsi="Arial" w:cs="Arial"/>
          <w:i/>
          <w:spacing w:val="-2"/>
          <w:sz w:val="24"/>
        </w:rPr>
      </w:pPr>
    </w:p>
    <w:p w14:paraId="0CF1E2FC" w14:textId="77777777" w:rsidR="00D7259F" w:rsidRDefault="00D7259F" w:rsidP="00CC7818">
      <w:pPr>
        <w:spacing w:before="1"/>
        <w:ind w:left="710"/>
        <w:jc w:val="both"/>
        <w:rPr>
          <w:rFonts w:ascii="Arial" w:hAnsi="Arial" w:cs="Arial"/>
          <w:i/>
          <w:spacing w:val="-2"/>
          <w:sz w:val="24"/>
        </w:rPr>
      </w:pPr>
    </w:p>
    <w:p w14:paraId="55B78604" w14:textId="77777777" w:rsidR="00D7259F" w:rsidRDefault="00D7259F" w:rsidP="00CC7818">
      <w:pPr>
        <w:spacing w:before="1"/>
        <w:ind w:left="710"/>
        <w:jc w:val="both"/>
        <w:rPr>
          <w:rFonts w:ascii="Arial" w:hAnsi="Arial" w:cs="Arial"/>
          <w:i/>
          <w:spacing w:val="-2"/>
          <w:sz w:val="24"/>
        </w:rPr>
      </w:pPr>
    </w:p>
    <w:p w14:paraId="32D0EEE5" w14:textId="77777777" w:rsidR="00D7259F" w:rsidRDefault="00D7259F" w:rsidP="00CC7818">
      <w:pPr>
        <w:spacing w:before="1"/>
        <w:ind w:left="710"/>
        <w:jc w:val="both"/>
        <w:rPr>
          <w:rFonts w:ascii="Arial" w:hAnsi="Arial" w:cs="Arial"/>
          <w:i/>
          <w:spacing w:val="-2"/>
          <w:sz w:val="24"/>
        </w:rPr>
      </w:pPr>
    </w:p>
    <w:p w14:paraId="3E862BDD" w14:textId="77777777" w:rsidR="0063022D" w:rsidRDefault="0063022D" w:rsidP="00CC7818">
      <w:pPr>
        <w:spacing w:before="1"/>
        <w:ind w:left="710"/>
        <w:jc w:val="both"/>
        <w:rPr>
          <w:bCs/>
          <w:iCs/>
          <w:spacing w:val="-2"/>
          <w:sz w:val="24"/>
        </w:rPr>
      </w:pPr>
    </w:p>
    <w:p w14:paraId="55F37D9E" w14:textId="2835123E" w:rsidR="00FF4E73" w:rsidRPr="00D7259F" w:rsidRDefault="00A872AD" w:rsidP="00A872AD">
      <w:pPr>
        <w:pStyle w:val="ResimYazs"/>
        <w:rPr>
          <w:rFonts w:ascii="Arial" w:hAnsi="Arial" w:cs="Arial"/>
          <w:b w:val="0"/>
          <w:bCs w:val="0"/>
          <w:sz w:val="24"/>
          <w:szCs w:val="24"/>
        </w:rPr>
      </w:pPr>
      <w:bookmarkStart w:id="78" w:name="_Toc219731119"/>
      <w:r w:rsidRPr="00D7259F">
        <w:rPr>
          <w:rFonts w:ascii="Arial" w:hAnsi="Arial" w:cs="Arial"/>
          <w:b w:val="0"/>
          <w:bCs w:val="0"/>
          <w:sz w:val="24"/>
          <w:szCs w:val="24"/>
        </w:rPr>
        <w:lastRenderedPageBreak/>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26</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6B59F2" w:rsidRPr="00D7259F">
        <w:rPr>
          <w:rFonts w:ascii="Arial" w:hAnsi="Arial" w:cs="Arial"/>
          <w:b w:val="0"/>
          <w:bCs w:val="0"/>
          <w:sz w:val="24"/>
          <w:szCs w:val="24"/>
        </w:rPr>
        <w:t>Sinop</w:t>
      </w:r>
      <w:r w:rsidR="00FF4E73" w:rsidRPr="00D7259F">
        <w:rPr>
          <w:rFonts w:ascii="Arial" w:hAnsi="Arial" w:cs="Arial"/>
          <w:b w:val="0"/>
          <w:bCs w:val="0"/>
          <w:sz w:val="24"/>
          <w:szCs w:val="24"/>
        </w:rPr>
        <w:t xml:space="preserve"> İli 2025 Yılı Tarım ve Orman Müdürlüğü Kurumsal Yatırım </w:t>
      </w:r>
      <w:r w:rsidR="008D5556" w:rsidRPr="00D7259F">
        <w:rPr>
          <w:rFonts w:ascii="Arial" w:hAnsi="Arial" w:cs="Arial"/>
          <w:b w:val="0"/>
          <w:bCs w:val="0"/>
          <w:sz w:val="24"/>
          <w:szCs w:val="24"/>
        </w:rPr>
        <w:t>Değerlendirmesi</w:t>
      </w:r>
      <w:bookmarkEnd w:id="78"/>
      <w:r w:rsidR="008D5556" w:rsidRPr="00D7259F">
        <w:rPr>
          <w:rFonts w:ascii="Arial" w:hAnsi="Arial" w:cs="Arial"/>
          <w:b w:val="0"/>
          <w:bCs w:val="0"/>
          <w:sz w:val="24"/>
          <w:szCs w:val="24"/>
        </w:rPr>
        <w:t xml:space="preserve"> </w:t>
      </w:r>
    </w:p>
    <w:p w14:paraId="7C386716" w14:textId="77777777" w:rsidR="00CC7818" w:rsidRPr="00CC7818" w:rsidRDefault="00CC7818" w:rsidP="00CC7818">
      <w:pPr>
        <w:spacing w:before="1"/>
        <w:jc w:val="both"/>
        <w:rPr>
          <w:rFonts w:ascii="Arial" w:hAnsi="Arial" w:cs="Arial"/>
          <w:i/>
          <w:sz w:val="24"/>
        </w:rPr>
      </w:pPr>
    </w:p>
    <w:tbl>
      <w:tblPr>
        <w:tblW w:w="9714" w:type="dxa"/>
        <w:tblInd w:w="-140" w:type="dxa"/>
        <w:tblCellMar>
          <w:left w:w="0" w:type="dxa"/>
          <w:right w:w="0" w:type="dxa"/>
        </w:tblCellMar>
        <w:tblLook w:val="0420" w:firstRow="1" w:lastRow="0" w:firstColumn="0" w:lastColumn="0" w:noHBand="0" w:noVBand="1"/>
      </w:tblPr>
      <w:tblGrid>
        <w:gridCol w:w="4090"/>
        <w:gridCol w:w="2262"/>
        <w:gridCol w:w="3362"/>
      </w:tblGrid>
      <w:tr w:rsidR="00FF4E73" w:rsidRPr="00D35226" w14:paraId="4C11B6EF" w14:textId="77777777" w:rsidTr="00D7259F">
        <w:trPr>
          <w:trHeight w:val="688"/>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792706CA" w14:textId="77777777" w:rsidR="00FF4E73" w:rsidRPr="00340F22" w:rsidRDefault="00FF4E73" w:rsidP="007A55D5">
            <w:pPr>
              <w:rPr>
                <w:rFonts w:ascii="Arial" w:hAnsi="Arial" w:cs="Arial"/>
                <w:sz w:val="24"/>
                <w:szCs w:val="24"/>
              </w:rPr>
            </w:pPr>
            <w:r w:rsidRPr="00340F22">
              <w:rPr>
                <w:rFonts w:ascii="Arial" w:hAnsi="Arial" w:cs="Arial"/>
                <w:b/>
                <w:bCs/>
                <w:color w:val="000000"/>
                <w:kern w:val="24"/>
                <w:sz w:val="24"/>
                <w:szCs w:val="24"/>
              </w:rPr>
              <w:t>Yatırımcı Kuruluş</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C5EE7" w14:textId="77777777" w:rsidR="00FF4E73" w:rsidRPr="00340F22" w:rsidRDefault="00FF4E73" w:rsidP="007A55D5">
            <w:pPr>
              <w:jc w:val="center"/>
              <w:rPr>
                <w:rFonts w:ascii="Arial" w:hAnsi="Arial" w:cs="Arial"/>
                <w:color w:val="000000"/>
                <w:sz w:val="24"/>
                <w:szCs w:val="24"/>
              </w:rPr>
            </w:pPr>
            <w:r w:rsidRPr="00340F22">
              <w:rPr>
                <w:rFonts w:ascii="Arial" w:hAnsi="Arial" w:cs="Arial"/>
                <w:color w:val="000000"/>
                <w:sz w:val="24"/>
                <w:szCs w:val="24"/>
              </w:rPr>
              <w:t>Sinop İl Tarım ve Orman Müdürlüğü</w:t>
            </w:r>
          </w:p>
        </w:tc>
      </w:tr>
      <w:tr w:rsidR="00FF4E73" w:rsidRPr="00D35226" w14:paraId="08D42486" w14:textId="77777777" w:rsidTr="00D7259F">
        <w:trPr>
          <w:trHeight w:val="501"/>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5EA3C1B2" w14:textId="77777777" w:rsidR="00FF4E73" w:rsidRPr="00340F22" w:rsidRDefault="00FF4E73" w:rsidP="007A55D5">
            <w:pPr>
              <w:rPr>
                <w:rFonts w:ascii="Arial" w:hAnsi="Arial" w:cs="Arial"/>
                <w:sz w:val="24"/>
                <w:szCs w:val="24"/>
              </w:rPr>
            </w:pPr>
            <w:r w:rsidRPr="00340F22">
              <w:rPr>
                <w:rFonts w:ascii="Arial" w:hAnsi="Arial" w:cs="Arial"/>
                <w:b/>
                <w:bCs/>
                <w:color w:val="000000"/>
                <w:kern w:val="24"/>
                <w:sz w:val="24"/>
                <w:szCs w:val="24"/>
              </w:rPr>
              <w:t>Sektörü</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4A9F75"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Tarım</w:t>
            </w:r>
          </w:p>
        </w:tc>
      </w:tr>
      <w:tr w:rsidR="00FF4E73" w:rsidRPr="00D35226" w14:paraId="02BF4418" w14:textId="77777777" w:rsidTr="00D7259F">
        <w:trPr>
          <w:trHeight w:val="688"/>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4D89D410" w14:textId="77777777" w:rsidR="00FF4E73" w:rsidRPr="00340F22" w:rsidRDefault="00FF4E73" w:rsidP="007A55D5">
            <w:pPr>
              <w:rPr>
                <w:rFonts w:ascii="Arial" w:hAnsi="Arial" w:cs="Arial"/>
                <w:sz w:val="24"/>
                <w:szCs w:val="24"/>
              </w:rPr>
            </w:pPr>
            <w:r w:rsidRPr="00340F22">
              <w:rPr>
                <w:rFonts w:ascii="Arial" w:hAnsi="Arial" w:cs="Arial"/>
                <w:b/>
                <w:bCs/>
                <w:color w:val="000000"/>
                <w:kern w:val="24"/>
                <w:sz w:val="24"/>
                <w:szCs w:val="24"/>
              </w:rPr>
              <w:t>Toplam Proje Sayısı</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994A2C"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19</w:t>
            </w:r>
          </w:p>
        </w:tc>
      </w:tr>
      <w:tr w:rsidR="00FF4E73" w:rsidRPr="00D35226" w14:paraId="23B60325" w14:textId="77777777" w:rsidTr="00D7259F">
        <w:trPr>
          <w:trHeight w:val="52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7EA3F27B" w14:textId="77777777" w:rsidR="00FF4E73" w:rsidRPr="00340F22" w:rsidRDefault="00FF4E73" w:rsidP="007A55D5">
            <w:pPr>
              <w:rPr>
                <w:rFonts w:ascii="Arial" w:hAnsi="Arial" w:cs="Arial"/>
                <w:sz w:val="24"/>
                <w:szCs w:val="24"/>
              </w:rPr>
            </w:pPr>
            <w:r w:rsidRPr="00340F22">
              <w:rPr>
                <w:rFonts w:ascii="Arial" w:hAnsi="Arial" w:cs="Arial"/>
                <w:b/>
                <w:bCs/>
                <w:color w:val="000000"/>
                <w:kern w:val="24"/>
                <w:sz w:val="24"/>
                <w:szCs w:val="24"/>
              </w:rPr>
              <w:t>Toplam Proje Bedeli (TL)</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9A4781"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12.613.992,07</w:t>
            </w:r>
          </w:p>
        </w:tc>
      </w:tr>
      <w:tr w:rsidR="00FF4E73" w:rsidRPr="00D35226" w14:paraId="3652E759" w14:textId="77777777" w:rsidTr="00D7259F">
        <w:trPr>
          <w:trHeight w:val="688"/>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8A36FD8" w14:textId="77777777" w:rsidR="00FF4E73" w:rsidRPr="00340F22" w:rsidRDefault="00FF4E73" w:rsidP="007A55D5">
            <w:pPr>
              <w:jc w:val="center"/>
              <w:rPr>
                <w:rFonts w:ascii="Arial" w:hAnsi="Arial" w:cs="Arial"/>
                <w:sz w:val="24"/>
                <w:szCs w:val="24"/>
              </w:rPr>
            </w:pPr>
            <w:r w:rsidRPr="00340F22">
              <w:rPr>
                <w:rFonts w:ascii="Arial" w:hAnsi="Arial" w:cs="Arial"/>
                <w:b/>
                <w:bCs/>
                <w:color w:val="000000"/>
                <w:kern w:val="24"/>
                <w:sz w:val="24"/>
                <w:szCs w:val="24"/>
              </w:rPr>
              <w:t>PROJELERDE KULLANILANFİNASMAN KAYNAKLARI</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1067D4C" w14:textId="69A1C0A7" w:rsidR="00FF4E73" w:rsidRPr="00340F22" w:rsidRDefault="00FF4E73" w:rsidP="007A55D5">
            <w:pPr>
              <w:jc w:val="center"/>
              <w:rPr>
                <w:rFonts w:ascii="Arial" w:hAnsi="Arial" w:cs="Arial"/>
                <w:sz w:val="24"/>
                <w:szCs w:val="24"/>
              </w:rPr>
            </w:pPr>
            <w:r w:rsidRPr="00340F22">
              <w:rPr>
                <w:rFonts w:ascii="Arial" w:hAnsi="Arial" w:cs="Arial"/>
                <w:b/>
                <w:bCs/>
                <w:color w:val="000000"/>
                <w:kern w:val="24"/>
                <w:sz w:val="24"/>
                <w:szCs w:val="24"/>
              </w:rPr>
              <w:t>2025 Yılı Merkezi</w:t>
            </w:r>
            <w:r w:rsidR="008D5556">
              <w:rPr>
                <w:rFonts w:ascii="Arial" w:hAnsi="Arial" w:cs="Arial"/>
                <w:b/>
                <w:bCs/>
                <w:color w:val="000000"/>
                <w:kern w:val="24"/>
                <w:sz w:val="24"/>
                <w:szCs w:val="24"/>
              </w:rPr>
              <w:t xml:space="preserve"> </w:t>
            </w:r>
            <w:r w:rsidRPr="00340F22">
              <w:rPr>
                <w:rFonts w:ascii="Arial" w:hAnsi="Arial" w:cs="Arial"/>
                <w:b/>
                <w:bCs/>
                <w:color w:val="000000"/>
                <w:kern w:val="24"/>
                <w:sz w:val="24"/>
                <w:szCs w:val="24"/>
              </w:rPr>
              <w:t>Bütçe Tahsisi</w:t>
            </w:r>
            <w:r w:rsidR="008D5556">
              <w:rPr>
                <w:rFonts w:ascii="Arial" w:hAnsi="Arial" w:cs="Arial"/>
                <w:b/>
                <w:bCs/>
                <w:color w:val="000000"/>
                <w:kern w:val="24"/>
                <w:sz w:val="24"/>
                <w:szCs w:val="24"/>
              </w:rPr>
              <w:t xml:space="preserve"> </w:t>
            </w:r>
            <w:r w:rsidR="008D5556" w:rsidRPr="00340F22">
              <w:rPr>
                <w:rFonts w:ascii="Arial" w:hAnsi="Arial" w:cs="Arial"/>
                <w:b/>
                <w:bCs/>
                <w:color w:val="000000"/>
                <w:kern w:val="24"/>
                <w:sz w:val="24"/>
                <w:szCs w:val="24"/>
              </w:rPr>
              <w:t>(TL)</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019F8F"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12.613.992,07</w:t>
            </w:r>
          </w:p>
        </w:tc>
      </w:tr>
      <w:tr w:rsidR="00FF4E73" w:rsidRPr="00D35226" w14:paraId="3A9EBF59" w14:textId="77777777" w:rsidTr="00D7259F">
        <w:trPr>
          <w:trHeight w:val="48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2582163B" w14:textId="77777777" w:rsidR="00FF4E73" w:rsidRPr="00340F22" w:rsidRDefault="00FF4E73" w:rsidP="007A55D5">
            <w:pPr>
              <w:jc w:val="cente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A9B8CA9" w14:textId="53F3DA73" w:rsidR="00FF4E73" w:rsidRPr="00340F22" w:rsidRDefault="00FF4E73" w:rsidP="007A55D5">
            <w:pPr>
              <w:jc w:val="center"/>
              <w:rPr>
                <w:rFonts w:ascii="Arial" w:hAnsi="Arial" w:cs="Arial"/>
                <w:sz w:val="24"/>
                <w:szCs w:val="24"/>
              </w:rPr>
            </w:pPr>
            <w:r w:rsidRPr="00340F22">
              <w:rPr>
                <w:rFonts w:ascii="Arial" w:hAnsi="Arial" w:cs="Arial"/>
                <w:b/>
                <w:bCs/>
                <w:color w:val="000000"/>
                <w:kern w:val="24"/>
                <w:sz w:val="24"/>
                <w:szCs w:val="24"/>
              </w:rPr>
              <w:t xml:space="preserve">2025 Yılı İç Kredi </w:t>
            </w:r>
            <w:proofErr w:type="gramStart"/>
            <w:r w:rsidRPr="00340F22">
              <w:rPr>
                <w:rFonts w:ascii="Arial" w:hAnsi="Arial" w:cs="Arial"/>
                <w:b/>
                <w:bCs/>
                <w:color w:val="000000"/>
                <w:kern w:val="24"/>
                <w:sz w:val="24"/>
                <w:szCs w:val="24"/>
              </w:rPr>
              <w:t>Tutarı</w:t>
            </w:r>
            <w:r w:rsidR="008D5556" w:rsidRPr="00340F22">
              <w:rPr>
                <w:rFonts w:ascii="Arial" w:hAnsi="Arial" w:cs="Arial"/>
                <w:b/>
                <w:bCs/>
                <w:color w:val="000000"/>
                <w:kern w:val="24"/>
                <w:sz w:val="24"/>
                <w:szCs w:val="24"/>
              </w:rPr>
              <w:t>(</w:t>
            </w:r>
            <w:proofErr w:type="gramEnd"/>
            <w:r w:rsidR="008D5556" w:rsidRPr="00340F22">
              <w:rPr>
                <w:rFonts w:ascii="Arial" w:hAnsi="Arial" w:cs="Arial"/>
                <w:b/>
                <w:bCs/>
                <w:color w:val="000000"/>
                <w:kern w:val="24"/>
                <w:sz w:val="24"/>
                <w:szCs w:val="24"/>
              </w:rPr>
              <w:t>TL)</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6FDDDB" w14:textId="77777777" w:rsidR="00FF4E73" w:rsidRPr="00340F22" w:rsidRDefault="00FF4E73" w:rsidP="007A55D5">
            <w:pPr>
              <w:jc w:val="right"/>
              <w:rPr>
                <w:rFonts w:ascii="Arial" w:hAnsi="Arial" w:cs="Arial"/>
                <w:i/>
                <w:color w:val="000000"/>
                <w:sz w:val="24"/>
                <w:szCs w:val="24"/>
              </w:rPr>
            </w:pPr>
            <w:r w:rsidRPr="00340F22">
              <w:rPr>
                <w:rFonts w:ascii="Arial" w:hAnsi="Arial" w:cs="Arial"/>
                <w:i/>
                <w:color w:val="000000"/>
                <w:sz w:val="24"/>
                <w:szCs w:val="24"/>
              </w:rPr>
              <w:t>-</w:t>
            </w:r>
          </w:p>
        </w:tc>
      </w:tr>
      <w:tr w:rsidR="00FF4E73" w:rsidRPr="00D35226" w14:paraId="6B5E1E97" w14:textId="77777777" w:rsidTr="00D7259F">
        <w:trPr>
          <w:trHeight w:val="66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771F9A49" w14:textId="77777777" w:rsidR="00FF4E73" w:rsidRPr="00340F22" w:rsidRDefault="00FF4E73" w:rsidP="007A55D5">
            <w:pPr>
              <w:jc w:val="cente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26EE460" w14:textId="6CCEC8A2" w:rsidR="00FF4E73" w:rsidRPr="00340F22" w:rsidRDefault="00FF4E73" w:rsidP="007A55D5">
            <w:pPr>
              <w:jc w:val="center"/>
              <w:rPr>
                <w:rFonts w:ascii="Arial" w:hAnsi="Arial" w:cs="Arial"/>
                <w:sz w:val="24"/>
                <w:szCs w:val="24"/>
              </w:rPr>
            </w:pPr>
            <w:r w:rsidRPr="00340F22">
              <w:rPr>
                <w:rFonts w:ascii="Arial" w:hAnsi="Arial" w:cs="Arial"/>
                <w:b/>
                <w:bCs/>
                <w:color w:val="000000"/>
                <w:kern w:val="24"/>
                <w:sz w:val="24"/>
                <w:szCs w:val="24"/>
              </w:rPr>
              <w:t>2025 Yılı Dış Kredi Tutarı</w:t>
            </w:r>
            <w:r w:rsidR="008D5556">
              <w:rPr>
                <w:rFonts w:ascii="Arial" w:hAnsi="Arial" w:cs="Arial"/>
                <w:b/>
                <w:bCs/>
                <w:color w:val="000000"/>
                <w:kern w:val="24"/>
                <w:sz w:val="24"/>
                <w:szCs w:val="24"/>
              </w:rPr>
              <w:t xml:space="preserve"> </w:t>
            </w:r>
            <w:r w:rsidR="008D5556" w:rsidRPr="00340F22">
              <w:rPr>
                <w:rFonts w:ascii="Arial" w:hAnsi="Arial" w:cs="Arial"/>
                <w:b/>
                <w:bCs/>
                <w:color w:val="000000"/>
                <w:kern w:val="24"/>
                <w:sz w:val="24"/>
                <w:szCs w:val="24"/>
              </w:rPr>
              <w:t>(TL)</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3BE21C" w14:textId="77777777" w:rsidR="00FF4E73" w:rsidRPr="00340F22" w:rsidRDefault="00FF4E73" w:rsidP="007A55D5">
            <w:pPr>
              <w:jc w:val="right"/>
              <w:rPr>
                <w:rFonts w:ascii="Arial" w:hAnsi="Arial" w:cs="Arial"/>
                <w:i/>
                <w:color w:val="000000"/>
                <w:sz w:val="24"/>
                <w:szCs w:val="24"/>
              </w:rPr>
            </w:pPr>
            <w:r w:rsidRPr="00340F22">
              <w:rPr>
                <w:rFonts w:ascii="Arial" w:hAnsi="Arial" w:cs="Arial"/>
                <w:i/>
                <w:color w:val="000000"/>
                <w:sz w:val="24"/>
                <w:szCs w:val="24"/>
              </w:rPr>
              <w:t>-</w:t>
            </w:r>
          </w:p>
        </w:tc>
      </w:tr>
      <w:tr w:rsidR="00FF4E73" w:rsidRPr="00D35226" w14:paraId="149D8A67" w14:textId="77777777" w:rsidTr="00D7259F">
        <w:trPr>
          <w:trHeight w:val="154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14C87F91" w14:textId="77777777" w:rsidR="00FF4E73" w:rsidRPr="00340F22" w:rsidRDefault="00FF4E73" w:rsidP="007A55D5">
            <w:pPr>
              <w:jc w:val="center"/>
              <w:rPr>
                <w:rFonts w:ascii="Arial" w:hAnsi="Arial" w:cs="Arial"/>
                <w:sz w:val="24"/>
                <w:szCs w:val="24"/>
              </w:rPr>
            </w:pPr>
          </w:p>
        </w:tc>
        <w:tc>
          <w:tcPr>
            <w:tcW w:w="0" w:type="auto"/>
            <w:tcBorders>
              <w:top w:val="single" w:sz="8" w:space="0" w:color="000000"/>
              <w:left w:val="single" w:sz="8" w:space="0" w:color="000000"/>
              <w:right w:val="single" w:sz="8" w:space="0" w:color="000000"/>
            </w:tcBorders>
            <w:shd w:val="clear" w:color="auto" w:fill="FFFFFF"/>
            <w:tcMar>
              <w:top w:w="72" w:type="dxa"/>
              <w:left w:w="144" w:type="dxa"/>
              <w:bottom w:w="72" w:type="dxa"/>
              <w:right w:w="144" w:type="dxa"/>
            </w:tcMar>
            <w:vAlign w:val="center"/>
          </w:tcPr>
          <w:p w14:paraId="6AD2A920" w14:textId="4381B3BE" w:rsidR="00FF4E73" w:rsidRPr="00340F22" w:rsidRDefault="00FF4E73" w:rsidP="007A55D5">
            <w:pPr>
              <w:jc w:val="center"/>
              <w:rPr>
                <w:rFonts w:ascii="Arial" w:hAnsi="Arial" w:cs="Arial"/>
                <w:sz w:val="24"/>
                <w:szCs w:val="24"/>
              </w:rPr>
            </w:pPr>
            <w:r w:rsidRPr="00340F22">
              <w:rPr>
                <w:rFonts w:ascii="Arial" w:hAnsi="Arial" w:cs="Arial"/>
                <w:b/>
                <w:bCs/>
                <w:color w:val="000000"/>
                <w:kern w:val="24"/>
                <w:sz w:val="24"/>
                <w:szCs w:val="24"/>
              </w:rPr>
              <w:t>2025 Yılı Öz Kaynak</w:t>
            </w:r>
            <w:r w:rsidR="008D5556">
              <w:rPr>
                <w:rFonts w:ascii="Arial" w:hAnsi="Arial" w:cs="Arial"/>
                <w:b/>
                <w:bCs/>
                <w:color w:val="000000"/>
                <w:kern w:val="24"/>
                <w:sz w:val="24"/>
                <w:szCs w:val="24"/>
              </w:rPr>
              <w:t xml:space="preserve"> </w:t>
            </w:r>
            <w:r w:rsidR="008D5556" w:rsidRPr="00340F22">
              <w:rPr>
                <w:rFonts w:ascii="Arial" w:hAnsi="Arial" w:cs="Arial"/>
                <w:b/>
                <w:bCs/>
                <w:color w:val="000000"/>
                <w:kern w:val="24"/>
                <w:sz w:val="24"/>
                <w:szCs w:val="24"/>
              </w:rPr>
              <w:t>(TL)</w:t>
            </w:r>
          </w:p>
        </w:tc>
        <w:tc>
          <w:tcPr>
            <w:tcW w:w="3362" w:type="dxa"/>
            <w:tcBorders>
              <w:top w:val="single" w:sz="8" w:space="0" w:color="000000"/>
              <w:left w:val="single" w:sz="8" w:space="0" w:color="000000"/>
              <w:right w:val="single" w:sz="8" w:space="0" w:color="000000"/>
            </w:tcBorders>
            <w:tcMar>
              <w:top w:w="72" w:type="dxa"/>
              <w:left w:w="144" w:type="dxa"/>
              <w:bottom w:w="72" w:type="dxa"/>
              <w:right w:w="144" w:type="dxa"/>
            </w:tcMar>
            <w:vAlign w:val="center"/>
          </w:tcPr>
          <w:p w14:paraId="2EAF2D75" w14:textId="77777777" w:rsidR="00FF4E73" w:rsidRPr="00340F22" w:rsidRDefault="00FF4E73" w:rsidP="007A55D5">
            <w:pPr>
              <w:jc w:val="right"/>
              <w:rPr>
                <w:rFonts w:ascii="Arial" w:hAnsi="Arial" w:cs="Arial"/>
                <w:color w:val="000000"/>
                <w:sz w:val="24"/>
                <w:szCs w:val="24"/>
              </w:rPr>
            </w:pPr>
          </w:p>
          <w:p w14:paraId="116FACA9"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12.613.992,07</w:t>
            </w:r>
          </w:p>
          <w:p w14:paraId="043F89FE" w14:textId="77777777" w:rsidR="00FF4E73" w:rsidRPr="00340F22" w:rsidRDefault="00FF4E73" w:rsidP="007A55D5">
            <w:pPr>
              <w:jc w:val="right"/>
              <w:rPr>
                <w:rFonts w:ascii="Arial" w:hAnsi="Arial" w:cs="Arial"/>
                <w:color w:val="000000"/>
                <w:sz w:val="24"/>
                <w:szCs w:val="24"/>
              </w:rPr>
            </w:pPr>
          </w:p>
        </w:tc>
      </w:tr>
      <w:tr w:rsidR="00FF4E73" w:rsidRPr="00D35226" w14:paraId="60CB956F" w14:textId="77777777" w:rsidTr="00D7259F">
        <w:trPr>
          <w:trHeight w:val="74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AD33C93" w14:textId="77777777" w:rsidR="00FF4E73" w:rsidRPr="00340F22" w:rsidRDefault="00FF4E73" w:rsidP="007A55D5">
            <w:pPr>
              <w:rPr>
                <w:rFonts w:ascii="Arial" w:hAnsi="Arial" w:cs="Arial"/>
                <w:sz w:val="24"/>
                <w:szCs w:val="24"/>
              </w:rPr>
            </w:pPr>
            <w:r w:rsidRPr="00340F22">
              <w:rPr>
                <w:rFonts w:ascii="Arial" w:hAnsi="Arial" w:cs="Arial"/>
                <w:b/>
                <w:bCs/>
                <w:color w:val="000000"/>
                <w:kern w:val="24"/>
                <w:sz w:val="24"/>
                <w:szCs w:val="24"/>
              </w:rPr>
              <w:t>2025 Yıl İçi Harcama (TL)</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C7C539"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12.613.992,07</w:t>
            </w:r>
          </w:p>
          <w:p w14:paraId="4EE5CBE3" w14:textId="77777777" w:rsidR="00FF4E73" w:rsidRPr="00340F22" w:rsidRDefault="00FF4E73" w:rsidP="007A55D5">
            <w:pPr>
              <w:jc w:val="right"/>
              <w:rPr>
                <w:rFonts w:ascii="Arial" w:hAnsi="Arial" w:cs="Arial"/>
                <w:color w:val="000000"/>
                <w:sz w:val="24"/>
                <w:szCs w:val="24"/>
              </w:rPr>
            </w:pPr>
          </w:p>
        </w:tc>
      </w:tr>
      <w:tr w:rsidR="00FF4E73" w:rsidRPr="00D35226" w14:paraId="420958D5" w14:textId="77777777" w:rsidTr="00D7259F">
        <w:trPr>
          <w:trHeight w:val="67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D30B895" w14:textId="77777777" w:rsidR="00FF4E73" w:rsidRPr="00340F22" w:rsidRDefault="00FF4E73" w:rsidP="007A55D5">
            <w:pPr>
              <w:rPr>
                <w:rFonts w:ascii="Arial" w:hAnsi="Arial" w:cs="Arial"/>
                <w:b/>
                <w:bCs/>
                <w:color w:val="000000"/>
                <w:kern w:val="24"/>
                <w:sz w:val="24"/>
                <w:szCs w:val="24"/>
              </w:rPr>
            </w:pPr>
            <w:r w:rsidRPr="00340F22">
              <w:rPr>
                <w:rFonts w:ascii="Arial" w:hAnsi="Arial" w:cs="Arial"/>
                <w:b/>
                <w:bCs/>
                <w:color w:val="000000"/>
                <w:kern w:val="24"/>
                <w:sz w:val="24"/>
                <w:szCs w:val="24"/>
              </w:rPr>
              <w:t>Biten Proje Sayısı</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1263698"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19</w:t>
            </w:r>
          </w:p>
        </w:tc>
      </w:tr>
      <w:tr w:rsidR="00FF4E73" w:rsidRPr="00D35226" w14:paraId="7587F4B7" w14:textId="77777777" w:rsidTr="00D7259F">
        <w:trPr>
          <w:trHeight w:val="67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BA1C7A1" w14:textId="77777777" w:rsidR="00FF4E73" w:rsidRPr="00340F22" w:rsidRDefault="00FF4E73" w:rsidP="007A55D5">
            <w:pPr>
              <w:rPr>
                <w:rFonts w:ascii="Arial" w:hAnsi="Arial" w:cs="Arial"/>
                <w:b/>
                <w:bCs/>
                <w:color w:val="000000"/>
                <w:kern w:val="24"/>
                <w:sz w:val="24"/>
                <w:szCs w:val="24"/>
              </w:rPr>
            </w:pPr>
            <w:r w:rsidRPr="00340F22">
              <w:rPr>
                <w:rFonts w:ascii="Arial" w:hAnsi="Arial" w:cs="Arial"/>
                <w:b/>
                <w:bCs/>
                <w:color w:val="000000"/>
                <w:kern w:val="24"/>
                <w:sz w:val="24"/>
                <w:szCs w:val="24"/>
              </w:rPr>
              <w:t>Devam Eden Proje Sayısı</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8746D0B"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0</w:t>
            </w:r>
          </w:p>
        </w:tc>
      </w:tr>
      <w:tr w:rsidR="00FF4E73" w:rsidRPr="00D35226" w14:paraId="3FEFE61F" w14:textId="77777777" w:rsidTr="00D7259F">
        <w:trPr>
          <w:trHeight w:val="67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BC419BF" w14:textId="77777777" w:rsidR="00FF4E73" w:rsidRPr="00340F22" w:rsidRDefault="00FF4E73" w:rsidP="007A55D5">
            <w:pPr>
              <w:rPr>
                <w:rFonts w:ascii="Arial" w:hAnsi="Arial" w:cs="Arial"/>
                <w:b/>
                <w:bCs/>
                <w:color w:val="000000"/>
                <w:kern w:val="24"/>
                <w:sz w:val="24"/>
                <w:szCs w:val="24"/>
              </w:rPr>
            </w:pPr>
            <w:r w:rsidRPr="00340F22">
              <w:rPr>
                <w:rFonts w:ascii="Arial" w:hAnsi="Arial" w:cs="Arial"/>
                <w:b/>
                <w:bCs/>
                <w:color w:val="000000"/>
                <w:kern w:val="24"/>
                <w:sz w:val="24"/>
                <w:szCs w:val="24"/>
              </w:rPr>
              <w:t>Başlanmamış Proje Sayısı</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1CAB99"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0</w:t>
            </w:r>
          </w:p>
        </w:tc>
      </w:tr>
      <w:tr w:rsidR="00FF4E73" w:rsidRPr="00D35226" w14:paraId="6FB3DAF9" w14:textId="77777777" w:rsidTr="00D7259F">
        <w:trPr>
          <w:trHeight w:val="484"/>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15C0F6C" w14:textId="77777777" w:rsidR="00FF4E73" w:rsidRPr="00340F22" w:rsidRDefault="00FF4E73" w:rsidP="007A55D5">
            <w:pPr>
              <w:rPr>
                <w:rFonts w:ascii="Arial" w:hAnsi="Arial" w:cs="Arial"/>
                <w:sz w:val="24"/>
                <w:szCs w:val="24"/>
              </w:rPr>
            </w:pPr>
            <w:r w:rsidRPr="00340F22">
              <w:rPr>
                <w:rFonts w:ascii="Arial" w:hAnsi="Arial" w:cs="Arial"/>
                <w:b/>
                <w:bCs/>
                <w:color w:val="000000"/>
                <w:kern w:val="24"/>
                <w:sz w:val="24"/>
                <w:szCs w:val="24"/>
              </w:rPr>
              <w:t>Nakdi Gerçekleşme Oranı (%)</w:t>
            </w:r>
          </w:p>
        </w:tc>
        <w:tc>
          <w:tcPr>
            <w:tcW w:w="336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C88C1B" w14:textId="77777777" w:rsidR="00FF4E73" w:rsidRPr="00340F22" w:rsidRDefault="00FF4E73" w:rsidP="007A55D5">
            <w:pPr>
              <w:jc w:val="right"/>
              <w:rPr>
                <w:rFonts w:ascii="Arial" w:hAnsi="Arial" w:cs="Arial"/>
                <w:color w:val="000000"/>
                <w:sz w:val="24"/>
                <w:szCs w:val="24"/>
              </w:rPr>
            </w:pPr>
            <w:r w:rsidRPr="00340F22">
              <w:rPr>
                <w:rFonts w:ascii="Arial" w:hAnsi="Arial" w:cs="Arial"/>
                <w:color w:val="000000"/>
                <w:sz w:val="24"/>
                <w:szCs w:val="24"/>
              </w:rPr>
              <w:t>100</w:t>
            </w:r>
          </w:p>
        </w:tc>
      </w:tr>
    </w:tbl>
    <w:p w14:paraId="7A907B23" w14:textId="68052FB5" w:rsidR="00A872AD" w:rsidRDefault="00FF4E73" w:rsidP="00A872AD">
      <w:pPr>
        <w:pStyle w:val="ResimYazs"/>
        <w:spacing w:before="120" w:after="120"/>
        <w:jc w:val="both"/>
        <w:rPr>
          <w:rFonts w:ascii="Arial" w:hAnsi="Arial" w:cs="Arial"/>
          <w:b w:val="0"/>
          <w:bCs w:val="0"/>
          <w:i/>
          <w:iCs/>
          <w:sz w:val="24"/>
          <w:szCs w:val="24"/>
        </w:rPr>
      </w:pPr>
      <w:r w:rsidRPr="00FF4E73">
        <w:rPr>
          <w:rFonts w:ascii="Arial" w:hAnsi="Arial" w:cs="Arial"/>
          <w:b w:val="0"/>
          <w:bCs w:val="0"/>
          <w:sz w:val="24"/>
          <w:szCs w:val="24"/>
        </w:rPr>
        <w:t xml:space="preserve">Kaynak: </w:t>
      </w:r>
      <w:r w:rsidRPr="00FF4E73">
        <w:rPr>
          <w:rFonts w:ascii="Arial" w:hAnsi="Arial" w:cs="Arial"/>
          <w:b w:val="0"/>
          <w:bCs w:val="0"/>
          <w:i/>
          <w:iCs/>
          <w:sz w:val="24"/>
          <w:szCs w:val="24"/>
        </w:rPr>
        <w:t>(SGB.Net</w:t>
      </w:r>
      <w:r w:rsidR="00210B89">
        <w:rPr>
          <w:rFonts w:ascii="Arial" w:hAnsi="Arial" w:cs="Arial"/>
          <w:b w:val="0"/>
          <w:bCs w:val="0"/>
          <w:i/>
          <w:iCs/>
          <w:sz w:val="24"/>
          <w:szCs w:val="24"/>
        </w:rPr>
        <w:t>)</w:t>
      </w:r>
    </w:p>
    <w:p w14:paraId="0C54A96C" w14:textId="77777777" w:rsidR="00D7259F" w:rsidRDefault="00D7259F" w:rsidP="00D7259F"/>
    <w:p w14:paraId="0652CD11" w14:textId="77777777" w:rsidR="00D7259F" w:rsidRDefault="00D7259F" w:rsidP="00D7259F"/>
    <w:p w14:paraId="30224FD2" w14:textId="77777777" w:rsidR="00D7259F" w:rsidRDefault="00D7259F" w:rsidP="00D7259F"/>
    <w:p w14:paraId="395D8870" w14:textId="77777777" w:rsidR="00D7259F" w:rsidRDefault="00D7259F" w:rsidP="00D7259F"/>
    <w:p w14:paraId="08DC6716" w14:textId="77777777" w:rsidR="00D7259F" w:rsidRDefault="00D7259F" w:rsidP="00D7259F"/>
    <w:p w14:paraId="20BA7D91" w14:textId="77777777" w:rsidR="00D7259F" w:rsidRDefault="00D7259F" w:rsidP="00D7259F"/>
    <w:p w14:paraId="080C3F12" w14:textId="77777777" w:rsidR="00D7259F" w:rsidRDefault="00D7259F" w:rsidP="00D7259F"/>
    <w:p w14:paraId="26DD3D0A" w14:textId="19C9765A" w:rsidR="00FF4E73" w:rsidRPr="00D7259F" w:rsidRDefault="00A872AD" w:rsidP="00A872AD">
      <w:pPr>
        <w:pStyle w:val="ResimYazs"/>
        <w:rPr>
          <w:rFonts w:ascii="Arial" w:hAnsi="Arial" w:cs="Arial"/>
          <w:b w:val="0"/>
          <w:bCs w:val="0"/>
          <w:sz w:val="24"/>
          <w:szCs w:val="24"/>
        </w:rPr>
      </w:pPr>
      <w:bookmarkStart w:id="79" w:name="_Toc219731120"/>
      <w:r w:rsidRPr="00D7259F">
        <w:rPr>
          <w:rFonts w:ascii="Arial" w:hAnsi="Arial" w:cs="Arial"/>
          <w:b w:val="0"/>
          <w:bCs w:val="0"/>
          <w:sz w:val="24"/>
          <w:szCs w:val="24"/>
        </w:rPr>
        <w:lastRenderedPageBreak/>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27</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FF4E73" w:rsidRPr="00D7259F">
        <w:rPr>
          <w:rFonts w:ascii="Arial" w:hAnsi="Arial" w:cs="Arial"/>
          <w:b w:val="0"/>
          <w:bCs w:val="0"/>
          <w:sz w:val="24"/>
          <w:szCs w:val="24"/>
        </w:rPr>
        <w:t>Sinop İl Tarım ve Orman Müdürlüğü 2025 Yılı Yatırımları (TL)</w:t>
      </w:r>
      <w:bookmarkEnd w:id="79"/>
    </w:p>
    <w:p w14:paraId="29814172" w14:textId="77777777" w:rsidR="00A872AD" w:rsidRPr="00A872AD" w:rsidRDefault="00A872AD" w:rsidP="00A872AD"/>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2"/>
        <w:gridCol w:w="1164"/>
        <w:gridCol w:w="2072"/>
        <w:gridCol w:w="1164"/>
        <w:gridCol w:w="1137"/>
        <w:gridCol w:w="1137"/>
      </w:tblGrid>
      <w:tr w:rsidR="00FF4E73" w:rsidRPr="00D35226" w14:paraId="29DEDD82" w14:textId="77777777" w:rsidTr="007A55D5">
        <w:trPr>
          <w:trHeight w:val="800"/>
          <w:jc w:val="center"/>
        </w:trPr>
        <w:tc>
          <w:tcPr>
            <w:tcW w:w="3102" w:type="dxa"/>
            <w:shd w:val="clear" w:color="auto" w:fill="C5E0B3" w:themeFill="accent6" w:themeFillTint="66"/>
            <w:vAlign w:val="center"/>
            <w:hideMark/>
          </w:tcPr>
          <w:p w14:paraId="107B676D" w14:textId="77777777" w:rsidR="00FF4E73" w:rsidRPr="00340F22" w:rsidRDefault="00FF4E73" w:rsidP="007A55D5">
            <w:pPr>
              <w:spacing w:line="240" w:lineRule="exact"/>
              <w:contextualSpacing/>
              <w:jc w:val="center"/>
              <w:rPr>
                <w:rFonts w:ascii="Arial" w:hAnsi="Arial" w:cs="Arial"/>
                <w:b/>
                <w:bCs/>
                <w:sz w:val="16"/>
                <w:szCs w:val="16"/>
              </w:rPr>
            </w:pPr>
            <w:r w:rsidRPr="00340F22">
              <w:rPr>
                <w:rFonts w:ascii="Arial" w:hAnsi="Arial" w:cs="Arial"/>
                <w:b/>
                <w:bCs/>
                <w:sz w:val="16"/>
                <w:szCs w:val="16"/>
              </w:rPr>
              <w:t>Proje Adı</w:t>
            </w:r>
          </w:p>
        </w:tc>
        <w:tc>
          <w:tcPr>
            <w:tcW w:w="1164" w:type="dxa"/>
            <w:shd w:val="clear" w:color="auto" w:fill="C5E0B3" w:themeFill="accent6" w:themeFillTint="66"/>
            <w:vAlign w:val="center"/>
            <w:hideMark/>
          </w:tcPr>
          <w:p w14:paraId="693B7C50" w14:textId="77777777" w:rsidR="00FF4E73" w:rsidRPr="00340F22" w:rsidRDefault="00FF4E73" w:rsidP="007A55D5">
            <w:pPr>
              <w:spacing w:line="240" w:lineRule="exact"/>
              <w:contextualSpacing/>
              <w:jc w:val="center"/>
              <w:rPr>
                <w:rFonts w:ascii="Arial" w:hAnsi="Arial" w:cs="Arial"/>
                <w:b/>
                <w:bCs/>
                <w:sz w:val="16"/>
                <w:szCs w:val="16"/>
              </w:rPr>
            </w:pPr>
            <w:r w:rsidRPr="00340F22">
              <w:rPr>
                <w:rFonts w:ascii="Arial" w:hAnsi="Arial" w:cs="Arial"/>
                <w:b/>
                <w:bCs/>
                <w:sz w:val="16"/>
                <w:szCs w:val="16"/>
              </w:rPr>
              <w:t>Proje Tutarı</w:t>
            </w:r>
          </w:p>
        </w:tc>
        <w:tc>
          <w:tcPr>
            <w:tcW w:w="0" w:type="auto"/>
            <w:shd w:val="clear" w:color="auto" w:fill="C5E0B3" w:themeFill="accent6" w:themeFillTint="66"/>
            <w:vAlign w:val="center"/>
          </w:tcPr>
          <w:p w14:paraId="2A1D005A" w14:textId="77777777" w:rsidR="00FF4E73" w:rsidRPr="00340F22" w:rsidRDefault="00FF4E73" w:rsidP="007A55D5">
            <w:pPr>
              <w:spacing w:line="240" w:lineRule="exact"/>
              <w:contextualSpacing/>
              <w:jc w:val="center"/>
              <w:rPr>
                <w:rFonts w:ascii="Arial" w:hAnsi="Arial" w:cs="Arial"/>
                <w:b/>
                <w:bCs/>
                <w:sz w:val="16"/>
                <w:szCs w:val="16"/>
              </w:rPr>
            </w:pPr>
            <w:r w:rsidRPr="00340F22">
              <w:rPr>
                <w:rFonts w:ascii="Arial" w:hAnsi="Arial" w:cs="Arial"/>
                <w:b/>
                <w:bCs/>
                <w:sz w:val="16"/>
                <w:szCs w:val="16"/>
              </w:rPr>
              <w:t>2025 Yılı Aktarılan Ödenek</w:t>
            </w:r>
          </w:p>
        </w:tc>
        <w:tc>
          <w:tcPr>
            <w:tcW w:w="1164" w:type="dxa"/>
            <w:shd w:val="clear" w:color="auto" w:fill="C5E0B3" w:themeFill="accent6" w:themeFillTint="66"/>
            <w:vAlign w:val="center"/>
          </w:tcPr>
          <w:p w14:paraId="35A336C4" w14:textId="77777777" w:rsidR="00FF4E73" w:rsidRPr="00340F22" w:rsidRDefault="00FF4E73" w:rsidP="007A55D5">
            <w:pPr>
              <w:spacing w:line="240" w:lineRule="exact"/>
              <w:contextualSpacing/>
              <w:jc w:val="center"/>
              <w:rPr>
                <w:rFonts w:ascii="Arial" w:hAnsi="Arial" w:cs="Arial"/>
                <w:b/>
                <w:bCs/>
                <w:sz w:val="16"/>
                <w:szCs w:val="16"/>
              </w:rPr>
            </w:pPr>
            <w:r w:rsidRPr="00340F22">
              <w:rPr>
                <w:rFonts w:ascii="Arial" w:hAnsi="Arial" w:cs="Arial"/>
                <w:b/>
                <w:bCs/>
                <w:sz w:val="16"/>
                <w:szCs w:val="16"/>
              </w:rPr>
              <w:t>2025 Yılı Harcaması</w:t>
            </w:r>
          </w:p>
        </w:tc>
        <w:tc>
          <w:tcPr>
            <w:tcW w:w="1137" w:type="dxa"/>
            <w:shd w:val="clear" w:color="auto" w:fill="C5E0B3" w:themeFill="accent6" w:themeFillTint="66"/>
            <w:vAlign w:val="center"/>
          </w:tcPr>
          <w:p w14:paraId="5178CE46" w14:textId="77777777" w:rsidR="00FF4E73" w:rsidRPr="00340F22" w:rsidRDefault="00FF4E73" w:rsidP="007A55D5">
            <w:pPr>
              <w:spacing w:line="240" w:lineRule="exact"/>
              <w:contextualSpacing/>
              <w:jc w:val="center"/>
              <w:rPr>
                <w:rFonts w:ascii="Arial" w:hAnsi="Arial" w:cs="Arial"/>
                <w:b/>
                <w:bCs/>
                <w:color w:val="000000" w:themeColor="text1"/>
                <w:sz w:val="16"/>
                <w:szCs w:val="16"/>
              </w:rPr>
            </w:pPr>
            <w:r w:rsidRPr="00340F22">
              <w:rPr>
                <w:rFonts w:ascii="Arial" w:hAnsi="Arial" w:cs="Arial"/>
                <w:b/>
                <w:bCs/>
                <w:color w:val="000000" w:themeColor="text1"/>
                <w:sz w:val="16"/>
                <w:szCs w:val="16"/>
              </w:rPr>
              <w:t>Nakdi Gerçekleşme</w:t>
            </w:r>
          </w:p>
          <w:p w14:paraId="228E41CD" w14:textId="77777777" w:rsidR="00FF4E73" w:rsidRPr="00340F22" w:rsidRDefault="00FF4E73" w:rsidP="007A55D5">
            <w:pPr>
              <w:spacing w:line="240" w:lineRule="exact"/>
              <w:contextualSpacing/>
              <w:jc w:val="center"/>
              <w:rPr>
                <w:rFonts w:ascii="Arial" w:hAnsi="Arial" w:cs="Arial"/>
                <w:b/>
                <w:bCs/>
                <w:color w:val="000000" w:themeColor="text1"/>
                <w:sz w:val="16"/>
                <w:szCs w:val="16"/>
              </w:rPr>
            </w:pPr>
            <w:r w:rsidRPr="00340F22">
              <w:rPr>
                <w:rFonts w:ascii="Arial" w:hAnsi="Arial" w:cs="Arial"/>
                <w:b/>
                <w:bCs/>
                <w:color w:val="000000" w:themeColor="text1"/>
                <w:sz w:val="16"/>
                <w:szCs w:val="16"/>
              </w:rPr>
              <w:t>(%)</w:t>
            </w:r>
          </w:p>
        </w:tc>
        <w:tc>
          <w:tcPr>
            <w:tcW w:w="1137" w:type="dxa"/>
            <w:shd w:val="clear" w:color="auto" w:fill="C5E0B3" w:themeFill="accent6" w:themeFillTint="66"/>
            <w:vAlign w:val="center"/>
          </w:tcPr>
          <w:p w14:paraId="467F1E4E" w14:textId="77777777" w:rsidR="00FF4E73" w:rsidRPr="00340F22" w:rsidRDefault="00FF4E73" w:rsidP="007A55D5">
            <w:pPr>
              <w:spacing w:line="240" w:lineRule="exact"/>
              <w:contextualSpacing/>
              <w:jc w:val="center"/>
              <w:rPr>
                <w:rFonts w:ascii="Arial" w:hAnsi="Arial" w:cs="Arial"/>
                <w:b/>
                <w:bCs/>
                <w:color w:val="000000" w:themeColor="text1"/>
                <w:sz w:val="16"/>
                <w:szCs w:val="16"/>
              </w:rPr>
            </w:pPr>
            <w:r w:rsidRPr="00340F22">
              <w:rPr>
                <w:rFonts w:ascii="Arial" w:hAnsi="Arial" w:cs="Arial"/>
                <w:b/>
                <w:bCs/>
                <w:color w:val="000000" w:themeColor="text1"/>
                <w:sz w:val="16"/>
                <w:szCs w:val="16"/>
              </w:rPr>
              <w:t>Fiziki Gerçekleşme</w:t>
            </w:r>
          </w:p>
          <w:p w14:paraId="15BA5F18" w14:textId="77777777" w:rsidR="00FF4E73" w:rsidRPr="00340F22" w:rsidRDefault="00FF4E73" w:rsidP="007A55D5">
            <w:pPr>
              <w:spacing w:before="20"/>
              <w:jc w:val="center"/>
              <w:rPr>
                <w:rFonts w:ascii="Arial" w:hAnsi="Arial" w:cs="Arial"/>
                <w:b/>
                <w:bCs/>
                <w:color w:val="000000" w:themeColor="text1"/>
                <w:sz w:val="16"/>
                <w:szCs w:val="16"/>
              </w:rPr>
            </w:pPr>
            <w:r w:rsidRPr="00340F22">
              <w:rPr>
                <w:rFonts w:ascii="Arial" w:hAnsi="Arial" w:cs="Arial"/>
                <w:b/>
                <w:bCs/>
                <w:color w:val="000000" w:themeColor="text1"/>
                <w:sz w:val="16"/>
                <w:szCs w:val="16"/>
              </w:rPr>
              <w:t>(%)</w:t>
            </w:r>
          </w:p>
        </w:tc>
      </w:tr>
      <w:tr w:rsidR="00FF4E73" w:rsidRPr="00D35226" w14:paraId="26D99ED2" w14:textId="77777777" w:rsidTr="007A55D5">
        <w:trPr>
          <w:trHeight w:val="379"/>
          <w:jc w:val="center"/>
        </w:trPr>
        <w:tc>
          <w:tcPr>
            <w:tcW w:w="3102" w:type="dxa"/>
            <w:noWrap/>
            <w:vAlign w:val="bottom"/>
          </w:tcPr>
          <w:p w14:paraId="65E48A22"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TARIMSAL YAYIM HİZMETLERİ PROJESİ</w:t>
            </w:r>
          </w:p>
        </w:tc>
        <w:tc>
          <w:tcPr>
            <w:tcW w:w="1164" w:type="dxa"/>
            <w:noWrap/>
            <w:vAlign w:val="center"/>
          </w:tcPr>
          <w:p w14:paraId="0B942640"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2.694,00</w:t>
            </w:r>
          </w:p>
        </w:tc>
        <w:tc>
          <w:tcPr>
            <w:tcW w:w="0" w:type="auto"/>
            <w:noWrap/>
            <w:vAlign w:val="center"/>
          </w:tcPr>
          <w:p w14:paraId="4D8C2E4E"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2.694,00</w:t>
            </w:r>
          </w:p>
        </w:tc>
        <w:tc>
          <w:tcPr>
            <w:tcW w:w="0" w:type="auto"/>
            <w:noWrap/>
            <w:vAlign w:val="center"/>
          </w:tcPr>
          <w:p w14:paraId="15D94400"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2.694,00</w:t>
            </w:r>
          </w:p>
        </w:tc>
        <w:tc>
          <w:tcPr>
            <w:tcW w:w="0" w:type="auto"/>
            <w:vAlign w:val="center"/>
          </w:tcPr>
          <w:p w14:paraId="4B12696C"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1C6341A2"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1FA1CF5A" w14:textId="77777777" w:rsidTr="007A55D5">
        <w:trPr>
          <w:trHeight w:val="379"/>
          <w:jc w:val="center"/>
        </w:trPr>
        <w:tc>
          <w:tcPr>
            <w:tcW w:w="3102" w:type="dxa"/>
            <w:noWrap/>
            <w:vAlign w:val="bottom"/>
          </w:tcPr>
          <w:p w14:paraId="05AEB642"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HAYVANCILIĞIN GELİŞTİRİLMESİ PROJESİ</w:t>
            </w:r>
          </w:p>
        </w:tc>
        <w:tc>
          <w:tcPr>
            <w:tcW w:w="1164" w:type="dxa"/>
            <w:noWrap/>
            <w:vAlign w:val="center"/>
          </w:tcPr>
          <w:p w14:paraId="1A92BEE5"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681.965,00</w:t>
            </w:r>
          </w:p>
        </w:tc>
        <w:tc>
          <w:tcPr>
            <w:tcW w:w="0" w:type="auto"/>
            <w:noWrap/>
            <w:vAlign w:val="center"/>
          </w:tcPr>
          <w:p w14:paraId="0AB22485"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681.965,00</w:t>
            </w:r>
          </w:p>
        </w:tc>
        <w:tc>
          <w:tcPr>
            <w:tcW w:w="0" w:type="auto"/>
            <w:noWrap/>
            <w:vAlign w:val="center"/>
          </w:tcPr>
          <w:p w14:paraId="6F2FC72C"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681.965,00</w:t>
            </w:r>
          </w:p>
        </w:tc>
        <w:tc>
          <w:tcPr>
            <w:tcW w:w="0" w:type="auto"/>
            <w:vAlign w:val="center"/>
          </w:tcPr>
          <w:p w14:paraId="16F8E06B"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64C61F0B"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058F011F" w14:textId="77777777" w:rsidTr="007A55D5">
        <w:trPr>
          <w:trHeight w:val="379"/>
          <w:jc w:val="center"/>
        </w:trPr>
        <w:tc>
          <w:tcPr>
            <w:tcW w:w="3102" w:type="dxa"/>
            <w:noWrap/>
            <w:vAlign w:val="center"/>
          </w:tcPr>
          <w:p w14:paraId="1D9C67D2" w14:textId="77777777" w:rsidR="00FF4E73" w:rsidRPr="00340F22" w:rsidRDefault="00FF4E73" w:rsidP="007A55D5">
            <w:pPr>
              <w:spacing w:line="240" w:lineRule="exact"/>
              <w:contextualSpacing/>
              <w:rPr>
                <w:rFonts w:ascii="Arial" w:hAnsi="Arial" w:cs="Arial"/>
              </w:rPr>
            </w:pPr>
            <w:r w:rsidRPr="00340F22">
              <w:rPr>
                <w:rFonts w:ascii="Arial" w:hAnsi="Arial" w:cs="Arial"/>
                <w:sz w:val="16"/>
                <w:szCs w:val="16"/>
              </w:rPr>
              <w:t>SUCUL BİYOLOJİK ÇEŞİTLİLİĞİN KORUNMASI VE GELİŞTİRİLMESİ PROJESİ</w:t>
            </w:r>
          </w:p>
        </w:tc>
        <w:tc>
          <w:tcPr>
            <w:tcW w:w="1164" w:type="dxa"/>
            <w:noWrap/>
            <w:vAlign w:val="center"/>
          </w:tcPr>
          <w:p w14:paraId="144798A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sz w:val="16"/>
                <w:szCs w:val="16"/>
              </w:rPr>
              <w:t>92.000,00</w:t>
            </w:r>
          </w:p>
        </w:tc>
        <w:tc>
          <w:tcPr>
            <w:tcW w:w="0" w:type="auto"/>
            <w:noWrap/>
            <w:vAlign w:val="center"/>
          </w:tcPr>
          <w:p w14:paraId="19B78BA5"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sz w:val="16"/>
                <w:szCs w:val="16"/>
              </w:rPr>
              <w:t>92.000,00</w:t>
            </w:r>
          </w:p>
        </w:tc>
        <w:tc>
          <w:tcPr>
            <w:tcW w:w="0" w:type="auto"/>
            <w:noWrap/>
            <w:vAlign w:val="center"/>
          </w:tcPr>
          <w:p w14:paraId="3174F808"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sz w:val="16"/>
                <w:szCs w:val="16"/>
              </w:rPr>
              <w:t>92.000,00</w:t>
            </w:r>
          </w:p>
        </w:tc>
        <w:tc>
          <w:tcPr>
            <w:tcW w:w="0" w:type="auto"/>
            <w:vAlign w:val="center"/>
          </w:tcPr>
          <w:p w14:paraId="6F5C227F"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3CA448F0"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3AA0B7AD" w14:textId="77777777" w:rsidTr="007A55D5">
        <w:trPr>
          <w:trHeight w:val="254"/>
          <w:jc w:val="center"/>
        </w:trPr>
        <w:tc>
          <w:tcPr>
            <w:tcW w:w="3102" w:type="dxa"/>
            <w:noWrap/>
            <w:vAlign w:val="bottom"/>
          </w:tcPr>
          <w:p w14:paraId="5A2AC53F"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İDARİ KAPASİTENİN GELİŞTİRİLMESİ PROJESİ</w:t>
            </w:r>
          </w:p>
        </w:tc>
        <w:tc>
          <w:tcPr>
            <w:tcW w:w="1164" w:type="dxa"/>
            <w:noWrap/>
            <w:vAlign w:val="center"/>
          </w:tcPr>
          <w:p w14:paraId="35DDEA90"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27.578,88</w:t>
            </w:r>
          </w:p>
        </w:tc>
        <w:tc>
          <w:tcPr>
            <w:tcW w:w="0" w:type="auto"/>
            <w:noWrap/>
            <w:vAlign w:val="center"/>
          </w:tcPr>
          <w:p w14:paraId="1D7C66A3"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27.578,88</w:t>
            </w:r>
          </w:p>
        </w:tc>
        <w:tc>
          <w:tcPr>
            <w:tcW w:w="0" w:type="auto"/>
            <w:noWrap/>
            <w:vAlign w:val="center"/>
          </w:tcPr>
          <w:p w14:paraId="487A4A4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27.578,88</w:t>
            </w:r>
          </w:p>
        </w:tc>
        <w:tc>
          <w:tcPr>
            <w:tcW w:w="0" w:type="auto"/>
            <w:vAlign w:val="center"/>
          </w:tcPr>
          <w:p w14:paraId="167FDE62"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42831A9C"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2E46B6E6" w14:textId="77777777" w:rsidTr="007A55D5">
        <w:trPr>
          <w:trHeight w:val="379"/>
          <w:jc w:val="center"/>
        </w:trPr>
        <w:tc>
          <w:tcPr>
            <w:tcW w:w="3102" w:type="dxa"/>
            <w:noWrap/>
            <w:vAlign w:val="bottom"/>
          </w:tcPr>
          <w:p w14:paraId="42B33BFE"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KONTROL HİZMETLERİNİN GELİŞTİRİLMESİ PROJESİ</w:t>
            </w:r>
          </w:p>
        </w:tc>
        <w:tc>
          <w:tcPr>
            <w:tcW w:w="1164" w:type="dxa"/>
            <w:noWrap/>
            <w:vAlign w:val="center"/>
          </w:tcPr>
          <w:p w14:paraId="7111586F"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2.570.824,79</w:t>
            </w:r>
          </w:p>
        </w:tc>
        <w:tc>
          <w:tcPr>
            <w:tcW w:w="0" w:type="auto"/>
            <w:noWrap/>
            <w:vAlign w:val="center"/>
          </w:tcPr>
          <w:p w14:paraId="417AA05F"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2.570.824,79</w:t>
            </w:r>
          </w:p>
        </w:tc>
        <w:tc>
          <w:tcPr>
            <w:tcW w:w="0" w:type="auto"/>
            <w:noWrap/>
            <w:vAlign w:val="center"/>
          </w:tcPr>
          <w:p w14:paraId="186734B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2.570.824,79</w:t>
            </w:r>
          </w:p>
        </w:tc>
        <w:tc>
          <w:tcPr>
            <w:tcW w:w="0" w:type="auto"/>
            <w:vAlign w:val="center"/>
          </w:tcPr>
          <w:p w14:paraId="4A5DAF36"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071791F2"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14965D9E" w14:textId="77777777" w:rsidTr="007A55D5">
        <w:trPr>
          <w:trHeight w:val="379"/>
          <w:jc w:val="center"/>
        </w:trPr>
        <w:tc>
          <w:tcPr>
            <w:tcW w:w="3102" w:type="dxa"/>
            <w:noWrap/>
            <w:vAlign w:val="bottom"/>
          </w:tcPr>
          <w:p w14:paraId="69E3620E"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SU ÜRÜNLERİ ÜRETİMİNİ GELİŞTİRME PROJESİ</w:t>
            </w:r>
          </w:p>
        </w:tc>
        <w:tc>
          <w:tcPr>
            <w:tcW w:w="1164" w:type="dxa"/>
            <w:noWrap/>
            <w:vAlign w:val="center"/>
          </w:tcPr>
          <w:p w14:paraId="53359E62"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134.691,41</w:t>
            </w:r>
          </w:p>
        </w:tc>
        <w:tc>
          <w:tcPr>
            <w:tcW w:w="0" w:type="auto"/>
            <w:noWrap/>
            <w:vAlign w:val="center"/>
          </w:tcPr>
          <w:p w14:paraId="4B09F3A3"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134.691,41</w:t>
            </w:r>
          </w:p>
        </w:tc>
        <w:tc>
          <w:tcPr>
            <w:tcW w:w="0" w:type="auto"/>
            <w:noWrap/>
            <w:vAlign w:val="center"/>
          </w:tcPr>
          <w:p w14:paraId="57D48C7B"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134.691,41</w:t>
            </w:r>
          </w:p>
        </w:tc>
        <w:tc>
          <w:tcPr>
            <w:tcW w:w="0" w:type="auto"/>
            <w:vAlign w:val="center"/>
          </w:tcPr>
          <w:p w14:paraId="101E237A"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6F43BC29"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47239BCF" w14:textId="77777777" w:rsidTr="007A55D5">
        <w:trPr>
          <w:trHeight w:val="379"/>
          <w:jc w:val="center"/>
        </w:trPr>
        <w:tc>
          <w:tcPr>
            <w:tcW w:w="3102" w:type="dxa"/>
            <w:noWrap/>
            <w:vAlign w:val="bottom"/>
          </w:tcPr>
          <w:p w14:paraId="67923F74"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GIDA VE YEM NUMUNESİ ALMA HİZMETLERİNİN GELİŞTİRİLMESİ PROJESİ</w:t>
            </w:r>
          </w:p>
        </w:tc>
        <w:tc>
          <w:tcPr>
            <w:tcW w:w="1164" w:type="dxa"/>
            <w:noWrap/>
            <w:vAlign w:val="center"/>
          </w:tcPr>
          <w:p w14:paraId="709922CC"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93.706,00</w:t>
            </w:r>
          </w:p>
        </w:tc>
        <w:tc>
          <w:tcPr>
            <w:tcW w:w="0" w:type="auto"/>
            <w:noWrap/>
            <w:vAlign w:val="center"/>
          </w:tcPr>
          <w:p w14:paraId="3DD8EE43"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93.706,00</w:t>
            </w:r>
          </w:p>
        </w:tc>
        <w:tc>
          <w:tcPr>
            <w:tcW w:w="0" w:type="auto"/>
            <w:noWrap/>
            <w:vAlign w:val="center"/>
          </w:tcPr>
          <w:p w14:paraId="46394772"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93.706,00</w:t>
            </w:r>
          </w:p>
        </w:tc>
        <w:tc>
          <w:tcPr>
            <w:tcW w:w="0" w:type="auto"/>
            <w:vAlign w:val="center"/>
          </w:tcPr>
          <w:p w14:paraId="1E76C8B7"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4DFEE853"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1C7DB9D3" w14:textId="77777777" w:rsidTr="007A55D5">
        <w:trPr>
          <w:trHeight w:val="379"/>
          <w:jc w:val="center"/>
        </w:trPr>
        <w:tc>
          <w:tcPr>
            <w:tcW w:w="3102" w:type="dxa"/>
            <w:noWrap/>
            <w:vAlign w:val="bottom"/>
          </w:tcPr>
          <w:p w14:paraId="3C1D1E01"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 xml:space="preserve">BİTKİ SAĞLIĞI VE UYGULAMALARININ </w:t>
            </w:r>
            <w:r w:rsidRPr="00340F22">
              <w:rPr>
                <w:rFonts w:ascii="Arial" w:hAnsi="Arial" w:cs="Arial"/>
                <w:color w:val="000000"/>
                <w:sz w:val="16"/>
                <w:szCs w:val="16"/>
              </w:rPr>
              <w:br/>
              <w:t>KONTROLÜ PROJESİ</w:t>
            </w:r>
          </w:p>
        </w:tc>
        <w:tc>
          <w:tcPr>
            <w:tcW w:w="1164" w:type="dxa"/>
            <w:noWrap/>
            <w:vAlign w:val="center"/>
          </w:tcPr>
          <w:p w14:paraId="4414E2FB"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385.108,26</w:t>
            </w:r>
          </w:p>
        </w:tc>
        <w:tc>
          <w:tcPr>
            <w:tcW w:w="0" w:type="auto"/>
            <w:noWrap/>
            <w:vAlign w:val="center"/>
          </w:tcPr>
          <w:p w14:paraId="7054901F"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385.108,26</w:t>
            </w:r>
          </w:p>
        </w:tc>
        <w:tc>
          <w:tcPr>
            <w:tcW w:w="0" w:type="auto"/>
            <w:noWrap/>
            <w:vAlign w:val="center"/>
          </w:tcPr>
          <w:p w14:paraId="7729E667"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385.108,26</w:t>
            </w:r>
          </w:p>
        </w:tc>
        <w:tc>
          <w:tcPr>
            <w:tcW w:w="0" w:type="auto"/>
            <w:vAlign w:val="center"/>
          </w:tcPr>
          <w:p w14:paraId="1D78E20D"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4184BE1A"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79448A28" w14:textId="77777777" w:rsidTr="007A55D5">
        <w:trPr>
          <w:trHeight w:val="379"/>
          <w:jc w:val="center"/>
        </w:trPr>
        <w:tc>
          <w:tcPr>
            <w:tcW w:w="3102" w:type="dxa"/>
            <w:noWrap/>
            <w:vAlign w:val="center"/>
          </w:tcPr>
          <w:p w14:paraId="1E4E86FB" w14:textId="77777777" w:rsidR="00FF4E73" w:rsidRPr="00340F22" w:rsidRDefault="00FF4E73" w:rsidP="007A55D5">
            <w:pPr>
              <w:spacing w:line="240" w:lineRule="exact"/>
              <w:contextualSpacing/>
              <w:rPr>
                <w:rFonts w:ascii="Arial" w:hAnsi="Arial" w:cs="Arial"/>
              </w:rPr>
            </w:pPr>
            <w:r w:rsidRPr="00340F22">
              <w:rPr>
                <w:rFonts w:ascii="Arial" w:hAnsi="Arial" w:cs="Arial"/>
                <w:sz w:val="16"/>
                <w:szCs w:val="16"/>
              </w:rPr>
              <w:t>ORGANİK TARIMIN YAYGINLAŞTIRILMASI VE KONTROLÜ PROJESİ</w:t>
            </w:r>
          </w:p>
        </w:tc>
        <w:tc>
          <w:tcPr>
            <w:tcW w:w="1164" w:type="dxa"/>
            <w:noWrap/>
            <w:vAlign w:val="center"/>
          </w:tcPr>
          <w:p w14:paraId="459D0EEB"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354.732,00</w:t>
            </w:r>
          </w:p>
        </w:tc>
        <w:tc>
          <w:tcPr>
            <w:tcW w:w="0" w:type="auto"/>
            <w:noWrap/>
            <w:vAlign w:val="center"/>
          </w:tcPr>
          <w:p w14:paraId="35522F01"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354.732,00</w:t>
            </w:r>
          </w:p>
        </w:tc>
        <w:tc>
          <w:tcPr>
            <w:tcW w:w="0" w:type="auto"/>
            <w:noWrap/>
            <w:vAlign w:val="center"/>
          </w:tcPr>
          <w:p w14:paraId="2CE206D7"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354.732,00</w:t>
            </w:r>
          </w:p>
        </w:tc>
        <w:tc>
          <w:tcPr>
            <w:tcW w:w="0" w:type="auto"/>
            <w:vAlign w:val="center"/>
          </w:tcPr>
          <w:p w14:paraId="762D38E6"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3FECC4BE"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3D2BAEF7" w14:textId="77777777" w:rsidTr="007A55D5">
        <w:trPr>
          <w:trHeight w:val="177"/>
          <w:jc w:val="center"/>
        </w:trPr>
        <w:tc>
          <w:tcPr>
            <w:tcW w:w="3102" w:type="dxa"/>
            <w:noWrap/>
            <w:vAlign w:val="bottom"/>
          </w:tcPr>
          <w:p w14:paraId="55751844"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KADIN ÇİFTÇİLER TARIMSAL YAYIM PROJESİ</w:t>
            </w:r>
          </w:p>
        </w:tc>
        <w:tc>
          <w:tcPr>
            <w:tcW w:w="1164" w:type="dxa"/>
            <w:noWrap/>
            <w:vAlign w:val="center"/>
          </w:tcPr>
          <w:p w14:paraId="0830CCBC"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555.509,10</w:t>
            </w:r>
          </w:p>
        </w:tc>
        <w:tc>
          <w:tcPr>
            <w:tcW w:w="0" w:type="auto"/>
            <w:noWrap/>
            <w:vAlign w:val="center"/>
          </w:tcPr>
          <w:p w14:paraId="532B0E9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555.509,10</w:t>
            </w:r>
          </w:p>
        </w:tc>
        <w:tc>
          <w:tcPr>
            <w:tcW w:w="0" w:type="auto"/>
            <w:noWrap/>
            <w:vAlign w:val="center"/>
          </w:tcPr>
          <w:p w14:paraId="35DB2C2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555.509,10</w:t>
            </w:r>
          </w:p>
        </w:tc>
        <w:tc>
          <w:tcPr>
            <w:tcW w:w="0" w:type="auto"/>
            <w:vAlign w:val="center"/>
          </w:tcPr>
          <w:p w14:paraId="34393BE4"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12BB795D"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09DA53CF" w14:textId="77777777" w:rsidTr="007A55D5">
        <w:trPr>
          <w:trHeight w:val="379"/>
          <w:jc w:val="center"/>
        </w:trPr>
        <w:tc>
          <w:tcPr>
            <w:tcW w:w="3102" w:type="dxa"/>
            <w:noWrap/>
            <w:vAlign w:val="center"/>
          </w:tcPr>
          <w:p w14:paraId="4FE40CD3"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ÇAYIR MERA ISLAH VE AMENAJMAN PROJESİ</w:t>
            </w:r>
          </w:p>
        </w:tc>
        <w:tc>
          <w:tcPr>
            <w:tcW w:w="1164" w:type="dxa"/>
            <w:noWrap/>
            <w:vAlign w:val="center"/>
          </w:tcPr>
          <w:p w14:paraId="7ACCE55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153.300,00</w:t>
            </w:r>
          </w:p>
        </w:tc>
        <w:tc>
          <w:tcPr>
            <w:tcW w:w="0" w:type="auto"/>
            <w:noWrap/>
            <w:vAlign w:val="center"/>
          </w:tcPr>
          <w:p w14:paraId="21877A5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153.300,00</w:t>
            </w:r>
          </w:p>
        </w:tc>
        <w:tc>
          <w:tcPr>
            <w:tcW w:w="0" w:type="auto"/>
            <w:noWrap/>
            <w:vAlign w:val="center"/>
          </w:tcPr>
          <w:p w14:paraId="656D7B47"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153.300,00</w:t>
            </w:r>
          </w:p>
        </w:tc>
        <w:tc>
          <w:tcPr>
            <w:tcW w:w="0" w:type="auto"/>
            <w:vAlign w:val="center"/>
          </w:tcPr>
          <w:p w14:paraId="341F2F8E"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2B702F7B"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143BEEB1" w14:textId="77777777" w:rsidTr="007A55D5">
        <w:trPr>
          <w:trHeight w:val="379"/>
          <w:jc w:val="center"/>
        </w:trPr>
        <w:tc>
          <w:tcPr>
            <w:tcW w:w="3102" w:type="dxa"/>
            <w:noWrap/>
            <w:vAlign w:val="center"/>
          </w:tcPr>
          <w:p w14:paraId="17CDE2AD"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HAYVAN HASTALIK VE ZARARLILARI İLE MÜCADELE PROJESİ</w:t>
            </w:r>
          </w:p>
        </w:tc>
        <w:tc>
          <w:tcPr>
            <w:tcW w:w="1164" w:type="dxa"/>
            <w:noWrap/>
            <w:vAlign w:val="center"/>
          </w:tcPr>
          <w:p w14:paraId="507DBC5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3.080.344,06</w:t>
            </w:r>
          </w:p>
        </w:tc>
        <w:tc>
          <w:tcPr>
            <w:tcW w:w="0" w:type="auto"/>
            <w:noWrap/>
            <w:vAlign w:val="center"/>
          </w:tcPr>
          <w:p w14:paraId="02AF7056"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3.080.344,06</w:t>
            </w:r>
          </w:p>
        </w:tc>
        <w:tc>
          <w:tcPr>
            <w:tcW w:w="0" w:type="auto"/>
            <w:noWrap/>
            <w:vAlign w:val="center"/>
          </w:tcPr>
          <w:p w14:paraId="1F754A18"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3.080.344,06</w:t>
            </w:r>
          </w:p>
        </w:tc>
        <w:tc>
          <w:tcPr>
            <w:tcW w:w="0" w:type="auto"/>
            <w:vAlign w:val="center"/>
          </w:tcPr>
          <w:p w14:paraId="71A82CB2"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5BC79F6D"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400FB6BE" w14:textId="77777777" w:rsidTr="007A55D5">
        <w:trPr>
          <w:trHeight w:val="379"/>
          <w:jc w:val="center"/>
        </w:trPr>
        <w:tc>
          <w:tcPr>
            <w:tcW w:w="3102" w:type="dxa"/>
            <w:noWrap/>
            <w:vAlign w:val="center"/>
          </w:tcPr>
          <w:p w14:paraId="5A40CAD3"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GIDA GÜVENLİĞİ VE KONTROL SİSTEMİNİN GÜÇLENDİRİLMESİ PROJESİ</w:t>
            </w:r>
          </w:p>
        </w:tc>
        <w:tc>
          <w:tcPr>
            <w:tcW w:w="1164" w:type="dxa"/>
            <w:noWrap/>
            <w:vAlign w:val="center"/>
          </w:tcPr>
          <w:p w14:paraId="02B1E848"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264.429,51</w:t>
            </w:r>
          </w:p>
        </w:tc>
        <w:tc>
          <w:tcPr>
            <w:tcW w:w="0" w:type="auto"/>
            <w:noWrap/>
            <w:vAlign w:val="center"/>
          </w:tcPr>
          <w:p w14:paraId="7E28CDA5"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264.429,51</w:t>
            </w:r>
          </w:p>
        </w:tc>
        <w:tc>
          <w:tcPr>
            <w:tcW w:w="0" w:type="auto"/>
            <w:noWrap/>
            <w:vAlign w:val="center"/>
          </w:tcPr>
          <w:p w14:paraId="7E663BAF"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264.429,51</w:t>
            </w:r>
          </w:p>
        </w:tc>
        <w:tc>
          <w:tcPr>
            <w:tcW w:w="0" w:type="auto"/>
            <w:vAlign w:val="center"/>
          </w:tcPr>
          <w:p w14:paraId="330CAC60"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083DA5D6"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15E32277" w14:textId="77777777" w:rsidTr="007A55D5">
        <w:trPr>
          <w:trHeight w:val="379"/>
          <w:jc w:val="center"/>
        </w:trPr>
        <w:tc>
          <w:tcPr>
            <w:tcW w:w="3102" w:type="dxa"/>
            <w:noWrap/>
            <w:vAlign w:val="center"/>
          </w:tcPr>
          <w:p w14:paraId="35E2731C"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ALTERNATİF ÜRETİM YÖNTEMLERİNİN GELİŞTİRİLMESİ PROJESİ</w:t>
            </w:r>
          </w:p>
        </w:tc>
        <w:tc>
          <w:tcPr>
            <w:tcW w:w="1164" w:type="dxa"/>
            <w:noWrap/>
            <w:vAlign w:val="center"/>
          </w:tcPr>
          <w:p w14:paraId="4B66DC1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929.992,11</w:t>
            </w:r>
          </w:p>
        </w:tc>
        <w:tc>
          <w:tcPr>
            <w:tcW w:w="0" w:type="auto"/>
            <w:noWrap/>
            <w:vAlign w:val="center"/>
          </w:tcPr>
          <w:p w14:paraId="4415BC1D"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929.992,11</w:t>
            </w:r>
          </w:p>
        </w:tc>
        <w:tc>
          <w:tcPr>
            <w:tcW w:w="0" w:type="auto"/>
            <w:noWrap/>
            <w:vAlign w:val="center"/>
          </w:tcPr>
          <w:p w14:paraId="10DE7E01"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929.992,11</w:t>
            </w:r>
          </w:p>
        </w:tc>
        <w:tc>
          <w:tcPr>
            <w:tcW w:w="0" w:type="auto"/>
            <w:vAlign w:val="center"/>
          </w:tcPr>
          <w:p w14:paraId="42949B32"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5A1294CB"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5EDF42EC" w14:textId="77777777" w:rsidTr="007A55D5">
        <w:trPr>
          <w:trHeight w:val="208"/>
          <w:jc w:val="center"/>
        </w:trPr>
        <w:tc>
          <w:tcPr>
            <w:tcW w:w="3102" w:type="dxa"/>
            <w:noWrap/>
            <w:vAlign w:val="center"/>
          </w:tcPr>
          <w:p w14:paraId="45ADE63A"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HAYVANSAL ÜRETİMİN ARTIRILMASI</w:t>
            </w:r>
          </w:p>
        </w:tc>
        <w:tc>
          <w:tcPr>
            <w:tcW w:w="1164" w:type="dxa"/>
            <w:noWrap/>
            <w:vAlign w:val="center"/>
          </w:tcPr>
          <w:p w14:paraId="3B66255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148.988,00</w:t>
            </w:r>
          </w:p>
        </w:tc>
        <w:tc>
          <w:tcPr>
            <w:tcW w:w="0" w:type="auto"/>
            <w:noWrap/>
            <w:vAlign w:val="center"/>
          </w:tcPr>
          <w:p w14:paraId="58B39ED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148.988,00</w:t>
            </w:r>
          </w:p>
        </w:tc>
        <w:tc>
          <w:tcPr>
            <w:tcW w:w="0" w:type="auto"/>
            <w:noWrap/>
            <w:vAlign w:val="center"/>
          </w:tcPr>
          <w:p w14:paraId="7DE1CAA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148.988,00</w:t>
            </w:r>
          </w:p>
        </w:tc>
        <w:tc>
          <w:tcPr>
            <w:tcW w:w="0" w:type="auto"/>
            <w:vAlign w:val="center"/>
          </w:tcPr>
          <w:p w14:paraId="5A28C1CF"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68A00B52"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76D1D578" w14:textId="77777777" w:rsidTr="007A55D5">
        <w:trPr>
          <w:trHeight w:val="379"/>
          <w:jc w:val="center"/>
        </w:trPr>
        <w:tc>
          <w:tcPr>
            <w:tcW w:w="3102" w:type="dxa"/>
            <w:noWrap/>
            <w:vAlign w:val="center"/>
          </w:tcPr>
          <w:p w14:paraId="3617346C"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SU KAYNAKLARININ BALIKLANDIRILMASI PROJESİ</w:t>
            </w:r>
          </w:p>
        </w:tc>
        <w:tc>
          <w:tcPr>
            <w:tcW w:w="1164" w:type="dxa"/>
            <w:noWrap/>
            <w:vAlign w:val="center"/>
          </w:tcPr>
          <w:p w14:paraId="3342E129"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582.768,00</w:t>
            </w:r>
          </w:p>
        </w:tc>
        <w:tc>
          <w:tcPr>
            <w:tcW w:w="0" w:type="auto"/>
            <w:noWrap/>
            <w:vAlign w:val="center"/>
          </w:tcPr>
          <w:p w14:paraId="27C4B82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582.768,00</w:t>
            </w:r>
          </w:p>
        </w:tc>
        <w:tc>
          <w:tcPr>
            <w:tcW w:w="0" w:type="auto"/>
            <w:noWrap/>
            <w:vAlign w:val="center"/>
          </w:tcPr>
          <w:p w14:paraId="40D8F32D"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582.768,00</w:t>
            </w:r>
          </w:p>
        </w:tc>
        <w:tc>
          <w:tcPr>
            <w:tcW w:w="0" w:type="auto"/>
            <w:vAlign w:val="center"/>
          </w:tcPr>
          <w:p w14:paraId="5DF5E4BB"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3D54BC8A"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2BB7477A" w14:textId="77777777" w:rsidTr="007A55D5">
        <w:trPr>
          <w:trHeight w:val="379"/>
          <w:jc w:val="center"/>
        </w:trPr>
        <w:tc>
          <w:tcPr>
            <w:tcW w:w="3102" w:type="dxa"/>
            <w:noWrap/>
            <w:vAlign w:val="center"/>
          </w:tcPr>
          <w:p w14:paraId="6AF7468A"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VETERİNER BİYOLOJİK ÜRÜNLERİ VE SOĞUK ZİNCİR KOŞULLARININ İZLENMESİ PROJESİ</w:t>
            </w:r>
          </w:p>
        </w:tc>
        <w:tc>
          <w:tcPr>
            <w:tcW w:w="1164" w:type="dxa"/>
            <w:noWrap/>
            <w:vAlign w:val="center"/>
          </w:tcPr>
          <w:p w14:paraId="2B5A1658"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411.000,00</w:t>
            </w:r>
          </w:p>
        </w:tc>
        <w:tc>
          <w:tcPr>
            <w:tcW w:w="0" w:type="auto"/>
            <w:noWrap/>
            <w:vAlign w:val="center"/>
          </w:tcPr>
          <w:p w14:paraId="3A17EB56"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411.000,00</w:t>
            </w:r>
          </w:p>
        </w:tc>
        <w:tc>
          <w:tcPr>
            <w:tcW w:w="0" w:type="auto"/>
            <w:noWrap/>
            <w:vAlign w:val="center"/>
          </w:tcPr>
          <w:p w14:paraId="42AC130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411.000,00</w:t>
            </w:r>
          </w:p>
        </w:tc>
        <w:tc>
          <w:tcPr>
            <w:tcW w:w="0" w:type="auto"/>
            <w:vAlign w:val="center"/>
          </w:tcPr>
          <w:p w14:paraId="5E6252F3"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7D150D97"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372A6CDD" w14:textId="77777777" w:rsidTr="007A55D5">
        <w:trPr>
          <w:trHeight w:val="379"/>
          <w:jc w:val="center"/>
        </w:trPr>
        <w:tc>
          <w:tcPr>
            <w:tcW w:w="3102" w:type="dxa"/>
            <w:noWrap/>
            <w:vAlign w:val="center"/>
          </w:tcPr>
          <w:p w14:paraId="313DE345" w14:textId="77777777" w:rsidR="00FF4E73" w:rsidRPr="00340F22" w:rsidRDefault="00FF4E73" w:rsidP="007A55D5">
            <w:pPr>
              <w:spacing w:line="240" w:lineRule="exact"/>
              <w:contextualSpacing/>
              <w:rPr>
                <w:rFonts w:ascii="Arial" w:hAnsi="Arial" w:cs="Arial"/>
              </w:rPr>
            </w:pPr>
            <w:r w:rsidRPr="00340F22">
              <w:rPr>
                <w:rFonts w:ascii="Arial" w:hAnsi="Arial" w:cs="Arial"/>
                <w:color w:val="000000"/>
                <w:sz w:val="16"/>
                <w:szCs w:val="16"/>
              </w:rPr>
              <w:t>İYİ TARIM UYGULAMALARININ YAYGINLAŞTIRILMASI VE KONTROLÜ PROJESİ</w:t>
            </w:r>
          </w:p>
        </w:tc>
        <w:tc>
          <w:tcPr>
            <w:tcW w:w="1164" w:type="dxa"/>
            <w:noWrap/>
            <w:vAlign w:val="center"/>
          </w:tcPr>
          <w:p w14:paraId="2E44A0A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147.306,65</w:t>
            </w:r>
          </w:p>
        </w:tc>
        <w:tc>
          <w:tcPr>
            <w:tcW w:w="0" w:type="auto"/>
            <w:noWrap/>
            <w:vAlign w:val="center"/>
          </w:tcPr>
          <w:p w14:paraId="19D36D80"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147.306,65</w:t>
            </w:r>
          </w:p>
        </w:tc>
        <w:tc>
          <w:tcPr>
            <w:tcW w:w="0" w:type="auto"/>
            <w:noWrap/>
            <w:vAlign w:val="center"/>
          </w:tcPr>
          <w:p w14:paraId="5F1C8AA2"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147.306,65</w:t>
            </w:r>
          </w:p>
        </w:tc>
        <w:tc>
          <w:tcPr>
            <w:tcW w:w="0" w:type="auto"/>
            <w:vAlign w:val="center"/>
          </w:tcPr>
          <w:p w14:paraId="64FF5F76"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33FE2050"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3C8CB9C6" w14:textId="77777777" w:rsidTr="007A55D5">
        <w:trPr>
          <w:trHeight w:val="379"/>
          <w:jc w:val="center"/>
        </w:trPr>
        <w:tc>
          <w:tcPr>
            <w:tcW w:w="3102" w:type="dxa"/>
            <w:noWrap/>
            <w:vAlign w:val="center"/>
          </w:tcPr>
          <w:p w14:paraId="719F1EEB" w14:textId="77777777" w:rsidR="00FF4E73" w:rsidRPr="00340F22" w:rsidRDefault="00FF4E73" w:rsidP="007A55D5">
            <w:pPr>
              <w:rPr>
                <w:rFonts w:ascii="Arial" w:hAnsi="Arial" w:cs="Arial"/>
                <w:color w:val="000000"/>
                <w:sz w:val="16"/>
                <w:szCs w:val="16"/>
              </w:rPr>
            </w:pPr>
            <w:r w:rsidRPr="00340F22">
              <w:rPr>
                <w:rFonts w:ascii="Arial" w:hAnsi="Arial" w:cs="Arial"/>
                <w:color w:val="000000"/>
                <w:sz w:val="16"/>
                <w:szCs w:val="16"/>
              </w:rPr>
              <w:t>KURUMSAL KAPASİTENİN GELİŞTİRİLMESİ PROJESİ</w:t>
            </w:r>
          </w:p>
          <w:p w14:paraId="007205E6" w14:textId="77777777" w:rsidR="00FF4E73" w:rsidRPr="00340F22" w:rsidRDefault="00FF4E73" w:rsidP="007A55D5">
            <w:pPr>
              <w:spacing w:line="240" w:lineRule="exact"/>
              <w:contextualSpacing/>
              <w:rPr>
                <w:rFonts w:ascii="Arial" w:hAnsi="Arial" w:cs="Arial"/>
              </w:rPr>
            </w:pPr>
          </w:p>
        </w:tc>
        <w:tc>
          <w:tcPr>
            <w:tcW w:w="1164" w:type="dxa"/>
            <w:noWrap/>
            <w:vAlign w:val="center"/>
          </w:tcPr>
          <w:p w14:paraId="31590B04"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1.997.054,30</w:t>
            </w:r>
          </w:p>
        </w:tc>
        <w:tc>
          <w:tcPr>
            <w:tcW w:w="0" w:type="auto"/>
            <w:noWrap/>
            <w:vAlign w:val="center"/>
          </w:tcPr>
          <w:p w14:paraId="400876B7"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1.997.054,30</w:t>
            </w:r>
          </w:p>
        </w:tc>
        <w:tc>
          <w:tcPr>
            <w:tcW w:w="0" w:type="auto"/>
            <w:noWrap/>
            <w:vAlign w:val="center"/>
          </w:tcPr>
          <w:p w14:paraId="1FBF1CCB" w14:textId="77777777" w:rsidR="00FF4E73" w:rsidRPr="00340F22" w:rsidRDefault="00FF4E73" w:rsidP="007A55D5">
            <w:pPr>
              <w:spacing w:line="240" w:lineRule="exact"/>
              <w:contextualSpacing/>
              <w:jc w:val="center"/>
              <w:rPr>
                <w:rFonts w:ascii="Arial" w:hAnsi="Arial" w:cs="Arial"/>
                <w:color w:val="000000"/>
                <w:sz w:val="16"/>
                <w:szCs w:val="16"/>
              </w:rPr>
            </w:pPr>
            <w:r w:rsidRPr="00340F22">
              <w:rPr>
                <w:rFonts w:ascii="Arial" w:hAnsi="Arial" w:cs="Arial"/>
                <w:color w:val="000000"/>
                <w:sz w:val="16"/>
                <w:szCs w:val="16"/>
              </w:rPr>
              <w:t>1.997.054,30</w:t>
            </w:r>
          </w:p>
        </w:tc>
        <w:tc>
          <w:tcPr>
            <w:tcW w:w="0" w:type="auto"/>
            <w:vAlign w:val="center"/>
          </w:tcPr>
          <w:p w14:paraId="01C04C80"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c>
          <w:tcPr>
            <w:tcW w:w="1137" w:type="dxa"/>
            <w:vAlign w:val="center"/>
          </w:tcPr>
          <w:p w14:paraId="4943792E" w14:textId="77777777" w:rsidR="00FF4E73" w:rsidRPr="00340F22" w:rsidRDefault="00FF4E73" w:rsidP="007A55D5">
            <w:pPr>
              <w:spacing w:line="240" w:lineRule="exact"/>
              <w:contextualSpacing/>
              <w:jc w:val="center"/>
              <w:rPr>
                <w:rFonts w:ascii="Arial" w:hAnsi="Arial" w:cs="Arial"/>
                <w:color w:val="000000" w:themeColor="text1"/>
                <w:sz w:val="16"/>
                <w:szCs w:val="16"/>
              </w:rPr>
            </w:pPr>
            <w:r w:rsidRPr="00340F22">
              <w:rPr>
                <w:rFonts w:ascii="Arial" w:hAnsi="Arial" w:cs="Arial"/>
                <w:color w:val="000000" w:themeColor="text1"/>
                <w:sz w:val="16"/>
                <w:szCs w:val="16"/>
              </w:rPr>
              <w:t>100</w:t>
            </w:r>
          </w:p>
        </w:tc>
      </w:tr>
      <w:tr w:rsidR="00FF4E73" w:rsidRPr="00D35226" w14:paraId="0EFBC261" w14:textId="77777777" w:rsidTr="007A55D5">
        <w:trPr>
          <w:trHeight w:val="457"/>
          <w:jc w:val="center"/>
        </w:trPr>
        <w:tc>
          <w:tcPr>
            <w:tcW w:w="3102" w:type="dxa"/>
            <w:noWrap/>
            <w:vAlign w:val="center"/>
            <w:hideMark/>
          </w:tcPr>
          <w:p w14:paraId="7DBFA629" w14:textId="77777777" w:rsidR="00FF4E73" w:rsidRPr="00340F22" w:rsidRDefault="00FF4E73" w:rsidP="007A55D5">
            <w:pPr>
              <w:spacing w:line="240" w:lineRule="exact"/>
              <w:contextualSpacing/>
              <w:jc w:val="center"/>
              <w:rPr>
                <w:rFonts w:ascii="Arial" w:hAnsi="Arial" w:cs="Arial"/>
                <w:b/>
                <w:bCs/>
              </w:rPr>
            </w:pPr>
            <w:r w:rsidRPr="00340F22">
              <w:rPr>
                <w:rFonts w:ascii="Arial" w:hAnsi="Arial" w:cs="Arial"/>
                <w:b/>
                <w:bCs/>
              </w:rPr>
              <w:t>TOPLAM</w:t>
            </w:r>
          </w:p>
        </w:tc>
        <w:tc>
          <w:tcPr>
            <w:tcW w:w="1164" w:type="dxa"/>
            <w:noWrap/>
            <w:vAlign w:val="center"/>
          </w:tcPr>
          <w:p w14:paraId="3C566CCE" w14:textId="77777777" w:rsidR="00FF4E73" w:rsidRPr="00340F22" w:rsidRDefault="00FF4E73" w:rsidP="007A55D5">
            <w:pPr>
              <w:spacing w:line="240" w:lineRule="exact"/>
              <w:contextualSpacing/>
              <w:jc w:val="center"/>
              <w:rPr>
                <w:rFonts w:ascii="Arial" w:hAnsi="Arial" w:cs="Arial"/>
                <w:b/>
                <w:bCs/>
                <w:color w:val="000000"/>
                <w:sz w:val="16"/>
                <w:szCs w:val="16"/>
              </w:rPr>
            </w:pPr>
            <w:r w:rsidRPr="00340F22">
              <w:rPr>
                <w:rFonts w:ascii="Arial" w:hAnsi="Arial" w:cs="Arial"/>
                <w:b/>
                <w:bCs/>
                <w:color w:val="000000"/>
                <w:sz w:val="16"/>
                <w:szCs w:val="16"/>
              </w:rPr>
              <w:t>12.613.992,07</w:t>
            </w:r>
          </w:p>
        </w:tc>
        <w:tc>
          <w:tcPr>
            <w:tcW w:w="0" w:type="auto"/>
            <w:noWrap/>
            <w:vAlign w:val="center"/>
          </w:tcPr>
          <w:p w14:paraId="5A98E2B1" w14:textId="77777777" w:rsidR="00FF4E73" w:rsidRPr="00340F22" w:rsidRDefault="00FF4E73" w:rsidP="007A55D5">
            <w:pPr>
              <w:spacing w:line="240" w:lineRule="exact"/>
              <w:contextualSpacing/>
              <w:jc w:val="center"/>
              <w:rPr>
                <w:rFonts w:ascii="Arial" w:hAnsi="Arial" w:cs="Arial"/>
                <w:b/>
                <w:bCs/>
                <w:color w:val="000000"/>
                <w:sz w:val="16"/>
                <w:szCs w:val="16"/>
              </w:rPr>
            </w:pPr>
            <w:r w:rsidRPr="00340F22">
              <w:rPr>
                <w:rFonts w:ascii="Arial" w:hAnsi="Arial" w:cs="Arial"/>
                <w:b/>
                <w:bCs/>
                <w:color w:val="000000"/>
                <w:sz w:val="16"/>
                <w:szCs w:val="16"/>
              </w:rPr>
              <w:t>12.613.992,07</w:t>
            </w:r>
          </w:p>
        </w:tc>
        <w:tc>
          <w:tcPr>
            <w:tcW w:w="0" w:type="auto"/>
            <w:noWrap/>
            <w:vAlign w:val="center"/>
          </w:tcPr>
          <w:p w14:paraId="363D818F" w14:textId="77777777" w:rsidR="00FF4E73" w:rsidRPr="00340F22" w:rsidRDefault="00FF4E73" w:rsidP="007A55D5">
            <w:pPr>
              <w:spacing w:line="240" w:lineRule="exact"/>
              <w:contextualSpacing/>
              <w:jc w:val="center"/>
              <w:rPr>
                <w:rFonts w:ascii="Arial" w:hAnsi="Arial" w:cs="Arial"/>
                <w:b/>
                <w:bCs/>
                <w:color w:val="000000"/>
                <w:sz w:val="16"/>
                <w:szCs w:val="16"/>
              </w:rPr>
            </w:pPr>
            <w:r w:rsidRPr="00340F22">
              <w:rPr>
                <w:rFonts w:ascii="Arial" w:hAnsi="Arial" w:cs="Arial"/>
                <w:b/>
                <w:bCs/>
                <w:color w:val="000000"/>
                <w:sz w:val="16"/>
                <w:szCs w:val="16"/>
              </w:rPr>
              <w:t>12.613.992,07</w:t>
            </w:r>
          </w:p>
        </w:tc>
        <w:tc>
          <w:tcPr>
            <w:tcW w:w="0" w:type="auto"/>
            <w:vAlign w:val="center"/>
          </w:tcPr>
          <w:p w14:paraId="70A01BF2" w14:textId="77777777" w:rsidR="00FF4E73" w:rsidRPr="00340F22" w:rsidRDefault="00FF4E73" w:rsidP="007A55D5">
            <w:pPr>
              <w:spacing w:line="240" w:lineRule="exact"/>
              <w:contextualSpacing/>
              <w:jc w:val="center"/>
              <w:rPr>
                <w:rFonts w:ascii="Arial" w:hAnsi="Arial" w:cs="Arial"/>
                <w:b/>
                <w:bCs/>
                <w:color w:val="000000" w:themeColor="text1"/>
                <w:sz w:val="16"/>
                <w:szCs w:val="16"/>
              </w:rPr>
            </w:pPr>
            <w:r w:rsidRPr="00340F22">
              <w:rPr>
                <w:rFonts w:ascii="Arial" w:hAnsi="Arial" w:cs="Arial"/>
                <w:b/>
                <w:bCs/>
                <w:color w:val="000000" w:themeColor="text1"/>
                <w:sz w:val="16"/>
                <w:szCs w:val="16"/>
              </w:rPr>
              <w:t>100</w:t>
            </w:r>
          </w:p>
        </w:tc>
        <w:tc>
          <w:tcPr>
            <w:tcW w:w="1137" w:type="dxa"/>
            <w:vAlign w:val="center"/>
          </w:tcPr>
          <w:p w14:paraId="495CFA51" w14:textId="77777777" w:rsidR="00FF4E73" w:rsidRPr="00340F22" w:rsidRDefault="00FF4E73" w:rsidP="007A55D5">
            <w:pPr>
              <w:spacing w:line="240" w:lineRule="exact"/>
              <w:contextualSpacing/>
              <w:jc w:val="center"/>
              <w:rPr>
                <w:rFonts w:ascii="Arial" w:hAnsi="Arial" w:cs="Arial"/>
                <w:b/>
                <w:bCs/>
                <w:color w:val="000000" w:themeColor="text1"/>
                <w:sz w:val="16"/>
                <w:szCs w:val="16"/>
              </w:rPr>
            </w:pPr>
            <w:r w:rsidRPr="00340F22">
              <w:rPr>
                <w:rFonts w:ascii="Arial" w:hAnsi="Arial" w:cs="Arial"/>
                <w:b/>
                <w:bCs/>
                <w:color w:val="000000" w:themeColor="text1"/>
                <w:sz w:val="16"/>
                <w:szCs w:val="16"/>
              </w:rPr>
              <w:t>100</w:t>
            </w:r>
          </w:p>
        </w:tc>
      </w:tr>
    </w:tbl>
    <w:p w14:paraId="61FB4BB1" w14:textId="4F9BCB90" w:rsidR="00FF4E73" w:rsidRDefault="00FF4E73" w:rsidP="00FF4E73">
      <w:pPr>
        <w:spacing w:before="60" w:after="60" w:line="276" w:lineRule="auto"/>
        <w:jc w:val="both"/>
        <w:rPr>
          <w:rFonts w:ascii="Arial" w:hAnsi="Arial" w:cs="Arial"/>
          <w:iCs/>
          <w:color w:val="000000" w:themeColor="text1"/>
          <w:sz w:val="24"/>
          <w:szCs w:val="24"/>
        </w:rPr>
      </w:pPr>
    </w:p>
    <w:p w14:paraId="6755CF67" w14:textId="77777777" w:rsidR="00340F22" w:rsidRDefault="00340F22" w:rsidP="00FF4E73">
      <w:pPr>
        <w:spacing w:before="60" w:after="60" w:line="276" w:lineRule="auto"/>
        <w:jc w:val="both"/>
        <w:rPr>
          <w:rFonts w:ascii="Arial" w:hAnsi="Arial" w:cs="Arial"/>
          <w:iCs/>
          <w:color w:val="000000" w:themeColor="text1"/>
          <w:sz w:val="24"/>
          <w:szCs w:val="24"/>
        </w:rPr>
      </w:pPr>
    </w:p>
    <w:p w14:paraId="3F351219" w14:textId="77777777" w:rsidR="00F82599" w:rsidRDefault="00F82599" w:rsidP="00FF4E73">
      <w:pPr>
        <w:spacing w:before="60" w:after="60" w:line="276" w:lineRule="auto"/>
        <w:jc w:val="both"/>
        <w:rPr>
          <w:rFonts w:ascii="Arial" w:hAnsi="Arial" w:cs="Arial"/>
          <w:iCs/>
          <w:color w:val="000000" w:themeColor="text1"/>
          <w:sz w:val="24"/>
          <w:szCs w:val="24"/>
        </w:rPr>
      </w:pPr>
    </w:p>
    <w:p w14:paraId="2066CFD1" w14:textId="77777777" w:rsidR="00F82599" w:rsidRPr="00FF4E73" w:rsidRDefault="00F82599" w:rsidP="00FF4E73">
      <w:pPr>
        <w:spacing w:before="60" w:after="60" w:line="276" w:lineRule="auto"/>
        <w:jc w:val="both"/>
        <w:rPr>
          <w:rFonts w:ascii="Arial" w:hAnsi="Arial" w:cs="Arial"/>
          <w:iCs/>
          <w:color w:val="000000" w:themeColor="text1"/>
          <w:sz w:val="24"/>
          <w:szCs w:val="24"/>
        </w:rPr>
      </w:pPr>
    </w:p>
    <w:p w14:paraId="39560E66" w14:textId="58698B8A" w:rsidR="00087D4D" w:rsidRPr="00F82599" w:rsidRDefault="00EE216B" w:rsidP="00F82599">
      <w:pPr>
        <w:pStyle w:val="11"/>
        <w:rPr>
          <w:rFonts w:ascii="Arial" w:hAnsi="Arial" w:cs="Arial"/>
          <w:sz w:val="24"/>
          <w:szCs w:val="24"/>
        </w:rPr>
      </w:pPr>
      <w:r w:rsidRPr="00F82599">
        <w:rPr>
          <w:rFonts w:ascii="Arial" w:hAnsi="Arial" w:cs="Arial"/>
          <w:sz w:val="24"/>
          <w:szCs w:val="24"/>
        </w:rPr>
        <w:lastRenderedPageBreak/>
        <w:t xml:space="preserve"> </w:t>
      </w:r>
      <w:r w:rsidR="00087D4D" w:rsidRPr="00F82599">
        <w:rPr>
          <w:rFonts w:ascii="Arial" w:hAnsi="Arial" w:cs="Arial"/>
          <w:sz w:val="24"/>
          <w:szCs w:val="24"/>
        </w:rPr>
        <w:t xml:space="preserve">Mali Denetim Sonuçları </w:t>
      </w:r>
    </w:p>
    <w:p w14:paraId="0C22A954" w14:textId="41760F5F" w:rsidR="00087D4D" w:rsidRPr="0078752D" w:rsidRDefault="006B59F2" w:rsidP="00D8295E">
      <w:pPr>
        <w:pStyle w:val="GvdeMetni"/>
        <w:spacing w:line="276" w:lineRule="auto"/>
        <w:ind w:right="140" w:firstLine="568"/>
        <w:rPr>
          <w:rFonts w:cs="Arial"/>
        </w:rPr>
      </w:pPr>
      <w:r>
        <w:rPr>
          <w:rFonts w:cs="Arial"/>
          <w:spacing w:val="-4"/>
          <w:lang w:val="tr-TR"/>
        </w:rPr>
        <w:t xml:space="preserve"> </w:t>
      </w:r>
      <w:r w:rsidR="00087D4D" w:rsidRPr="0078752D">
        <w:rPr>
          <w:rFonts w:cs="Arial"/>
          <w:spacing w:val="-4"/>
        </w:rPr>
        <w:t>Sayıştay</w:t>
      </w:r>
      <w:r w:rsidR="00087D4D" w:rsidRPr="0078752D">
        <w:rPr>
          <w:rFonts w:cs="Arial"/>
          <w:spacing w:val="-12"/>
        </w:rPr>
        <w:t xml:space="preserve"> </w:t>
      </w:r>
      <w:r w:rsidR="00087D4D" w:rsidRPr="0078752D">
        <w:rPr>
          <w:rFonts w:cs="Arial"/>
          <w:spacing w:val="-4"/>
        </w:rPr>
        <w:t>Başkanlığınca</w:t>
      </w:r>
      <w:r w:rsidR="00087D4D" w:rsidRPr="0078752D">
        <w:rPr>
          <w:rFonts w:cs="Arial"/>
          <w:spacing w:val="-10"/>
        </w:rPr>
        <w:t xml:space="preserve"> </w:t>
      </w:r>
      <w:r w:rsidR="00087D4D" w:rsidRPr="0078752D">
        <w:rPr>
          <w:rFonts w:cs="Arial"/>
          <w:spacing w:val="-4"/>
        </w:rPr>
        <w:t>Bakanlığımız</w:t>
      </w:r>
      <w:r w:rsidR="00087D4D" w:rsidRPr="0078752D">
        <w:rPr>
          <w:rFonts w:cs="Arial"/>
          <w:spacing w:val="-12"/>
        </w:rPr>
        <w:t xml:space="preserve"> </w:t>
      </w:r>
      <w:r w:rsidR="00087D4D" w:rsidRPr="0078752D">
        <w:rPr>
          <w:rFonts w:cs="Arial"/>
          <w:spacing w:val="-4"/>
        </w:rPr>
        <w:t>adına</w:t>
      </w:r>
      <w:r w:rsidR="00087D4D" w:rsidRPr="0078752D">
        <w:rPr>
          <w:rFonts w:cs="Arial"/>
          <w:spacing w:val="-5"/>
        </w:rPr>
        <w:t xml:space="preserve"> </w:t>
      </w:r>
      <w:r w:rsidR="00087D4D" w:rsidRPr="0078752D">
        <w:rPr>
          <w:rFonts w:cs="Arial"/>
          <w:spacing w:val="-4"/>
        </w:rPr>
        <w:t>düzenlenen</w:t>
      </w:r>
      <w:r w:rsidR="00087D4D" w:rsidRPr="0078752D">
        <w:rPr>
          <w:rFonts w:cs="Arial"/>
          <w:spacing w:val="-11"/>
        </w:rPr>
        <w:t xml:space="preserve"> </w:t>
      </w:r>
      <w:r w:rsidR="00087D4D" w:rsidRPr="0078752D">
        <w:rPr>
          <w:rFonts w:cs="Arial"/>
          <w:spacing w:val="-4"/>
        </w:rPr>
        <w:t>2023</w:t>
      </w:r>
      <w:r w:rsidR="00087D4D" w:rsidRPr="0078752D">
        <w:rPr>
          <w:rFonts w:cs="Arial"/>
          <w:spacing w:val="-10"/>
        </w:rPr>
        <w:t xml:space="preserve"> </w:t>
      </w:r>
      <w:r w:rsidR="00087D4D" w:rsidRPr="0078752D">
        <w:rPr>
          <w:rFonts w:cs="Arial"/>
          <w:spacing w:val="-4"/>
        </w:rPr>
        <w:t>Yılı</w:t>
      </w:r>
      <w:r w:rsidR="00087D4D" w:rsidRPr="0078752D">
        <w:rPr>
          <w:rFonts w:cs="Arial"/>
          <w:spacing w:val="-11"/>
        </w:rPr>
        <w:t xml:space="preserve"> </w:t>
      </w:r>
      <w:r w:rsidR="00087D4D" w:rsidRPr="0078752D">
        <w:rPr>
          <w:rFonts w:cs="Arial"/>
          <w:spacing w:val="-4"/>
        </w:rPr>
        <w:t>Denetim</w:t>
      </w:r>
      <w:r w:rsidR="00087D4D" w:rsidRPr="0078752D">
        <w:rPr>
          <w:rFonts w:cs="Arial"/>
          <w:spacing w:val="-9"/>
        </w:rPr>
        <w:t xml:space="preserve"> </w:t>
      </w:r>
      <w:r w:rsidR="00087D4D" w:rsidRPr="0078752D">
        <w:rPr>
          <w:rFonts w:cs="Arial"/>
          <w:spacing w:val="-4"/>
        </w:rPr>
        <w:t>Raporu'nun</w:t>
      </w:r>
      <w:r w:rsidR="00087D4D" w:rsidRPr="0078752D">
        <w:rPr>
          <w:rFonts w:cs="Arial"/>
          <w:spacing w:val="-10"/>
        </w:rPr>
        <w:t xml:space="preserve"> </w:t>
      </w:r>
      <w:r w:rsidR="00087D4D" w:rsidRPr="0078752D">
        <w:rPr>
          <w:rFonts w:cs="Arial"/>
          <w:spacing w:val="-4"/>
        </w:rPr>
        <w:t xml:space="preserve">''Banka </w:t>
      </w:r>
      <w:r w:rsidR="00087D4D" w:rsidRPr="0078752D">
        <w:rPr>
          <w:rFonts w:cs="Arial"/>
        </w:rPr>
        <w:t>Hesaplarının</w:t>
      </w:r>
      <w:r w:rsidR="00087D4D" w:rsidRPr="0078752D">
        <w:rPr>
          <w:rFonts w:cs="Arial"/>
          <w:spacing w:val="-15"/>
        </w:rPr>
        <w:t xml:space="preserve"> </w:t>
      </w:r>
      <w:r w:rsidR="00087D4D" w:rsidRPr="0078752D">
        <w:rPr>
          <w:rFonts w:cs="Arial"/>
        </w:rPr>
        <w:t>Tam</w:t>
      </w:r>
      <w:r w:rsidR="00087D4D" w:rsidRPr="0078752D">
        <w:rPr>
          <w:rFonts w:cs="Arial"/>
          <w:spacing w:val="-15"/>
        </w:rPr>
        <w:t xml:space="preserve"> </w:t>
      </w:r>
      <w:r w:rsidR="00087D4D" w:rsidRPr="0078752D">
        <w:rPr>
          <w:rFonts w:cs="Arial"/>
        </w:rPr>
        <w:t>ve</w:t>
      </w:r>
      <w:r w:rsidR="00087D4D" w:rsidRPr="0078752D">
        <w:rPr>
          <w:rFonts w:cs="Arial"/>
          <w:spacing w:val="-16"/>
        </w:rPr>
        <w:t xml:space="preserve"> </w:t>
      </w:r>
      <w:r w:rsidR="00087D4D" w:rsidRPr="0078752D">
        <w:rPr>
          <w:rFonts w:cs="Arial"/>
        </w:rPr>
        <w:t>Uygun</w:t>
      </w:r>
      <w:r w:rsidR="00087D4D" w:rsidRPr="0078752D">
        <w:rPr>
          <w:rFonts w:cs="Arial"/>
          <w:spacing w:val="-15"/>
        </w:rPr>
        <w:t xml:space="preserve"> </w:t>
      </w:r>
      <w:r w:rsidR="00087D4D" w:rsidRPr="0078752D">
        <w:rPr>
          <w:rFonts w:cs="Arial"/>
        </w:rPr>
        <w:t>Değerle</w:t>
      </w:r>
      <w:r w:rsidR="00087D4D" w:rsidRPr="0078752D">
        <w:rPr>
          <w:rFonts w:cs="Arial"/>
          <w:spacing w:val="-15"/>
        </w:rPr>
        <w:t xml:space="preserve"> </w:t>
      </w:r>
      <w:r w:rsidR="00087D4D" w:rsidRPr="0078752D">
        <w:rPr>
          <w:rFonts w:cs="Arial"/>
        </w:rPr>
        <w:t>Raporlanmaması”</w:t>
      </w:r>
      <w:r w:rsidR="00087D4D" w:rsidRPr="0078752D">
        <w:rPr>
          <w:rFonts w:cs="Arial"/>
          <w:spacing w:val="-15"/>
        </w:rPr>
        <w:t xml:space="preserve"> </w:t>
      </w:r>
      <w:r w:rsidR="00087D4D" w:rsidRPr="0078752D">
        <w:rPr>
          <w:rFonts w:cs="Arial"/>
        </w:rPr>
        <w:t>başlıklı</w:t>
      </w:r>
      <w:r w:rsidR="00087D4D" w:rsidRPr="0078752D">
        <w:rPr>
          <w:rFonts w:cs="Arial"/>
          <w:spacing w:val="-17"/>
        </w:rPr>
        <w:t xml:space="preserve"> </w:t>
      </w:r>
      <w:r w:rsidR="00087D4D" w:rsidRPr="0078752D">
        <w:rPr>
          <w:rFonts w:cs="Arial"/>
        </w:rPr>
        <w:t>4</w:t>
      </w:r>
      <w:r w:rsidR="00087D4D" w:rsidRPr="0078752D">
        <w:rPr>
          <w:rFonts w:cs="Arial"/>
          <w:spacing w:val="-14"/>
        </w:rPr>
        <w:t xml:space="preserve"> </w:t>
      </w:r>
      <w:r w:rsidR="00087D4D" w:rsidRPr="0078752D">
        <w:rPr>
          <w:rFonts w:cs="Arial"/>
        </w:rPr>
        <w:t>No.lu</w:t>
      </w:r>
      <w:r w:rsidR="00087D4D" w:rsidRPr="0078752D">
        <w:rPr>
          <w:rFonts w:cs="Arial"/>
          <w:spacing w:val="-15"/>
        </w:rPr>
        <w:t xml:space="preserve"> </w:t>
      </w:r>
      <w:r w:rsidR="00087D4D" w:rsidRPr="0078752D">
        <w:rPr>
          <w:rFonts w:cs="Arial"/>
        </w:rPr>
        <w:t>bulgusunda</w:t>
      </w:r>
      <w:r w:rsidR="00087D4D" w:rsidRPr="0078752D">
        <w:rPr>
          <w:rFonts w:cs="Arial"/>
          <w:spacing w:val="-16"/>
        </w:rPr>
        <w:t xml:space="preserve"> </w:t>
      </w:r>
      <w:r w:rsidR="00087D4D" w:rsidRPr="0078752D">
        <w:rPr>
          <w:rFonts w:cs="Arial"/>
        </w:rPr>
        <w:t>muhasebe yetkilisinin</w:t>
      </w:r>
      <w:r w:rsidR="00087D4D" w:rsidRPr="0078752D">
        <w:rPr>
          <w:rFonts w:cs="Arial"/>
          <w:spacing w:val="-14"/>
        </w:rPr>
        <w:t xml:space="preserve"> </w:t>
      </w:r>
      <w:r w:rsidR="00087D4D" w:rsidRPr="0078752D">
        <w:rPr>
          <w:rFonts w:cs="Arial"/>
        </w:rPr>
        <w:t>kontrolü</w:t>
      </w:r>
      <w:r w:rsidR="00087D4D" w:rsidRPr="0078752D">
        <w:rPr>
          <w:rFonts w:cs="Arial"/>
          <w:spacing w:val="-14"/>
        </w:rPr>
        <w:t xml:space="preserve"> </w:t>
      </w:r>
      <w:r w:rsidR="00087D4D" w:rsidRPr="0078752D">
        <w:rPr>
          <w:rFonts w:cs="Arial"/>
        </w:rPr>
        <w:t>dışında</w:t>
      </w:r>
      <w:r w:rsidR="00087D4D" w:rsidRPr="0078752D">
        <w:rPr>
          <w:rFonts w:cs="Arial"/>
          <w:spacing w:val="-14"/>
        </w:rPr>
        <w:t xml:space="preserve"> </w:t>
      </w:r>
      <w:r w:rsidR="00087D4D" w:rsidRPr="0078752D">
        <w:rPr>
          <w:rFonts w:cs="Arial"/>
        </w:rPr>
        <w:t>banka</w:t>
      </w:r>
      <w:r w:rsidR="00087D4D" w:rsidRPr="0078752D">
        <w:rPr>
          <w:rFonts w:cs="Arial"/>
          <w:spacing w:val="-14"/>
        </w:rPr>
        <w:t xml:space="preserve"> </w:t>
      </w:r>
      <w:r w:rsidR="00087D4D" w:rsidRPr="0078752D">
        <w:rPr>
          <w:rFonts w:cs="Arial"/>
        </w:rPr>
        <w:t>hesaplarının</w:t>
      </w:r>
      <w:r w:rsidR="00087D4D" w:rsidRPr="0078752D">
        <w:rPr>
          <w:rFonts w:cs="Arial"/>
          <w:spacing w:val="-14"/>
        </w:rPr>
        <w:t xml:space="preserve"> </w:t>
      </w:r>
      <w:r w:rsidR="00087D4D" w:rsidRPr="0078752D">
        <w:rPr>
          <w:rFonts w:cs="Arial"/>
        </w:rPr>
        <w:t>bulunduğu</w:t>
      </w:r>
      <w:r w:rsidR="00087D4D" w:rsidRPr="0078752D">
        <w:rPr>
          <w:rFonts w:cs="Arial"/>
          <w:spacing w:val="-14"/>
        </w:rPr>
        <w:t xml:space="preserve"> </w:t>
      </w:r>
      <w:r w:rsidR="00087D4D" w:rsidRPr="0078752D">
        <w:rPr>
          <w:rFonts w:cs="Arial"/>
        </w:rPr>
        <w:t>ve</w:t>
      </w:r>
      <w:r w:rsidR="00087D4D" w:rsidRPr="0078752D">
        <w:rPr>
          <w:rFonts w:cs="Arial"/>
          <w:spacing w:val="-14"/>
        </w:rPr>
        <w:t xml:space="preserve"> </w:t>
      </w:r>
      <w:r w:rsidR="00087D4D" w:rsidRPr="0078752D">
        <w:rPr>
          <w:rFonts w:cs="Arial"/>
        </w:rPr>
        <w:t>bu</w:t>
      </w:r>
      <w:r w:rsidR="00087D4D" w:rsidRPr="0078752D">
        <w:rPr>
          <w:rFonts w:cs="Arial"/>
          <w:spacing w:val="-14"/>
        </w:rPr>
        <w:t xml:space="preserve"> </w:t>
      </w:r>
      <w:r w:rsidR="00087D4D" w:rsidRPr="0078752D">
        <w:rPr>
          <w:rFonts w:cs="Arial"/>
        </w:rPr>
        <w:t>hesaplarda</w:t>
      </w:r>
      <w:r w:rsidR="00087D4D" w:rsidRPr="0078752D">
        <w:rPr>
          <w:rFonts w:cs="Arial"/>
          <w:spacing w:val="-14"/>
        </w:rPr>
        <w:t xml:space="preserve"> </w:t>
      </w:r>
      <w:r w:rsidR="00087D4D" w:rsidRPr="0078752D">
        <w:rPr>
          <w:rFonts w:cs="Arial"/>
        </w:rPr>
        <w:t>yer</w:t>
      </w:r>
      <w:r w:rsidR="00087D4D" w:rsidRPr="0078752D">
        <w:rPr>
          <w:rFonts w:cs="Arial"/>
          <w:spacing w:val="-15"/>
        </w:rPr>
        <w:t xml:space="preserve"> </w:t>
      </w:r>
      <w:r w:rsidR="00087D4D" w:rsidRPr="0078752D">
        <w:rPr>
          <w:rFonts w:cs="Arial"/>
        </w:rPr>
        <w:t>alan</w:t>
      </w:r>
      <w:r w:rsidR="00087D4D" w:rsidRPr="0078752D">
        <w:rPr>
          <w:rFonts w:cs="Arial"/>
          <w:spacing w:val="-13"/>
        </w:rPr>
        <w:t xml:space="preserve"> </w:t>
      </w:r>
      <w:r w:rsidR="00087D4D" w:rsidRPr="0078752D">
        <w:rPr>
          <w:rFonts w:cs="Arial"/>
        </w:rPr>
        <w:t xml:space="preserve">tutarların muhasebeleştirilmediği görülmüştür. </w:t>
      </w:r>
      <w:r w:rsidR="00087D4D" w:rsidRPr="0078752D">
        <w:rPr>
          <w:rFonts w:cs="Arial"/>
          <w:w w:val="80"/>
        </w:rPr>
        <w:t xml:space="preserve">İl </w:t>
      </w:r>
      <w:r w:rsidR="00087D4D" w:rsidRPr="0078752D">
        <w:rPr>
          <w:rFonts w:cs="Arial"/>
        </w:rPr>
        <w:t xml:space="preserve">Müdürlüğümüze ait muhasebe yetkilisinin kontrolü </w:t>
      </w:r>
      <w:r w:rsidR="00087D4D" w:rsidRPr="0078752D">
        <w:rPr>
          <w:rFonts w:cs="Arial"/>
          <w:spacing w:val="-2"/>
        </w:rPr>
        <w:t>dışında</w:t>
      </w:r>
      <w:r w:rsidR="00087D4D" w:rsidRPr="0078752D">
        <w:rPr>
          <w:rFonts w:cs="Arial"/>
          <w:spacing w:val="-15"/>
        </w:rPr>
        <w:t xml:space="preserve"> </w:t>
      </w:r>
      <w:r w:rsidR="00087D4D" w:rsidRPr="0078752D">
        <w:rPr>
          <w:rFonts w:cs="Arial"/>
          <w:spacing w:val="-2"/>
        </w:rPr>
        <w:t>açılan</w:t>
      </w:r>
      <w:r w:rsidR="00087D4D" w:rsidRPr="0078752D">
        <w:rPr>
          <w:rFonts w:cs="Arial"/>
          <w:spacing w:val="-13"/>
        </w:rPr>
        <w:t xml:space="preserve"> </w:t>
      </w:r>
      <w:r w:rsidR="00087D4D" w:rsidRPr="0078752D">
        <w:rPr>
          <w:rFonts w:cs="Arial"/>
          <w:spacing w:val="-2"/>
        </w:rPr>
        <w:t>banka</w:t>
      </w:r>
      <w:r w:rsidR="00087D4D" w:rsidRPr="0078752D">
        <w:rPr>
          <w:rFonts w:cs="Arial"/>
          <w:spacing w:val="-13"/>
        </w:rPr>
        <w:t xml:space="preserve"> </w:t>
      </w:r>
      <w:r w:rsidR="00087D4D" w:rsidRPr="0078752D">
        <w:rPr>
          <w:rFonts w:cs="Arial"/>
          <w:spacing w:val="-2"/>
        </w:rPr>
        <w:t>hesapları,</w:t>
      </w:r>
      <w:r w:rsidR="00087D4D" w:rsidRPr="0078752D">
        <w:rPr>
          <w:rFonts w:cs="Arial"/>
          <w:spacing w:val="-13"/>
        </w:rPr>
        <w:t xml:space="preserve"> </w:t>
      </w:r>
      <w:r w:rsidR="00087D4D" w:rsidRPr="0078752D">
        <w:rPr>
          <w:rFonts w:cs="Arial"/>
          <w:spacing w:val="-2"/>
        </w:rPr>
        <w:t>bazı</w:t>
      </w:r>
      <w:r w:rsidR="00087D4D" w:rsidRPr="0078752D">
        <w:rPr>
          <w:rFonts w:cs="Arial"/>
          <w:spacing w:val="-15"/>
        </w:rPr>
        <w:t xml:space="preserve"> </w:t>
      </w:r>
      <w:r w:rsidR="00087D4D" w:rsidRPr="0078752D">
        <w:rPr>
          <w:rFonts w:cs="Arial"/>
          <w:spacing w:val="-2"/>
        </w:rPr>
        <w:t>hesaplarda</w:t>
      </w:r>
      <w:r w:rsidR="00087D4D" w:rsidRPr="0078752D">
        <w:rPr>
          <w:rFonts w:cs="Arial"/>
          <w:spacing w:val="-13"/>
        </w:rPr>
        <w:t xml:space="preserve"> </w:t>
      </w:r>
      <w:r w:rsidR="00087D4D" w:rsidRPr="0078752D">
        <w:rPr>
          <w:rFonts w:cs="Arial"/>
          <w:spacing w:val="-2"/>
        </w:rPr>
        <w:t>mahkeme</w:t>
      </w:r>
      <w:r w:rsidR="00087D4D" w:rsidRPr="0078752D">
        <w:rPr>
          <w:rFonts w:cs="Arial"/>
          <w:spacing w:val="-13"/>
        </w:rPr>
        <w:t xml:space="preserve"> </w:t>
      </w:r>
      <w:r w:rsidR="00087D4D" w:rsidRPr="0078752D">
        <w:rPr>
          <w:rFonts w:cs="Arial"/>
          <w:spacing w:val="-2"/>
        </w:rPr>
        <w:t>kararı</w:t>
      </w:r>
      <w:r w:rsidR="00087D4D" w:rsidRPr="0078752D">
        <w:rPr>
          <w:rFonts w:cs="Arial"/>
          <w:spacing w:val="-15"/>
        </w:rPr>
        <w:t xml:space="preserve"> </w:t>
      </w:r>
      <w:r w:rsidR="00087D4D" w:rsidRPr="0078752D">
        <w:rPr>
          <w:rFonts w:cs="Arial"/>
          <w:spacing w:val="-2"/>
        </w:rPr>
        <w:t>ile</w:t>
      </w:r>
      <w:r w:rsidR="00087D4D" w:rsidRPr="0078752D">
        <w:rPr>
          <w:rFonts w:cs="Arial"/>
          <w:spacing w:val="-13"/>
        </w:rPr>
        <w:t xml:space="preserve"> </w:t>
      </w:r>
      <w:r w:rsidR="00087D4D" w:rsidRPr="0078752D">
        <w:rPr>
          <w:rFonts w:cs="Arial"/>
          <w:spacing w:val="-2"/>
        </w:rPr>
        <w:t>bloke</w:t>
      </w:r>
      <w:r w:rsidR="00087D4D" w:rsidRPr="0078752D">
        <w:rPr>
          <w:rFonts w:cs="Arial"/>
          <w:spacing w:val="-13"/>
        </w:rPr>
        <w:t xml:space="preserve"> </w:t>
      </w:r>
      <w:r w:rsidR="00087D4D" w:rsidRPr="0078752D">
        <w:rPr>
          <w:rFonts w:cs="Arial"/>
          <w:spacing w:val="-2"/>
        </w:rPr>
        <w:t>konulduğundan</w:t>
      </w:r>
      <w:r w:rsidR="00087D4D" w:rsidRPr="0078752D">
        <w:rPr>
          <w:rFonts w:cs="Arial"/>
          <w:spacing w:val="-15"/>
        </w:rPr>
        <w:t xml:space="preserve"> </w:t>
      </w:r>
      <w:r w:rsidR="00087D4D" w:rsidRPr="0078752D">
        <w:rPr>
          <w:rFonts w:cs="Arial"/>
          <w:spacing w:val="-2"/>
        </w:rPr>
        <w:t xml:space="preserve">2025 </w:t>
      </w:r>
      <w:r w:rsidR="00087D4D" w:rsidRPr="0078752D">
        <w:rPr>
          <w:rFonts w:cs="Arial"/>
        </w:rPr>
        <w:t>yılı içerisinde hepsi kapatılmıştır.</w:t>
      </w:r>
    </w:p>
    <w:p w14:paraId="28C6BF2D" w14:textId="69389736" w:rsidR="00087D4D" w:rsidRPr="0078752D" w:rsidRDefault="006B59F2" w:rsidP="00D8295E">
      <w:pPr>
        <w:pStyle w:val="GvdeMetni"/>
        <w:spacing w:before="119" w:line="276" w:lineRule="auto"/>
        <w:ind w:right="142" w:firstLine="568"/>
        <w:rPr>
          <w:rFonts w:cs="Arial"/>
        </w:rPr>
      </w:pPr>
      <w:r>
        <w:rPr>
          <w:rFonts w:cs="Arial"/>
          <w:spacing w:val="-4"/>
          <w:lang w:val="tr-TR"/>
        </w:rPr>
        <w:t xml:space="preserve"> </w:t>
      </w:r>
      <w:r w:rsidR="00087D4D" w:rsidRPr="0078752D">
        <w:rPr>
          <w:rFonts w:cs="Arial"/>
          <w:spacing w:val="-4"/>
        </w:rPr>
        <w:t xml:space="preserve">Yine Bakanlığımızda denetim yapan Sayıştay Denetçilerince 29.01.2024 tarihli ve 2023/11 sayılı </w:t>
      </w:r>
      <w:r w:rsidR="00087D4D" w:rsidRPr="0078752D">
        <w:rPr>
          <w:rFonts w:cs="Arial"/>
          <w:w w:val="95"/>
        </w:rPr>
        <w:t xml:space="preserve">Bilgi Belge İsteme Formu ile </w:t>
      </w:r>
      <w:r w:rsidR="00087D4D" w:rsidRPr="0078752D">
        <w:rPr>
          <w:rFonts w:cs="Arial"/>
          <w:w w:val="80"/>
        </w:rPr>
        <w:t xml:space="preserve">İl </w:t>
      </w:r>
      <w:r w:rsidR="00087D4D" w:rsidRPr="0078752D">
        <w:rPr>
          <w:rFonts w:cs="Arial"/>
          <w:w w:val="95"/>
        </w:rPr>
        <w:t xml:space="preserve">Müdürlüğümüze iletilen ekli tabloda isimleri bulunan personelden </w:t>
      </w:r>
      <w:r w:rsidR="00087D4D" w:rsidRPr="0078752D">
        <w:rPr>
          <w:rFonts w:cs="Arial"/>
        </w:rPr>
        <w:t xml:space="preserve">2023 yılında çalışan çocuklar için ödenen çocuk yardımı ödemeleri alanlar ve bunlara ödenen çocuk yardımı tutarları tespit edilmiş olup, tespit edilen çocuk yardımı tutarları muhasebe </w:t>
      </w:r>
      <w:r w:rsidR="00087D4D" w:rsidRPr="0078752D">
        <w:rPr>
          <w:rFonts w:cs="Arial"/>
          <w:spacing w:val="-2"/>
        </w:rPr>
        <w:t>müdürlüğü</w:t>
      </w:r>
      <w:r w:rsidR="00087D4D" w:rsidRPr="0078752D">
        <w:rPr>
          <w:rFonts w:cs="Arial"/>
          <w:spacing w:val="-15"/>
        </w:rPr>
        <w:t xml:space="preserve"> </w:t>
      </w:r>
      <w:r w:rsidR="00087D4D" w:rsidRPr="0078752D">
        <w:rPr>
          <w:rFonts w:cs="Arial"/>
          <w:spacing w:val="-2"/>
        </w:rPr>
        <w:t>nezdinde</w:t>
      </w:r>
      <w:r w:rsidR="00087D4D" w:rsidRPr="0078752D">
        <w:rPr>
          <w:rFonts w:cs="Arial"/>
          <w:spacing w:val="-15"/>
        </w:rPr>
        <w:t xml:space="preserve"> </w:t>
      </w:r>
      <w:r w:rsidR="00087D4D" w:rsidRPr="0078752D">
        <w:rPr>
          <w:rFonts w:cs="Arial"/>
          <w:spacing w:val="-2"/>
        </w:rPr>
        <w:t>kişi</w:t>
      </w:r>
      <w:r w:rsidR="00087D4D" w:rsidRPr="0078752D">
        <w:rPr>
          <w:rFonts w:cs="Arial"/>
          <w:spacing w:val="-14"/>
        </w:rPr>
        <w:t xml:space="preserve"> </w:t>
      </w:r>
      <w:r w:rsidR="00087D4D" w:rsidRPr="0078752D">
        <w:rPr>
          <w:rFonts w:cs="Arial"/>
          <w:spacing w:val="-2"/>
        </w:rPr>
        <w:t>borcu</w:t>
      </w:r>
      <w:r w:rsidR="00087D4D" w:rsidRPr="0078752D">
        <w:rPr>
          <w:rFonts w:cs="Arial"/>
          <w:spacing w:val="-15"/>
        </w:rPr>
        <w:t xml:space="preserve"> </w:t>
      </w:r>
      <w:r w:rsidR="00087D4D" w:rsidRPr="0078752D">
        <w:rPr>
          <w:rFonts w:cs="Arial"/>
          <w:spacing w:val="-2"/>
        </w:rPr>
        <w:t>açılarak</w:t>
      </w:r>
      <w:r w:rsidR="00087D4D" w:rsidRPr="0078752D">
        <w:rPr>
          <w:rFonts w:cs="Arial"/>
          <w:spacing w:val="-15"/>
        </w:rPr>
        <w:t xml:space="preserve"> </w:t>
      </w:r>
      <w:r w:rsidR="00087D4D" w:rsidRPr="0078752D">
        <w:rPr>
          <w:rFonts w:cs="Arial"/>
          <w:spacing w:val="-2"/>
        </w:rPr>
        <w:t>ilgililerden</w:t>
      </w:r>
      <w:r w:rsidR="00087D4D" w:rsidRPr="0078752D">
        <w:rPr>
          <w:rFonts w:cs="Arial"/>
          <w:spacing w:val="-15"/>
        </w:rPr>
        <w:t xml:space="preserve"> </w:t>
      </w:r>
      <w:r w:rsidR="00087D4D" w:rsidRPr="0078752D">
        <w:rPr>
          <w:rFonts w:cs="Arial"/>
          <w:spacing w:val="-2"/>
        </w:rPr>
        <w:t>tahsil</w:t>
      </w:r>
      <w:r w:rsidR="00087D4D" w:rsidRPr="0078752D">
        <w:rPr>
          <w:rFonts w:cs="Arial"/>
          <w:spacing w:val="-14"/>
        </w:rPr>
        <w:t xml:space="preserve"> </w:t>
      </w:r>
      <w:r w:rsidR="00087D4D" w:rsidRPr="0078752D">
        <w:rPr>
          <w:rFonts w:cs="Arial"/>
          <w:spacing w:val="-2"/>
        </w:rPr>
        <w:t>edilmiştir.</w:t>
      </w:r>
    </w:p>
    <w:p w14:paraId="22FC2ADE" w14:textId="598DA3D7" w:rsidR="00C50480" w:rsidRPr="00F82599" w:rsidRDefault="00087D4D" w:rsidP="00F82599">
      <w:pPr>
        <w:pStyle w:val="11"/>
        <w:rPr>
          <w:rFonts w:ascii="Arial" w:hAnsi="Arial" w:cs="Arial"/>
          <w:sz w:val="24"/>
          <w:szCs w:val="24"/>
        </w:rPr>
      </w:pPr>
      <w:r w:rsidRPr="00F82599">
        <w:rPr>
          <w:rFonts w:ascii="Arial" w:hAnsi="Arial" w:cs="Arial"/>
          <w:sz w:val="24"/>
          <w:szCs w:val="24"/>
        </w:rPr>
        <w:t xml:space="preserve"> Diğer</w:t>
      </w:r>
      <w:r w:rsidRPr="00F82599">
        <w:rPr>
          <w:rFonts w:ascii="Arial" w:hAnsi="Arial" w:cs="Arial"/>
          <w:spacing w:val="-5"/>
          <w:sz w:val="24"/>
          <w:szCs w:val="24"/>
        </w:rPr>
        <w:t xml:space="preserve"> </w:t>
      </w:r>
      <w:r w:rsidRPr="00F82599">
        <w:rPr>
          <w:rFonts w:ascii="Arial" w:hAnsi="Arial" w:cs="Arial"/>
          <w:sz w:val="24"/>
          <w:szCs w:val="24"/>
        </w:rPr>
        <w:t>Faaliyetler</w:t>
      </w:r>
    </w:p>
    <w:p w14:paraId="64D411E3" w14:textId="77777777" w:rsidR="00087D4D" w:rsidRPr="00102C33" w:rsidRDefault="00087D4D" w:rsidP="00087D4D">
      <w:pPr>
        <w:spacing w:before="119"/>
        <w:jc w:val="both"/>
        <w:rPr>
          <w:rFonts w:ascii="Arial" w:hAnsi="Arial" w:cs="Arial"/>
          <w:i/>
          <w:sz w:val="24"/>
          <w:szCs w:val="24"/>
        </w:rPr>
      </w:pPr>
      <w:r w:rsidRPr="00102C33">
        <w:rPr>
          <w:rFonts w:ascii="Arial" w:hAnsi="Arial" w:cs="Arial"/>
          <w:i/>
          <w:color w:val="1F1F1F"/>
          <w:sz w:val="24"/>
          <w:szCs w:val="24"/>
          <w:u w:val="single" w:color="1F1F1F"/>
        </w:rPr>
        <w:t>Cumhurbaşkanlığı</w:t>
      </w:r>
      <w:r w:rsidRPr="00102C33">
        <w:rPr>
          <w:rFonts w:ascii="Arial" w:hAnsi="Arial" w:cs="Arial"/>
          <w:i/>
          <w:color w:val="1F1F1F"/>
          <w:spacing w:val="-10"/>
          <w:sz w:val="24"/>
          <w:szCs w:val="24"/>
          <w:u w:val="single" w:color="1F1F1F"/>
        </w:rPr>
        <w:t xml:space="preserve"> </w:t>
      </w:r>
      <w:r w:rsidRPr="00102C33">
        <w:rPr>
          <w:rFonts w:ascii="Arial" w:hAnsi="Arial" w:cs="Arial"/>
          <w:i/>
          <w:color w:val="1F1F1F"/>
          <w:sz w:val="24"/>
          <w:szCs w:val="24"/>
          <w:u w:val="single" w:color="1F1F1F"/>
        </w:rPr>
        <w:t>İletişim</w:t>
      </w:r>
      <w:r w:rsidRPr="00102C33">
        <w:rPr>
          <w:rFonts w:ascii="Arial" w:hAnsi="Arial" w:cs="Arial"/>
          <w:i/>
          <w:color w:val="1F1F1F"/>
          <w:spacing w:val="-10"/>
          <w:sz w:val="24"/>
          <w:szCs w:val="24"/>
          <w:u w:val="single" w:color="1F1F1F"/>
        </w:rPr>
        <w:t xml:space="preserve"> </w:t>
      </w:r>
      <w:r w:rsidRPr="00102C33">
        <w:rPr>
          <w:rFonts w:ascii="Arial" w:hAnsi="Arial" w:cs="Arial"/>
          <w:i/>
          <w:color w:val="1F1F1F"/>
          <w:sz w:val="24"/>
          <w:szCs w:val="24"/>
          <w:u w:val="single" w:color="1F1F1F"/>
        </w:rPr>
        <w:t>Merkezi</w:t>
      </w:r>
      <w:r w:rsidRPr="00102C33">
        <w:rPr>
          <w:rFonts w:ascii="Arial" w:hAnsi="Arial" w:cs="Arial"/>
          <w:i/>
          <w:color w:val="1F1F1F"/>
          <w:spacing w:val="-9"/>
          <w:sz w:val="24"/>
          <w:szCs w:val="24"/>
          <w:u w:val="single" w:color="1F1F1F"/>
        </w:rPr>
        <w:t xml:space="preserve"> </w:t>
      </w:r>
      <w:r w:rsidRPr="00102C33">
        <w:rPr>
          <w:rFonts w:ascii="Arial" w:hAnsi="Arial" w:cs="Arial"/>
          <w:i/>
          <w:sz w:val="24"/>
          <w:szCs w:val="24"/>
          <w:u w:val="single"/>
        </w:rPr>
        <w:t>CİMER</w:t>
      </w:r>
      <w:r w:rsidRPr="00102C33">
        <w:rPr>
          <w:rFonts w:ascii="Arial" w:hAnsi="Arial" w:cs="Arial"/>
          <w:i/>
          <w:spacing w:val="-9"/>
          <w:sz w:val="24"/>
          <w:szCs w:val="24"/>
          <w:u w:val="single"/>
        </w:rPr>
        <w:t xml:space="preserve"> </w:t>
      </w:r>
      <w:r w:rsidRPr="00102C33">
        <w:rPr>
          <w:rFonts w:ascii="Arial" w:hAnsi="Arial" w:cs="Arial"/>
          <w:i/>
          <w:spacing w:val="-2"/>
          <w:sz w:val="24"/>
          <w:szCs w:val="24"/>
          <w:u w:val="single"/>
        </w:rPr>
        <w:t>Çalışmaları</w:t>
      </w:r>
    </w:p>
    <w:p w14:paraId="05AF9563" w14:textId="27ECC637" w:rsidR="00210B89" w:rsidRDefault="00087D4D" w:rsidP="00DD0FAD">
      <w:pPr>
        <w:spacing w:before="157" w:line="276" w:lineRule="auto"/>
        <w:ind w:right="136" w:firstLine="708"/>
        <w:jc w:val="both"/>
        <w:rPr>
          <w:rFonts w:ascii="Arial" w:hAnsi="Arial" w:cs="Arial"/>
          <w:color w:val="1F1F1F"/>
          <w:w w:val="90"/>
        </w:rPr>
      </w:pPr>
      <w:r w:rsidRPr="00102C33">
        <w:rPr>
          <w:rFonts w:ascii="Arial" w:hAnsi="Arial" w:cs="Arial"/>
          <w:color w:val="1F1F1F"/>
          <w:sz w:val="24"/>
          <w:szCs w:val="24"/>
        </w:rPr>
        <w:t xml:space="preserve">Anayasa tarafından güvence altına alınan dilekçe ve bilgi edinme haklarının kullanımını kolaylaştırmak için </w:t>
      </w:r>
      <w:r w:rsidRPr="00102C33">
        <w:rPr>
          <w:rFonts w:ascii="Arial" w:hAnsi="Arial" w:cs="Arial"/>
          <w:color w:val="1F1F1F"/>
          <w:w w:val="90"/>
          <w:sz w:val="24"/>
          <w:szCs w:val="24"/>
        </w:rPr>
        <w:t>oluşturulmuş dünyanın en büyük kamuoyu iletişim platformu olan CİMER aracılığı ile 113 başvuru değerlendirilmiştir</w:t>
      </w:r>
      <w:r w:rsidRPr="0078752D">
        <w:rPr>
          <w:rFonts w:ascii="Arial" w:hAnsi="Arial" w:cs="Arial"/>
          <w:color w:val="1F1F1F"/>
          <w:w w:val="90"/>
        </w:rPr>
        <w:t>.</w:t>
      </w:r>
    </w:p>
    <w:p w14:paraId="417CFE07" w14:textId="77777777" w:rsidR="00A872AD" w:rsidRDefault="00A872AD" w:rsidP="00210B89">
      <w:pPr>
        <w:spacing w:before="157" w:line="276" w:lineRule="auto"/>
        <w:ind w:right="136"/>
        <w:jc w:val="both"/>
        <w:rPr>
          <w:rFonts w:ascii="Arial" w:hAnsi="Arial" w:cs="Arial"/>
          <w:color w:val="1F1F1F"/>
          <w:w w:val="90"/>
        </w:rPr>
      </w:pPr>
    </w:p>
    <w:p w14:paraId="7137E423" w14:textId="79824AF4" w:rsidR="00087D4D" w:rsidRPr="00D7259F" w:rsidRDefault="00A872AD" w:rsidP="00A872AD">
      <w:pPr>
        <w:pStyle w:val="ResimYazs"/>
        <w:rPr>
          <w:rFonts w:ascii="Arial" w:hAnsi="Arial" w:cs="Arial"/>
          <w:b w:val="0"/>
          <w:bCs w:val="0"/>
          <w:spacing w:val="-2"/>
          <w:w w:val="90"/>
          <w:sz w:val="24"/>
          <w:szCs w:val="24"/>
        </w:rPr>
      </w:pPr>
      <w:bookmarkStart w:id="80" w:name="_Toc219731121"/>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28</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087D4D" w:rsidRPr="00D7259F">
        <w:rPr>
          <w:rFonts w:ascii="Arial" w:hAnsi="Arial" w:cs="Arial"/>
          <w:b w:val="0"/>
          <w:bCs w:val="0"/>
          <w:w w:val="90"/>
          <w:sz w:val="24"/>
          <w:szCs w:val="24"/>
        </w:rPr>
        <w:t>CİMER</w:t>
      </w:r>
      <w:r w:rsidR="00087D4D" w:rsidRPr="00D7259F">
        <w:rPr>
          <w:rFonts w:ascii="Arial" w:hAnsi="Arial" w:cs="Arial"/>
          <w:b w:val="0"/>
          <w:bCs w:val="0"/>
          <w:spacing w:val="8"/>
          <w:sz w:val="24"/>
          <w:szCs w:val="24"/>
        </w:rPr>
        <w:t xml:space="preserve"> </w:t>
      </w:r>
      <w:r w:rsidR="00087D4D" w:rsidRPr="00D7259F">
        <w:rPr>
          <w:rFonts w:ascii="Arial" w:hAnsi="Arial" w:cs="Arial"/>
          <w:b w:val="0"/>
          <w:bCs w:val="0"/>
          <w:w w:val="90"/>
          <w:sz w:val="24"/>
          <w:szCs w:val="24"/>
        </w:rPr>
        <w:t>Aracılığıyla</w:t>
      </w:r>
      <w:r w:rsidR="00087D4D" w:rsidRPr="00D7259F">
        <w:rPr>
          <w:rFonts w:ascii="Arial" w:hAnsi="Arial" w:cs="Arial"/>
          <w:b w:val="0"/>
          <w:bCs w:val="0"/>
          <w:spacing w:val="9"/>
          <w:sz w:val="24"/>
          <w:szCs w:val="24"/>
        </w:rPr>
        <w:t xml:space="preserve"> </w:t>
      </w:r>
      <w:r w:rsidR="00087D4D" w:rsidRPr="00D7259F">
        <w:rPr>
          <w:rFonts w:ascii="Arial" w:hAnsi="Arial" w:cs="Arial"/>
          <w:b w:val="0"/>
          <w:bCs w:val="0"/>
          <w:w w:val="90"/>
          <w:sz w:val="24"/>
          <w:szCs w:val="24"/>
        </w:rPr>
        <w:t>Yapılan</w:t>
      </w:r>
      <w:r w:rsidR="00087D4D" w:rsidRPr="00D7259F">
        <w:rPr>
          <w:rFonts w:ascii="Arial" w:hAnsi="Arial" w:cs="Arial"/>
          <w:b w:val="0"/>
          <w:bCs w:val="0"/>
          <w:spacing w:val="10"/>
          <w:sz w:val="24"/>
          <w:szCs w:val="24"/>
        </w:rPr>
        <w:t xml:space="preserve"> </w:t>
      </w:r>
      <w:r w:rsidR="00087D4D" w:rsidRPr="00D7259F">
        <w:rPr>
          <w:rFonts w:ascii="Arial" w:hAnsi="Arial" w:cs="Arial"/>
          <w:b w:val="0"/>
          <w:bCs w:val="0"/>
          <w:w w:val="90"/>
          <w:sz w:val="24"/>
          <w:szCs w:val="24"/>
        </w:rPr>
        <w:t>Başvuru</w:t>
      </w:r>
      <w:r w:rsidR="00087D4D" w:rsidRPr="00D7259F">
        <w:rPr>
          <w:rFonts w:ascii="Arial" w:hAnsi="Arial" w:cs="Arial"/>
          <w:b w:val="0"/>
          <w:bCs w:val="0"/>
          <w:spacing w:val="8"/>
          <w:sz w:val="24"/>
          <w:szCs w:val="24"/>
        </w:rPr>
        <w:t xml:space="preserve"> </w:t>
      </w:r>
      <w:r w:rsidR="00087D4D" w:rsidRPr="00D7259F">
        <w:rPr>
          <w:rFonts w:ascii="Arial" w:hAnsi="Arial" w:cs="Arial"/>
          <w:b w:val="0"/>
          <w:bCs w:val="0"/>
          <w:spacing w:val="-2"/>
          <w:w w:val="90"/>
          <w:sz w:val="24"/>
          <w:szCs w:val="24"/>
        </w:rPr>
        <w:t>Sayıları</w:t>
      </w:r>
      <w:bookmarkEnd w:id="80"/>
    </w:p>
    <w:p w14:paraId="3124E58A" w14:textId="77777777" w:rsidR="00210B89" w:rsidRPr="00210B89" w:rsidRDefault="00210B89" w:rsidP="00210B89">
      <w:pPr>
        <w:spacing w:before="157" w:line="276" w:lineRule="auto"/>
        <w:ind w:right="136"/>
        <w:jc w:val="both"/>
        <w:rPr>
          <w:rFonts w:ascii="Arial" w:hAnsi="Arial" w:cs="Arial"/>
          <w:color w:val="1F1F1F"/>
          <w:w w:val="90"/>
        </w:r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5"/>
        <w:gridCol w:w="1226"/>
      </w:tblGrid>
      <w:tr w:rsidR="00087D4D" w:rsidRPr="0078752D" w14:paraId="00026239" w14:textId="77777777" w:rsidTr="000E4BFE">
        <w:trPr>
          <w:trHeight w:val="463"/>
        </w:trPr>
        <w:tc>
          <w:tcPr>
            <w:tcW w:w="8445" w:type="dxa"/>
            <w:shd w:val="clear" w:color="auto" w:fill="C5DFB3"/>
          </w:tcPr>
          <w:p w14:paraId="083807FB" w14:textId="77777777" w:rsidR="00087D4D" w:rsidRPr="0078752D" w:rsidRDefault="00087D4D" w:rsidP="007A55D5">
            <w:pPr>
              <w:pStyle w:val="TableParagraph"/>
              <w:spacing w:before="118"/>
              <w:ind w:left="9"/>
              <w:rPr>
                <w:rFonts w:ascii="Arial" w:hAnsi="Arial" w:cs="Arial"/>
                <w:b/>
                <w:sz w:val="24"/>
              </w:rPr>
            </w:pPr>
            <w:proofErr w:type="spellStart"/>
            <w:r w:rsidRPr="0078752D">
              <w:rPr>
                <w:rFonts w:ascii="Arial" w:hAnsi="Arial" w:cs="Arial"/>
                <w:b/>
                <w:spacing w:val="-4"/>
                <w:sz w:val="24"/>
              </w:rPr>
              <w:t>Konu</w:t>
            </w:r>
            <w:proofErr w:type="spellEnd"/>
          </w:p>
        </w:tc>
        <w:tc>
          <w:tcPr>
            <w:tcW w:w="1226" w:type="dxa"/>
            <w:shd w:val="clear" w:color="auto" w:fill="C5DFB3"/>
          </w:tcPr>
          <w:p w14:paraId="6896E5FF" w14:textId="77777777" w:rsidR="00087D4D" w:rsidRPr="0078752D" w:rsidRDefault="00087D4D" w:rsidP="007A55D5">
            <w:pPr>
              <w:pStyle w:val="TableParagraph"/>
              <w:spacing w:before="118"/>
              <w:ind w:left="325"/>
              <w:rPr>
                <w:rFonts w:ascii="Arial" w:hAnsi="Arial" w:cs="Arial"/>
                <w:b/>
                <w:sz w:val="24"/>
              </w:rPr>
            </w:pPr>
            <w:r w:rsidRPr="0078752D">
              <w:rPr>
                <w:rFonts w:ascii="Arial" w:hAnsi="Arial" w:cs="Arial"/>
                <w:b/>
                <w:spacing w:val="-4"/>
                <w:sz w:val="24"/>
              </w:rPr>
              <w:t>2025</w:t>
            </w:r>
          </w:p>
        </w:tc>
      </w:tr>
      <w:tr w:rsidR="00087D4D" w:rsidRPr="0078752D" w14:paraId="6A32C987" w14:textId="77777777" w:rsidTr="000E4BFE">
        <w:trPr>
          <w:trHeight w:val="544"/>
        </w:trPr>
        <w:tc>
          <w:tcPr>
            <w:tcW w:w="8445" w:type="dxa"/>
          </w:tcPr>
          <w:p w14:paraId="767EDE79" w14:textId="77777777" w:rsidR="00087D4D" w:rsidRPr="0078752D" w:rsidRDefault="00087D4D" w:rsidP="007A55D5">
            <w:pPr>
              <w:pStyle w:val="TableParagraph"/>
              <w:spacing w:before="118"/>
              <w:ind w:left="108"/>
              <w:rPr>
                <w:rFonts w:ascii="Arial" w:hAnsi="Arial" w:cs="Arial"/>
                <w:sz w:val="24"/>
              </w:rPr>
            </w:pPr>
            <w:proofErr w:type="spellStart"/>
            <w:r w:rsidRPr="0078752D">
              <w:rPr>
                <w:rFonts w:ascii="Arial" w:hAnsi="Arial" w:cs="Arial"/>
                <w:spacing w:val="-6"/>
                <w:sz w:val="24"/>
              </w:rPr>
              <w:t>Olumlu</w:t>
            </w:r>
            <w:proofErr w:type="spellEnd"/>
            <w:r w:rsidRPr="0078752D">
              <w:rPr>
                <w:rFonts w:ascii="Arial" w:hAnsi="Arial" w:cs="Arial"/>
                <w:spacing w:val="-11"/>
                <w:sz w:val="24"/>
              </w:rPr>
              <w:t xml:space="preserve"> </w:t>
            </w:r>
            <w:proofErr w:type="spellStart"/>
            <w:r w:rsidRPr="0078752D">
              <w:rPr>
                <w:rFonts w:ascii="Arial" w:hAnsi="Arial" w:cs="Arial"/>
                <w:spacing w:val="-6"/>
                <w:sz w:val="24"/>
              </w:rPr>
              <w:t>cevaplanan</w:t>
            </w:r>
            <w:proofErr w:type="spellEnd"/>
            <w:r w:rsidRPr="0078752D">
              <w:rPr>
                <w:rFonts w:ascii="Arial" w:hAnsi="Arial" w:cs="Arial"/>
                <w:spacing w:val="-11"/>
                <w:sz w:val="24"/>
              </w:rPr>
              <w:t xml:space="preserve"> </w:t>
            </w:r>
            <w:proofErr w:type="spellStart"/>
            <w:r w:rsidRPr="0078752D">
              <w:rPr>
                <w:rFonts w:ascii="Arial" w:hAnsi="Arial" w:cs="Arial"/>
                <w:spacing w:val="-6"/>
                <w:sz w:val="24"/>
              </w:rPr>
              <w:t>bilgi</w:t>
            </w:r>
            <w:proofErr w:type="spellEnd"/>
            <w:r w:rsidRPr="0078752D">
              <w:rPr>
                <w:rFonts w:ascii="Arial" w:hAnsi="Arial" w:cs="Arial"/>
                <w:spacing w:val="-8"/>
                <w:sz w:val="24"/>
              </w:rPr>
              <w:t xml:space="preserve"> </w:t>
            </w:r>
            <w:proofErr w:type="spellStart"/>
            <w:r w:rsidRPr="0078752D">
              <w:rPr>
                <w:rFonts w:ascii="Arial" w:hAnsi="Arial" w:cs="Arial"/>
                <w:spacing w:val="-6"/>
                <w:sz w:val="24"/>
              </w:rPr>
              <w:t>ve</w:t>
            </w:r>
            <w:proofErr w:type="spellEnd"/>
            <w:r w:rsidRPr="0078752D">
              <w:rPr>
                <w:rFonts w:ascii="Arial" w:hAnsi="Arial" w:cs="Arial"/>
                <w:spacing w:val="-11"/>
                <w:sz w:val="24"/>
              </w:rPr>
              <w:t xml:space="preserve"> </w:t>
            </w:r>
            <w:proofErr w:type="spellStart"/>
            <w:r w:rsidRPr="0078752D">
              <w:rPr>
                <w:rFonts w:ascii="Arial" w:hAnsi="Arial" w:cs="Arial"/>
                <w:spacing w:val="-6"/>
                <w:sz w:val="24"/>
              </w:rPr>
              <w:t>belgeye</w:t>
            </w:r>
            <w:proofErr w:type="spellEnd"/>
            <w:r w:rsidRPr="0078752D">
              <w:rPr>
                <w:rFonts w:ascii="Arial" w:hAnsi="Arial" w:cs="Arial"/>
                <w:spacing w:val="-10"/>
                <w:sz w:val="24"/>
              </w:rPr>
              <w:t xml:space="preserve"> </w:t>
            </w:r>
            <w:proofErr w:type="spellStart"/>
            <w:r w:rsidRPr="0078752D">
              <w:rPr>
                <w:rFonts w:ascii="Arial" w:hAnsi="Arial" w:cs="Arial"/>
                <w:spacing w:val="-6"/>
                <w:sz w:val="24"/>
              </w:rPr>
              <w:t>erişim</w:t>
            </w:r>
            <w:proofErr w:type="spellEnd"/>
            <w:r w:rsidRPr="0078752D">
              <w:rPr>
                <w:rFonts w:ascii="Arial" w:hAnsi="Arial" w:cs="Arial"/>
                <w:spacing w:val="-10"/>
                <w:sz w:val="24"/>
              </w:rPr>
              <w:t xml:space="preserve"> </w:t>
            </w:r>
            <w:proofErr w:type="spellStart"/>
            <w:r w:rsidRPr="0078752D">
              <w:rPr>
                <w:rFonts w:ascii="Arial" w:hAnsi="Arial" w:cs="Arial"/>
                <w:spacing w:val="-6"/>
                <w:sz w:val="24"/>
              </w:rPr>
              <w:t>sağlanan</w:t>
            </w:r>
            <w:proofErr w:type="spellEnd"/>
            <w:r w:rsidRPr="0078752D">
              <w:rPr>
                <w:rFonts w:ascii="Arial" w:hAnsi="Arial" w:cs="Arial"/>
                <w:spacing w:val="-11"/>
                <w:sz w:val="24"/>
              </w:rPr>
              <w:t xml:space="preserve"> </w:t>
            </w:r>
            <w:proofErr w:type="spellStart"/>
            <w:r w:rsidRPr="0078752D">
              <w:rPr>
                <w:rFonts w:ascii="Arial" w:hAnsi="Arial" w:cs="Arial"/>
                <w:spacing w:val="-6"/>
                <w:sz w:val="24"/>
              </w:rPr>
              <w:t>başvuru</w:t>
            </w:r>
            <w:proofErr w:type="spellEnd"/>
            <w:r w:rsidRPr="0078752D">
              <w:rPr>
                <w:rFonts w:ascii="Arial" w:hAnsi="Arial" w:cs="Arial"/>
                <w:spacing w:val="-10"/>
                <w:sz w:val="24"/>
              </w:rPr>
              <w:t xml:space="preserve"> </w:t>
            </w:r>
            <w:proofErr w:type="spellStart"/>
            <w:r w:rsidRPr="0078752D">
              <w:rPr>
                <w:rFonts w:ascii="Arial" w:hAnsi="Arial" w:cs="Arial"/>
                <w:spacing w:val="-6"/>
                <w:sz w:val="24"/>
              </w:rPr>
              <w:t>sayısı</w:t>
            </w:r>
            <w:proofErr w:type="spellEnd"/>
          </w:p>
        </w:tc>
        <w:tc>
          <w:tcPr>
            <w:tcW w:w="1226" w:type="dxa"/>
          </w:tcPr>
          <w:p w14:paraId="7C29C9E1" w14:textId="77777777" w:rsidR="00087D4D" w:rsidRPr="0078752D" w:rsidRDefault="00087D4D" w:rsidP="007A55D5">
            <w:pPr>
              <w:pStyle w:val="TableParagraph"/>
              <w:spacing w:before="118"/>
              <w:ind w:right="94"/>
              <w:jc w:val="right"/>
              <w:rPr>
                <w:rFonts w:ascii="Arial" w:hAnsi="Arial" w:cs="Arial"/>
                <w:sz w:val="24"/>
              </w:rPr>
            </w:pPr>
            <w:r w:rsidRPr="0078752D">
              <w:rPr>
                <w:rFonts w:ascii="Arial" w:hAnsi="Arial" w:cs="Arial"/>
                <w:spacing w:val="-5"/>
                <w:sz w:val="24"/>
              </w:rPr>
              <w:t>113</w:t>
            </w:r>
          </w:p>
        </w:tc>
      </w:tr>
      <w:tr w:rsidR="00087D4D" w:rsidRPr="0078752D" w14:paraId="2BC54044" w14:textId="77777777" w:rsidTr="000E4BFE">
        <w:trPr>
          <w:trHeight w:val="850"/>
        </w:trPr>
        <w:tc>
          <w:tcPr>
            <w:tcW w:w="8445" w:type="dxa"/>
          </w:tcPr>
          <w:p w14:paraId="396A2592" w14:textId="77777777" w:rsidR="00087D4D" w:rsidRPr="0078752D" w:rsidRDefault="00087D4D" w:rsidP="007A55D5">
            <w:pPr>
              <w:pStyle w:val="TableParagraph"/>
              <w:spacing w:before="118" w:line="276" w:lineRule="auto"/>
              <w:ind w:left="108" w:right="41"/>
              <w:rPr>
                <w:rFonts w:ascii="Arial" w:hAnsi="Arial" w:cs="Arial"/>
                <w:sz w:val="24"/>
              </w:rPr>
            </w:pPr>
            <w:proofErr w:type="spellStart"/>
            <w:r w:rsidRPr="0078752D">
              <w:rPr>
                <w:rFonts w:ascii="Arial" w:hAnsi="Arial" w:cs="Arial"/>
                <w:sz w:val="24"/>
              </w:rPr>
              <w:t>Kısmen</w:t>
            </w:r>
            <w:proofErr w:type="spellEnd"/>
            <w:r w:rsidRPr="0078752D">
              <w:rPr>
                <w:rFonts w:ascii="Arial" w:hAnsi="Arial" w:cs="Arial"/>
                <w:spacing w:val="-7"/>
                <w:sz w:val="24"/>
              </w:rPr>
              <w:t xml:space="preserve"> </w:t>
            </w:r>
            <w:proofErr w:type="spellStart"/>
            <w:r w:rsidRPr="0078752D">
              <w:rPr>
                <w:rFonts w:ascii="Arial" w:hAnsi="Arial" w:cs="Arial"/>
                <w:sz w:val="24"/>
              </w:rPr>
              <w:t>olumlu</w:t>
            </w:r>
            <w:proofErr w:type="spellEnd"/>
            <w:r w:rsidRPr="0078752D">
              <w:rPr>
                <w:rFonts w:ascii="Arial" w:hAnsi="Arial" w:cs="Arial"/>
                <w:spacing w:val="-5"/>
                <w:sz w:val="24"/>
              </w:rPr>
              <w:t xml:space="preserve"> </w:t>
            </w:r>
            <w:proofErr w:type="spellStart"/>
            <w:r w:rsidRPr="0078752D">
              <w:rPr>
                <w:rFonts w:ascii="Arial" w:hAnsi="Arial" w:cs="Arial"/>
                <w:sz w:val="24"/>
              </w:rPr>
              <w:t>cevaplanarak</w:t>
            </w:r>
            <w:proofErr w:type="spellEnd"/>
            <w:r w:rsidRPr="0078752D">
              <w:rPr>
                <w:rFonts w:ascii="Arial" w:hAnsi="Arial" w:cs="Arial"/>
                <w:spacing w:val="-5"/>
                <w:sz w:val="24"/>
              </w:rPr>
              <w:t xml:space="preserve"> </w:t>
            </w:r>
            <w:proofErr w:type="spellStart"/>
            <w:r w:rsidRPr="0078752D">
              <w:rPr>
                <w:rFonts w:ascii="Arial" w:hAnsi="Arial" w:cs="Arial"/>
                <w:sz w:val="24"/>
              </w:rPr>
              <w:t>kısmen</w:t>
            </w:r>
            <w:proofErr w:type="spellEnd"/>
            <w:r w:rsidRPr="0078752D">
              <w:rPr>
                <w:rFonts w:ascii="Arial" w:hAnsi="Arial" w:cs="Arial"/>
                <w:spacing w:val="-7"/>
                <w:sz w:val="24"/>
              </w:rPr>
              <w:t xml:space="preserve"> </w:t>
            </w:r>
            <w:r w:rsidRPr="0078752D">
              <w:rPr>
                <w:rFonts w:ascii="Arial" w:hAnsi="Arial" w:cs="Arial"/>
                <w:sz w:val="24"/>
              </w:rPr>
              <w:t>de</w:t>
            </w:r>
            <w:r w:rsidRPr="0078752D">
              <w:rPr>
                <w:rFonts w:ascii="Arial" w:hAnsi="Arial" w:cs="Arial"/>
                <w:spacing w:val="-5"/>
                <w:sz w:val="24"/>
              </w:rPr>
              <w:t xml:space="preserve"> </w:t>
            </w:r>
            <w:proofErr w:type="spellStart"/>
            <w:r w:rsidRPr="0078752D">
              <w:rPr>
                <w:rFonts w:ascii="Arial" w:hAnsi="Arial" w:cs="Arial"/>
                <w:sz w:val="24"/>
              </w:rPr>
              <w:t>reddedilerek</w:t>
            </w:r>
            <w:proofErr w:type="spellEnd"/>
            <w:r w:rsidRPr="0078752D">
              <w:rPr>
                <w:rFonts w:ascii="Arial" w:hAnsi="Arial" w:cs="Arial"/>
                <w:spacing w:val="-5"/>
                <w:sz w:val="24"/>
              </w:rPr>
              <w:t xml:space="preserve"> </w:t>
            </w:r>
            <w:proofErr w:type="spellStart"/>
            <w:r w:rsidRPr="0078752D">
              <w:rPr>
                <w:rFonts w:ascii="Arial" w:hAnsi="Arial" w:cs="Arial"/>
                <w:sz w:val="24"/>
              </w:rPr>
              <w:t>bilgi</w:t>
            </w:r>
            <w:proofErr w:type="spellEnd"/>
            <w:r w:rsidRPr="0078752D">
              <w:rPr>
                <w:rFonts w:ascii="Arial" w:hAnsi="Arial" w:cs="Arial"/>
                <w:spacing w:val="-5"/>
                <w:sz w:val="24"/>
              </w:rPr>
              <w:t xml:space="preserve"> </w:t>
            </w:r>
            <w:proofErr w:type="spellStart"/>
            <w:r w:rsidRPr="0078752D">
              <w:rPr>
                <w:rFonts w:ascii="Arial" w:hAnsi="Arial" w:cs="Arial"/>
                <w:sz w:val="24"/>
              </w:rPr>
              <w:t>ve</w:t>
            </w:r>
            <w:proofErr w:type="spellEnd"/>
            <w:r w:rsidRPr="0078752D">
              <w:rPr>
                <w:rFonts w:ascii="Arial" w:hAnsi="Arial" w:cs="Arial"/>
                <w:spacing w:val="-5"/>
                <w:sz w:val="24"/>
              </w:rPr>
              <w:t xml:space="preserve"> </w:t>
            </w:r>
            <w:proofErr w:type="spellStart"/>
            <w:r w:rsidRPr="0078752D">
              <w:rPr>
                <w:rFonts w:ascii="Arial" w:hAnsi="Arial" w:cs="Arial"/>
                <w:sz w:val="24"/>
              </w:rPr>
              <w:t>belgeye</w:t>
            </w:r>
            <w:proofErr w:type="spellEnd"/>
            <w:r w:rsidRPr="0078752D">
              <w:rPr>
                <w:rFonts w:ascii="Arial" w:hAnsi="Arial" w:cs="Arial"/>
                <w:sz w:val="24"/>
              </w:rPr>
              <w:t xml:space="preserve"> </w:t>
            </w:r>
            <w:proofErr w:type="spellStart"/>
            <w:r w:rsidRPr="0078752D">
              <w:rPr>
                <w:rFonts w:ascii="Arial" w:hAnsi="Arial" w:cs="Arial"/>
                <w:spacing w:val="-6"/>
                <w:sz w:val="24"/>
              </w:rPr>
              <w:t>erişim</w:t>
            </w:r>
            <w:proofErr w:type="spellEnd"/>
            <w:r w:rsidRPr="0078752D">
              <w:rPr>
                <w:rFonts w:ascii="Arial" w:hAnsi="Arial" w:cs="Arial"/>
                <w:spacing w:val="-13"/>
                <w:sz w:val="24"/>
              </w:rPr>
              <w:t xml:space="preserve"> </w:t>
            </w:r>
            <w:proofErr w:type="spellStart"/>
            <w:r w:rsidRPr="0078752D">
              <w:rPr>
                <w:rFonts w:ascii="Arial" w:hAnsi="Arial" w:cs="Arial"/>
                <w:spacing w:val="-6"/>
                <w:sz w:val="24"/>
              </w:rPr>
              <w:t>sağlanan</w:t>
            </w:r>
            <w:proofErr w:type="spellEnd"/>
            <w:r w:rsidRPr="0078752D">
              <w:rPr>
                <w:rFonts w:ascii="Arial" w:hAnsi="Arial" w:cs="Arial"/>
                <w:spacing w:val="-11"/>
                <w:sz w:val="24"/>
              </w:rPr>
              <w:t xml:space="preserve"> </w:t>
            </w:r>
            <w:proofErr w:type="spellStart"/>
            <w:r w:rsidRPr="0078752D">
              <w:rPr>
                <w:rFonts w:ascii="Arial" w:hAnsi="Arial" w:cs="Arial"/>
                <w:spacing w:val="-6"/>
                <w:sz w:val="24"/>
              </w:rPr>
              <w:t>başvuru</w:t>
            </w:r>
            <w:proofErr w:type="spellEnd"/>
            <w:r w:rsidRPr="0078752D">
              <w:rPr>
                <w:rFonts w:ascii="Arial" w:hAnsi="Arial" w:cs="Arial"/>
                <w:spacing w:val="-10"/>
                <w:sz w:val="24"/>
              </w:rPr>
              <w:t xml:space="preserve"> </w:t>
            </w:r>
            <w:proofErr w:type="spellStart"/>
            <w:r w:rsidRPr="0078752D">
              <w:rPr>
                <w:rFonts w:ascii="Arial" w:hAnsi="Arial" w:cs="Arial"/>
                <w:spacing w:val="-6"/>
                <w:sz w:val="24"/>
              </w:rPr>
              <w:t>sayısı</w:t>
            </w:r>
            <w:proofErr w:type="spellEnd"/>
          </w:p>
        </w:tc>
        <w:tc>
          <w:tcPr>
            <w:tcW w:w="1226" w:type="dxa"/>
          </w:tcPr>
          <w:p w14:paraId="38303099" w14:textId="77777777" w:rsidR="00087D4D" w:rsidRPr="0078752D" w:rsidRDefault="00087D4D" w:rsidP="007A55D5">
            <w:pPr>
              <w:pStyle w:val="TableParagraph"/>
              <w:spacing w:before="118"/>
              <w:ind w:right="107"/>
              <w:jc w:val="right"/>
              <w:rPr>
                <w:rFonts w:ascii="Arial" w:hAnsi="Arial" w:cs="Arial"/>
                <w:sz w:val="24"/>
              </w:rPr>
            </w:pPr>
            <w:r w:rsidRPr="0078752D">
              <w:rPr>
                <w:rFonts w:ascii="Arial" w:hAnsi="Arial" w:cs="Arial"/>
                <w:spacing w:val="-10"/>
                <w:sz w:val="24"/>
              </w:rPr>
              <w:t>-</w:t>
            </w:r>
          </w:p>
        </w:tc>
      </w:tr>
      <w:tr w:rsidR="00087D4D" w:rsidRPr="0078752D" w14:paraId="0784A8A4" w14:textId="77777777" w:rsidTr="000E4BFE">
        <w:trPr>
          <w:trHeight w:val="468"/>
        </w:trPr>
        <w:tc>
          <w:tcPr>
            <w:tcW w:w="8445" w:type="dxa"/>
          </w:tcPr>
          <w:p w14:paraId="493F2CA5" w14:textId="77777777" w:rsidR="00087D4D" w:rsidRPr="0078752D" w:rsidRDefault="00087D4D" w:rsidP="007A55D5">
            <w:pPr>
              <w:pStyle w:val="TableParagraph"/>
              <w:spacing w:before="118"/>
              <w:ind w:left="108"/>
              <w:rPr>
                <w:rFonts w:ascii="Arial" w:hAnsi="Arial" w:cs="Arial"/>
                <w:sz w:val="24"/>
              </w:rPr>
            </w:pPr>
            <w:proofErr w:type="spellStart"/>
            <w:r w:rsidRPr="0078752D">
              <w:rPr>
                <w:rFonts w:ascii="Arial" w:hAnsi="Arial" w:cs="Arial"/>
                <w:spacing w:val="-2"/>
                <w:sz w:val="24"/>
              </w:rPr>
              <w:t>Reddedilen</w:t>
            </w:r>
            <w:proofErr w:type="spellEnd"/>
          </w:p>
        </w:tc>
        <w:tc>
          <w:tcPr>
            <w:tcW w:w="1226" w:type="dxa"/>
          </w:tcPr>
          <w:p w14:paraId="17A09BC6" w14:textId="77777777" w:rsidR="00087D4D" w:rsidRPr="0078752D" w:rsidRDefault="00087D4D" w:rsidP="007A55D5">
            <w:pPr>
              <w:pStyle w:val="TableParagraph"/>
              <w:spacing w:before="118"/>
              <w:ind w:right="95"/>
              <w:jc w:val="right"/>
              <w:rPr>
                <w:rFonts w:ascii="Arial" w:hAnsi="Arial" w:cs="Arial"/>
                <w:sz w:val="24"/>
              </w:rPr>
            </w:pPr>
            <w:r w:rsidRPr="0078752D">
              <w:rPr>
                <w:rFonts w:ascii="Arial" w:hAnsi="Arial" w:cs="Arial"/>
                <w:spacing w:val="-10"/>
                <w:sz w:val="24"/>
              </w:rPr>
              <w:t>-</w:t>
            </w:r>
          </w:p>
        </w:tc>
      </w:tr>
      <w:tr w:rsidR="00087D4D" w:rsidRPr="0078752D" w14:paraId="45C9C405" w14:textId="77777777" w:rsidTr="000E4BFE">
        <w:trPr>
          <w:trHeight w:val="701"/>
        </w:trPr>
        <w:tc>
          <w:tcPr>
            <w:tcW w:w="8445" w:type="dxa"/>
          </w:tcPr>
          <w:p w14:paraId="0746476A" w14:textId="77777777" w:rsidR="00087D4D" w:rsidRPr="0078752D" w:rsidRDefault="00087D4D" w:rsidP="007A55D5">
            <w:pPr>
              <w:pStyle w:val="TableParagraph"/>
              <w:spacing w:before="48" w:line="310" w:lineRule="atLeast"/>
              <w:ind w:left="108"/>
              <w:rPr>
                <w:rFonts w:ascii="Arial" w:hAnsi="Arial" w:cs="Arial"/>
                <w:sz w:val="24"/>
              </w:rPr>
            </w:pPr>
            <w:proofErr w:type="spellStart"/>
            <w:r w:rsidRPr="0078752D">
              <w:rPr>
                <w:rFonts w:ascii="Arial" w:hAnsi="Arial" w:cs="Arial"/>
                <w:sz w:val="24"/>
              </w:rPr>
              <w:t>Gizli</w:t>
            </w:r>
            <w:proofErr w:type="spellEnd"/>
            <w:r w:rsidRPr="0078752D">
              <w:rPr>
                <w:rFonts w:ascii="Arial" w:hAnsi="Arial" w:cs="Arial"/>
                <w:spacing w:val="-15"/>
                <w:sz w:val="24"/>
              </w:rPr>
              <w:t xml:space="preserve"> </w:t>
            </w:r>
            <w:proofErr w:type="spellStart"/>
            <w:r w:rsidRPr="0078752D">
              <w:rPr>
                <w:rFonts w:ascii="Arial" w:hAnsi="Arial" w:cs="Arial"/>
                <w:sz w:val="24"/>
              </w:rPr>
              <w:t>ya</w:t>
            </w:r>
            <w:proofErr w:type="spellEnd"/>
            <w:r w:rsidRPr="0078752D">
              <w:rPr>
                <w:rFonts w:ascii="Arial" w:hAnsi="Arial" w:cs="Arial"/>
                <w:spacing w:val="-16"/>
                <w:sz w:val="24"/>
              </w:rPr>
              <w:t xml:space="preserve"> </w:t>
            </w:r>
            <w:r w:rsidRPr="0078752D">
              <w:rPr>
                <w:rFonts w:ascii="Arial" w:hAnsi="Arial" w:cs="Arial"/>
                <w:sz w:val="24"/>
              </w:rPr>
              <w:t>da</w:t>
            </w:r>
            <w:r w:rsidRPr="0078752D">
              <w:rPr>
                <w:rFonts w:ascii="Arial" w:hAnsi="Arial" w:cs="Arial"/>
                <w:spacing w:val="-16"/>
                <w:sz w:val="24"/>
              </w:rPr>
              <w:t xml:space="preserve"> </w:t>
            </w:r>
            <w:proofErr w:type="spellStart"/>
            <w:r w:rsidRPr="0078752D">
              <w:rPr>
                <w:rFonts w:ascii="Arial" w:hAnsi="Arial" w:cs="Arial"/>
                <w:sz w:val="24"/>
              </w:rPr>
              <w:t>sır</w:t>
            </w:r>
            <w:proofErr w:type="spellEnd"/>
            <w:r w:rsidRPr="0078752D">
              <w:rPr>
                <w:rFonts w:ascii="Arial" w:hAnsi="Arial" w:cs="Arial"/>
                <w:spacing w:val="-16"/>
                <w:sz w:val="24"/>
              </w:rPr>
              <w:t xml:space="preserve"> </w:t>
            </w:r>
            <w:proofErr w:type="spellStart"/>
            <w:r w:rsidRPr="0078752D">
              <w:rPr>
                <w:rFonts w:ascii="Arial" w:hAnsi="Arial" w:cs="Arial"/>
                <w:sz w:val="24"/>
              </w:rPr>
              <w:t>niteliğindeki</w:t>
            </w:r>
            <w:proofErr w:type="spellEnd"/>
            <w:r w:rsidRPr="0078752D">
              <w:rPr>
                <w:rFonts w:ascii="Arial" w:hAnsi="Arial" w:cs="Arial"/>
                <w:spacing w:val="-16"/>
                <w:sz w:val="24"/>
              </w:rPr>
              <w:t xml:space="preserve"> </w:t>
            </w:r>
            <w:proofErr w:type="spellStart"/>
            <w:r w:rsidRPr="0078752D">
              <w:rPr>
                <w:rFonts w:ascii="Arial" w:hAnsi="Arial" w:cs="Arial"/>
                <w:sz w:val="24"/>
              </w:rPr>
              <w:t>bilgiler</w:t>
            </w:r>
            <w:proofErr w:type="spellEnd"/>
            <w:r w:rsidRPr="0078752D">
              <w:rPr>
                <w:rFonts w:ascii="Arial" w:hAnsi="Arial" w:cs="Arial"/>
                <w:spacing w:val="-16"/>
                <w:sz w:val="24"/>
              </w:rPr>
              <w:t xml:space="preserve"> </w:t>
            </w:r>
            <w:proofErr w:type="spellStart"/>
            <w:r w:rsidRPr="0078752D">
              <w:rPr>
                <w:rFonts w:ascii="Arial" w:hAnsi="Arial" w:cs="Arial"/>
                <w:sz w:val="24"/>
              </w:rPr>
              <w:t>çıkarılarak</w:t>
            </w:r>
            <w:proofErr w:type="spellEnd"/>
            <w:r w:rsidRPr="0078752D">
              <w:rPr>
                <w:rFonts w:ascii="Arial" w:hAnsi="Arial" w:cs="Arial"/>
                <w:spacing w:val="-16"/>
                <w:sz w:val="24"/>
              </w:rPr>
              <w:t xml:space="preserve"> </w:t>
            </w:r>
            <w:proofErr w:type="spellStart"/>
            <w:r w:rsidRPr="0078752D">
              <w:rPr>
                <w:rFonts w:ascii="Arial" w:hAnsi="Arial" w:cs="Arial"/>
                <w:sz w:val="24"/>
              </w:rPr>
              <w:t>veya</w:t>
            </w:r>
            <w:proofErr w:type="spellEnd"/>
            <w:r w:rsidRPr="0078752D">
              <w:rPr>
                <w:rFonts w:ascii="Arial" w:hAnsi="Arial" w:cs="Arial"/>
                <w:spacing w:val="-16"/>
                <w:sz w:val="24"/>
              </w:rPr>
              <w:t xml:space="preserve"> </w:t>
            </w:r>
            <w:proofErr w:type="spellStart"/>
            <w:r w:rsidRPr="0078752D">
              <w:rPr>
                <w:rFonts w:ascii="Arial" w:hAnsi="Arial" w:cs="Arial"/>
                <w:sz w:val="24"/>
              </w:rPr>
              <w:t>ayrılarak</w:t>
            </w:r>
            <w:proofErr w:type="spellEnd"/>
            <w:r w:rsidRPr="0078752D">
              <w:rPr>
                <w:rFonts w:ascii="Arial" w:hAnsi="Arial" w:cs="Arial"/>
                <w:spacing w:val="-16"/>
                <w:sz w:val="24"/>
              </w:rPr>
              <w:t xml:space="preserve"> </w:t>
            </w:r>
            <w:proofErr w:type="spellStart"/>
            <w:r w:rsidRPr="0078752D">
              <w:rPr>
                <w:rFonts w:ascii="Arial" w:hAnsi="Arial" w:cs="Arial"/>
                <w:sz w:val="24"/>
              </w:rPr>
              <w:t>bilgi</w:t>
            </w:r>
            <w:proofErr w:type="spellEnd"/>
            <w:r w:rsidRPr="0078752D">
              <w:rPr>
                <w:rFonts w:ascii="Arial" w:hAnsi="Arial" w:cs="Arial"/>
                <w:spacing w:val="-16"/>
                <w:sz w:val="24"/>
              </w:rPr>
              <w:t xml:space="preserve"> </w:t>
            </w:r>
            <w:proofErr w:type="spellStart"/>
            <w:r w:rsidRPr="0078752D">
              <w:rPr>
                <w:rFonts w:ascii="Arial" w:hAnsi="Arial" w:cs="Arial"/>
                <w:sz w:val="24"/>
              </w:rPr>
              <w:t>belgeye</w:t>
            </w:r>
            <w:proofErr w:type="spellEnd"/>
            <w:r w:rsidRPr="0078752D">
              <w:rPr>
                <w:rFonts w:ascii="Arial" w:hAnsi="Arial" w:cs="Arial"/>
                <w:sz w:val="24"/>
              </w:rPr>
              <w:t xml:space="preserve"> </w:t>
            </w:r>
            <w:proofErr w:type="spellStart"/>
            <w:r w:rsidRPr="0078752D">
              <w:rPr>
                <w:rFonts w:ascii="Arial" w:hAnsi="Arial" w:cs="Arial"/>
                <w:spacing w:val="-6"/>
                <w:sz w:val="24"/>
              </w:rPr>
              <w:t>erişim</w:t>
            </w:r>
            <w:proofErr w:type="spellEnd"/>
            <w:r w:rsidRPr="0078752D">
              <w:rPr>
                <w:rFonts w:ascii="Arial" w:hAnsi="Arial" w:cs="Arial"/>
                <w:spacing w:val="-13"/>
                <w:sz w:val="24"/>
              </w:rPr>
              <w:t xml:space="preserve"> </w:t>
            </w:r>
            <w:proofErr w:type="spellStart"/>
            <w:r w:rsidRPr="0078752D">
              <w:rPr>
                <w:rFonts w:ascii="Arial" w:hAnsi="Arial" w:cs="Arial"/>
                <w:spacing w:val="-6"/>
                <w:sz w:val="24"/>
              </w:rPr>
              <w:t>sağlanan</w:t>
            </w:r>
            <w:proofErr w:type="spellEnd"/>
            <w:r w:rsidRPr="0078752D">
              <w:rPr>
                <w:rFonts w:ascii="Arial" w:hAnsi="Arial" w:cs="Arial"/>
                <w:spacing w:val="-11"/>
                <w:sz w:val="24"/>
              </w:rPr>
              <w:t xml:space="preserve"> </w:t>
            </w:r>
            <w:proofErr w:type="spellStart"/>
            <w:r w:rsidRPr="0078752D">
              <w:rPr>
                <w:rFonts w:ascii="Arial" w:hAnsi="Arial" w:cs="Arial"/>
                <w:spacing w:val="-6"/>
                <w:sz w:val="24"/>
              </w:rPr>
              <w:t>başvuru</w:t>
            </w:r>
            <w:proofErr w:type="spellEnd"/>
            <w:r w:rsidRPr="0078752D">
              <w:rPr>
                <w:rFonts w:ascii="Arial" w:hAnsi="Arial" w:cs="Arial"/>
                <w:spacing w:val="-10"/>
                <w:sz w:val="24"/>
              </w:rPr>
              <w:t xml:space="preserve"> </w:t>
            </w:r>
            <w:proofErr w:type="spellStart"/>
            <w:r w:rsidRPr="0078752D">
              <w:rPr>
                <w:rFonts w:ascii="Arial" w:hAnsi="Arial" w:cs="Arial"/>
                <w:spacing w:val="-6"/>
                <w:sz w:val="24"/>
              </w:rPr>
              <w:t>sayısı</w:t>
            </w:r>
            <w:proofErr w:type="spellEnd"/>
          </w:p>
        </w:tc>
        <w:tc>
          <w:tcPr>
            <w:tcW w:w="1226" w:type="dxa"/>
          </w:tcPr>
          <w:p w14:paraId="2E2E6AF3" w14:textId="77777777" w:rsidR="00087D4D" w:rsidRPr="0078752D" w:rsidRDefault="00087D4D" w:rsidP="007A55D5">
            <w:pPr>
              <w:pStyle w:val="TableParagraph"/>
              <w:spacing w:before="118"/>
              <w:ind w:right="95"/>
              <w:jc w:val="right"/>
              <w:rPr>
                <w:rFonts w:ascii="Arial" w:hAnsi="Arial" w:cs="Arial"/>
                <w:sz w:val="24"/>
              </w:rPr>
            </w:pPr>
            <w:r w:rsidRPr="0078752D">
              <w:rPr>
                <w:rFonts w:ascii="Arial" w:hAnsi="Arial" w:cs="Arial"/>
                <w:spacing w:val="-10"/>
                <w:sz w:val="24"/>
              </w:rPr>
              <w:t>-</w:t>
            </w:r>
          </w:p>
        </w:tc>
      </w:tr>
      <w:tr w:rsidR="00087D4D" w:rsidRPr="0078752D" w14:paraId="2C46C483" w14:textId="77777777" w:rsidTr="000E4BFE">
        <w:trPr>
          <w:trHeight w:val="502"/>
        </w:trPr>
        <w:tc>
          <w:tcPr>
            <w:tcW w:w="8445" w:type="dxa"/>
          </w:tcPr>
          <w:p w14:paraId="6871C230" w14:textId="77777777" w:rsidR="00087D4D" w:rsidRPr="0078752D" w:rsidRDefault="00087D4D" w:rsidP="007A55D5">
            <w:pPr>
              <w:pStyle w:val="TableParagraph"/>
              <w:spacing w:before="118"/>
              <w:ind w:left="108"/>
              <w:rPr>
                <w:rFonts w:ascii="Arial" w:hAnsi="Arial" w:cs="Arial"/>
                <w:sz w:val="24"/>
              </w:rPr>
            </w:pPr>
            <w:proofErr w:type="spellStart"/>
            <w:r w:rsidRPr="0078752D">
              <w:rPr>
                <w:rFonts w:ascii="Arial" w:hAnsi="Arial" w:cs="Arial"/>
                <w:spacing w:val="-8"/>
                <w:sz w:val="24"/>
              </w:rPr>
              <w:t>Diğer</w:t>
            </w:r>
            <w:proofErr w:type="spellEnd"/>
            <w:r w:rsidRPr="0078752D">
              <w:rPr>
                <w:rFonts w:ascii="Arial" w:hAnsi="Arial" w:cs="Arial"/>
                <w:spacing w:val="-6"/>
                <w:sz w:val="24"/>
              </w:rPr>
              <w:t xml:space="preserve"> </w:t>
            </w:r>
            <w:proofErr w:type="spellStart"/>
            <w:r w:rsidRPr="0078752D">
              <w:rPr>
                <w:rFonts w:ascii="Arial" w:hAnsi="Arial" w:cs="Arial"/>
                <w:spacing w:val="-8"/>
                <w:sz w:val="24"/>
              </w:rPr>
              <w:t>Kurum</w:t>
            </w:r>
            <w:proofErr w:type="spellEnd"/>
            <w:r w:rsidRPr="0078752D">
              <w:rPr>
                <w:rFonts w:ascii="Arial" w:hAnsi="Arial" w:cs="Arial"/>
                <w:spacing w:val="-5"/>
                <w:sz w:val="24"/>
              </w:rPr>
              <w:t xml:space="preserve"> </w:t>
            </w:r>
            <w:proofErr w:type="spellStart"/>
            <w:r w:rsidRPr="0078752D">
              <w:rPr>
                <w:rFonts w:ascii="Arial" w:hAnsi="Arial" w:cs="Arial"/>
                <w:spacing w:val="-8"/>
                <w:sz w:val="24"/>
              </w:rPr>
              <w:t>ve</w:t>
            </w:r>
            <w:proofErr w:type="spellEnd"/>
            <w:r w:rsidRPr="0078752D">
              <w:rPr>
                <w:rFonts w:ascii="Arial" w:hAnsi="Arial" w:cs="Arial"/>
                <w:spacing w:val="-6"/>
                <w:sz w:val="24"/>
              </w:rPr>
              <w:t xml:space="preserve"> </w:t>
            </w:r>
            <w:proofErr w:type="spellStart"/>
            <w:r w:rsidRPr="0078752D">
              <w:rPr>
                <w:rFonts w:ascii="Arial" w:hAnsi="Arial" w:cs="Arial"/>
                <w:spacing w:val="-8"/>
                <w:sz w:val="24"/>
              </w:rPr>
              <w:t>Kuruluşlara</w:t>
            </w:r>
            <w:proofErr w:type="spellEnd"/>
            <w:r w:rsidRPr="0078752D">
              <w:rPr>
                <w:rFonts w:ascii="Arial" w:hAnsi="Arial" w:cs="Arial"/>
                <w:spacing w:val="-6"/>
                <w:sz w:val="24"/>
              </w:rPr>
              <w:t xml:space="preserve"> </w:t>
            </w:r>
            <w:proofErr w:type="spellStart"/>
            <w:r w:rsidRPr="0078752D">
              <w:rPr>
                <w:rFonts w:ascii="Arial" w:hAnsi="Arial" w:cs="Arial"/>
                <w:spacing w:val="-8"/>
                <w:sz w:val="24"/>
              </w:rPr>
              <w:t>yönlendirilen</w:t>
            </w:r>
            <w:proofErr w:type="spellEnd"/>
            <w:r w:rsidRPr="0078752D">
              <w:rPr>
                <w:rFonts w:ascii="Arial" w:hAnsi="Arial" w:cs="Arial"/>
                <w:spacing w:val="-7"/>
                <w:sz w:val="24"/>
              </w:rPr>
              <w:t xml:space="preserve"> </w:t>
            </w:r>
            <w:proofErr w:type="spellStart"/>
            <w:r w:rsidRPr="0078752D">
              <w:rPr>
                <w:rFonts w:ascii="Arial" w:hAnsi="Arial" w:cs="Arial"/>
                <w:spacing w:val="-8"/>
                <w:sz w:val="24"/>
              </w:rPr>
              <w:t>başvuru</w:t>
            </w:r>
            <w:proofErr w:type="spellEnd"/>
            <w:r w:rsidRPr="0078752D">
              <w:rPr>
                <w:rFonts w:ascii="Arial" w:hAnsi="Arial" w:cs="Arial"/>
                <w:spacing w:val="-6"/>
                <w:sz w:val="24"/>
              </w:rPr>
              <w:t xml:space="preserve"> </w:t>
            </w:r>
            <w:proofErr w:type="spellStart"/>
            <w:r w:rsidRPr="0078752D">
              <w:rPr>
                <w:rFonts w:ascii="Arial" w:hAnsi="Arial" w:cs="Arial"/>
                <w:spacing w:val="-8"/>
                <w:sz w:val="24"/>
              </w:rPr>
              <w:t>sayısı</w:t>
            </w:r>
            <w:proofErr w:type="spellEnd"/>
          </w:p>
        </w:tc>
        <w:tc>
          <w:tcPr>
            <w:tcW w:w="1226" w:type="dxa"/>
          </w:tcPr>
          <w:p w14:paraId="6F33AB7D" w14:textId="77777777" w:rsidR="00087D4D" w:rsidRPr="0078752D" w:rsidRDefault="00087D4D" w:rsidP="007A55D5">
            <w:pPr>
              <w:pStyle w:val="TableParagraph"/>
              <w:spacing w:before="118"/>
              <w:ind w:right="95"/>
              <w:jc w:val="right"/>
              <w:rPr>
                <w:rFonts w:ascii="Arial" w:hAnsi="Arial" w:cs="Arial"/>
                <w:sz w:val="24"/>
              </w:rPr>
            </w:pPr>
            <w:r w:rsidRPr="0078752D">
              <w:rPr>
                <w:rFonts w:ascii="Arial" w:hAnsi="Arial" w:cs="Arial"/>
                <w:spacing w:val="-10"/>
                <w:sz w:val="24"/>
              </w:rPr>
              <w:t>-</w:t>
            </w:r>
          </w:p>
        </w:tc>
      </w:tr>
      <w:tr w:rsidR="00087D4D" w:rsidRPr="0078752D" w14:paraId="4CD0BCDA" w14:textId="77777777" w:rsidTr="000E4BFE">
        <w:trPr>
          <w:trHeight w:val="434"/>
        </w:trPr>
        <w:tc>
          <w:tcPr>
            <w:tcW w:w="8445" w:type="dxa"/>
          </w:tcPr>
          <w:p w14:paraId="31ED90DC" w14:textId="77777777" w:rsidR="00087D4D" w:rsidRPr="0078752D" w:rsidRDefault="00087D4D" w:rsidP="007A55D5">
            <w:pPr>
              <w:pStyle w:val="TableParagraph"/>
              <w:spacing w:before="118"/>
              <w:ind w:left="9" w:right="3"/>
              <w:rPr>
                <w:rFonts w:ascii="Arial" w:hAnsi="Arial" w:cs="Arial"/>
                <w:b/>
                <w:sz w:val="24"/>
              </w:rPr>
            </w:pPr>
            <w:proofErr w:type="spellStart"/>
            <w:r w:rsidRPr="0078752D">
              <w:rPr>
                <w:rFonts w:ascii="Arial" w:hAnsi="Arial" w:cs="Arial"/>
                <w:b/>
                <w:spacing w:val="-2"/>
                <w:sz w:val="24"/>
              </w:rPr>
              <w:t>Toplam</w:t>
            </w:r>
            <w:proofErr w:type="spellEnd"/>
          </w:p>
        </w:tc>
        <w:tc>
          <w:tcPr>
            <w:tcW w:w="1226" w:type="dxa"/>
          </w:tcPr>
          <w:p w14:paraId="01DB1567" w14:textId="77777777" w:rsidR="00087D4D" w:rsidRPr="0078752D" w:rsidRDefault="00087D4D" w:rsidP="007A55D5">
            <w:pPr>
              <w:pStyle w:val="TableParagraph"/>
              <w:spacing w:before="118"/>
              <w:ind w:right="94"/>
              <w:jc w:val="right"/>
              <w:rPr>
                <w:rFonts w:ascii="Arial" w:hAnsi="Arial" w:cs="Arial"/>
                <w:b/>
                <w:sz w:val="24"/>
              </w:rPr>
            </w:pPr>
            <w:r w:rsidRPr="0078752D">
              <w:rPr>
                <w:rFonts w:ascii="Arial" w:hAnsi="Arial" w:cs="Arial"/>
                <w:b/>
                <w:spacing w:val="-5"/>
                <w:sz w:val="24"/>
              </w:rPr>
              <w:t>113</w:t>
            </w:r>
          </w:p>
        </w:tc>
      </w:tr>
    </w:tbl>
    <w:p w14:paraId="75130D24" w14:textId="77777777" w:rsidR="00D8295E" w:rsidRPr="00EE216B" w:rsidRDefault="00D8295E" w:rsidP="00EE216B">
      <w:pPr>
        <w:pStyle w:val="GvdeMetni"/>
        <w:spacing w:before="120"/>
        <w:rPr>
          <w:rFonts w:cs="Arial"/>
          <w:szCs w:val="24"/>
        </w:rPr>
      </w:pPr>
    </w:p>
    <w:p w14:paraId="2D58BA58" w14:textId="4AC77E64" w:rsidR="0000035B" w:rsidRDefault="0000035B" w:rsidP="0000035B">
      <w:pPr>
        <w:pStyle w:val="1"/>
        <w:numPr>
          <w:ilvl w:val="0"/>
          <w:numId w:val="7"/>
        </w:numPr>
        <w:jc w:val="left"/>
        <w:rPr>
          <w:rFonts w:ascii="Arial" w:hAnsi="Arial" w:cs="Arial"/>
          <w:b/>
          <w:bCs/>
        </w:rPr>
      </w:pPr>
      <w:bookmarkStart w:id="81" w:name="_Toc219802193"/>
      <w:r w:rsidRPr="0000035B">
        <w:rPr>
          <w:rFonts w:ascii="Arial" w:hAnsi="Arial" w:cs="Arial"/>
          <w:b/>
          <w:bCs/>
        </w:rPr>
        <w:t>Balıkçılık ve Su Ürünleri Şube Müdürlüğü</w:t>
      </w:r>
      <w:bookmarkEnd w:id="81"/>
    </w:p>
    <w:p w14:paraId="7B7A2CB6" w14:textId="3F4F9ADF" w:rsidR="0000035B" w:rsidRPr="00506E8C" w:rsidRDefault="00506E8C" w:rsidP="0000035B">
      <w:pPr>
        <w:pStyle w:val="11"/>
      </w:pPr>
      <w:r w:rsidRPr="007D0660">
        <w:rPr>
          <w:rFonts w:ascii="Arial" w:hAnsi="Arial" w:cs="Arial"/>
          <w:color w:val="000000" w:themeColor="text1"/>
          <w:sz w:val="24"/>
          <w:szCs w:val="24"/>
        </w:rPr>
        <w:t>Su ürünleri üretimi (avcılık-yetiştiricilik)</w:t>
      </w:r>
    </w:p>
    <w:p w14:paraId="0D50B2F2" w14:textId="77777777" w:rsidR="00897043" w:rsidRPr="00897043" w:rsidRDefault="00506E8C" w:rsidP="00D8295E">
      <w:pPr>
        <w:pStyle w:val="11"/>
        <w:numPr>
          <w:ilvl w:val="0"/>
          <w:numId w:val="0"/>
        </w:numPr>
        <w:ind w:firstLine="568"/>
        <w:rPr>
          <w:rFonts w:ascii="Arial" w:hAnsi="Arial" w:cs="Arial"/>
          <w:b w:val="0"/>
          <w:bCs/>
          <w:color w:val="000000" w:themeColor="text1"/>
          <w:sz w:val="24"/>
          <w:szCs w:val="24"/>
          <w:lang w:val="tr-TR"/>
        </w:rPr>
      </w:pPr>
      <w:r w:rsidRPr="00897043">
        <w:rPr>
          <w:rFonts w:ascii="Arial" w:hAnsi="Arial" w:cs="Arial"/>
          <w:b w:val="0"/>
          <w:bCs/>
          <w:color w:val="000000" w:themeColor="text1"/>
          <w:sz w:val="24"/>
          <w:szCs w:val="24"/>
        </w:rPr>
        <w:t>İlimiz genelinde 2025 yılı içerisinde 53.582.523 kg su ürünleri yetiştiriciliği ve avcılığı yapılmıştır.</w:t>
      </w:r>
      <w:r w:rsidRPr="00897043">
        <w:rPr>
          <w:rFonts w:ascii="Arial" w:hAnsi="Arial" w:cs="Arial"/>
          <w:color w:val="000000" w:themeColor="text1"/>
          <w:sz w:val="24"/>
          <w:szCs w:val="24"/>
        </w:rPr>
        <w:t xml:space="preserve"> </w:t>
      </w:r>
      <w:r w:rsidR="00897043" w:rsidRPr="00897043">
        <w:rPr>
          <w:rFonts w:ascii="Arial" w:hAnsi="Arial" w:cs="Arial"/>
          <w:b w:val="0"/>
          <w:bCs/>
          <w:color w:val="000000" w:themeColor="text1"/>
          <w:sz w:val="24"/>
          <w:szCs w:val="24"/>
          <w:lang w:val="tr-TR"/>
        </w:rPr>
        <w:t>2025 yılında İlimizde;</w:t>
      </w:r>
    </w:p>
    <w:p w14:paraId="6BEDB552" w14:textId="77777777" w:rsidR="00897043" w:rsidRPr="00897043" w:rsidRDefault="00897043" w:rsidP="00D8295E">
      <w:pPr>
        <w:pStyle w:val="11"/>
        <w:numPr>
          <w:ilvl w:val="0"/>
          <w:numId w:val="0"/>
        </w:numPr>
        <w:ind w:right="-86" w:firstLine="568"/>
        <w:jc w:val="left"/>
        <w:rPr>
          <w:rFonts w:ascii="Arial" w:hAnsi="Arial" w:cs="Arial"/>
          <w:b w:val="0"/>
          <w:bCs/>
          <w:color w:val="000000" w:themeColor="text1"/>
          <w:sz w:val="24"/>
          <w:szCs w:val="24"/>
          <w:lang w:val="tr-TR"/>
        </w:rPr>
      </w:pPr>
      <w:r w:rsidRPr="00897043">
        <w:rPr>
          <w:rFonts w:ascii="Arial" w:hAnsi="Arial" w:cs="Arial"/>
          <w:b w:val="0"/>
          <w:bCs/>
          <w:color w:val="000000" w:themeColor="text1"/>
          <w:sz w:val="24"/>
          <w:szCs w:val="24"/>
          <w:lang w:val="tr-TR"/>
        </w:rPr>
        <w:t xml:space="preserve">Denizde ağ kafeslerde Dikmen İlçesinde 11.925.800 Kg, Gerze İlçesinde 18.418.243 Kg ve Merkez İlçesinde 4.126.010 Kg olmak üzere toplam 34.470.053 Kg Türk Somonu; </w:t>
      </w:r>
    </w:p>
    <w:p w14:paraId="1951E89A" w14:textId="77777777" w:rsidR="00897043" w:rsidRPr="00897043" w:rsidRDefault="00897043" w:rsidP="00D8295E">
      <w:pPr>
        <w:pStyle w:val="11"/>
        <w:numPr>
          <w:ilvl w:val="0"/>
          <w:numId w:val="0"/>
        </w:numPr>
        <w:ind w:right="-86" w:firstLine="568"/>
        <w:jc w:val="left"/>
        <w:rPr>
          <w:rFonts w:ascii="Arial" w:hAnsi="Arial" w:cs="Arial"/>
          <w:b w:val="0"/>
          <w:bCs/>
          <w:color w:val="000000" w:themeColor="text1"/>
          <w:sz w:val="24"/>
          <w:szCs w:val="24"/>
          <w:lang w:val="tr-TR"/>
        </w:rPr>
      </w:pPr>
      <w:r w:rsidRPr="00897043">
        <w:rPr>
          <w:rFonts w:ascii="Arial" w:hAnsi="Arial" w:cs="Arial"/>
          <w:b w:val="0"/>
          <w:bCs/>
          <w:color w:val="000000" w:themeColor="text1"/>
          <w:sz w:val="24"/>
          <w:szCs w:val="24"/>
          <w:lang w:val="tr-TR"/>
        </w:rPr>
        <w:lastRenderedPageBreak/>
        <w:t>Saraydüzü İlçesi Boyabat Baraj gölünde ağ kafeslerde ve beton havuz tesisinde 612.267 Kg Gökkuşağı Alabalığı ve yine Saraydüzü İlçesinde bulunan Kuluçkahanede 20.000 adet Gökkuşağı Alabalığı yavrusu;</w:t>
      </w:r>
    </w:p>
    <w:p w14:paraId="76551F4E" w14:textId="77777777" w:rsidR="00897043" w:rsidRPr="00897043" w:rsidRDefault="00897043" w:rsidP="00D8295E">
      <w:pPr>
        <w:pStyle w:val="11"/>
        <w:numPr>
          <w:ilvl w:val="0"/>
          <w:numId w:val="0"/>
        </w:numPr>
        <w:ind w:right="-86" w:firstLine="568"/>
        <w:jc w:val="left"/>
        <w:rPr>
          <w:rFonts w:ascii="Arial" w:hAnsi="Arial" w:cs="Arial"/>
          <w:b w:val="0"/>
          <w:bCs/>
          <w:color w:val="000000" w:themeColor="text1"/>
          <w:sz w:val="24"/>
          <w:szCs w:val="24"/>
          <w:lang w:val="tr-TR"/>
        </w:rPr>
      </w:pPr>
      <w:r w:rsidRPr="00897043">
        <w:rPr>
          <w:rFonts w:ascii="Arial" w:hAnsi="Arial" w:cs="Arial"/>
          <w:b w:val="0"/>
          <w:bCs/>
          <w:color w:val="000000" w:themeColor="text1"/>
          <w:sz w:val="24"/>
          <w:szCs w:val="24"/>
          <w:lang w:val="tr-TR"/>
        </w:rPr>
        <w:t>Denizde uzun halat sistemlerinde Gerze İlçesinde 123.508 Kg ve Merkez İlçesinde 24.882 Kg olmak üzere toplam 148.390 Kg Kara Midye üretimi yapılmıştır.</w:t>
      </w:r>
    </w:p>
    <w:p w14:paraId="3DBC8270" w14:textId="71AB65BC" w:rsidR="00205CCA" w:rsidRDefault="00897043" w:rsidP="00886B89">
      <w:pPr>
        <w:pStyle w:val="11"/>
        <w:numPr>
          <w:ilvl w:val="0"/>
          <w:numId w:val="0"/>
        </w:numPr>
        <w:ind w:right="-86" w:firstLine="568"/>
        <w:jc w:val="left"/>
        <w:rPr>
          <w:rFonts w:ascii="Arial" w:hAnsi="Arial" w:cs="Arial"/>
          <w:b w:val="0"/>
          <w:bCs/>
          <w:color w:val="000000" w:themeColor="text1"/>
          <w:sz w:val="24"/>
          <w:szCs w:val="24"/>
          <w:lang w:val="tr-TR"/>
        </w:rPr>
      </w:pPr>
      <w:r w:rsidRPr="00897043">
        <w:rPr>
          <w:rFonts w:ascii="Arial" w:hAnsi="Arial" w:cs="Arial"/>
          <w:b w:val="0"/>
          <w:bCs/>
          <w:color w:val="000000" w:themeColor="text1"/>
          <w:sz w:val="24"/>
          <w:szCs w:val="24"/>
          <w:lang w:val="tr-TR"/>
        </w:rPr>
        <w:t>2025 yılında İlimiz toplam su ürünleri yetiştiriciliği miktarı 35.230.710 Kg ve 20.000 adet olarak gerçekleşmiştir</w:t>
      </w:r>
      <w:r w:rsidR="00886B89">
        <w:rPr>
          <w:rFonts w:ascii="Arial" w:hAnsi="Arial" w:cs="Arial"/>
          <w:b w:val="0"/>
          <w:bCs/>
          <w:color w:val="000000" w:themeColor="text1"/>
          <w:sz w:val="24"/>
          <w:szCs w:val="24"/>
          <w:lang w:val="tr-TR"/>
        </w:rPr>
        <w:t>.</w:t>
      </w:r>
    </w:p>
    <w:p w14:paraId="3A3903D1" w14:textId="77777777" w:rsidR="00886B89" w:rsidRDefault="00886B89" w:rsidP="00886B89">
      <w:pPr>
        <w:pStyle w:val="11"/>
        <w:numPr>
          <w:ilvl w:val="0"/>
          <w:numId w:val="0"/>
        </w:numPr>
        <w:ind w:right="-86" w:firstLine="568"/>
        <w:jc w:val="left"/>
        <w:rPr>
          <w:rFonts w:ascii="Arial" w:hAnsi="Arial" w:cs="Arial"/>
          <w:b w:val="0"/>
          <w:bCs/>
          <w:color w:val="000000" w:themeColor="text1"/>
          <w:sz w:val="24"/>
          <w:szCs w:val="24"/>
          <w:lang w:val="tr-TR"/>
        </w:rPr>
      </w:pPr>
    </w:p>
    <w:p w14:paraId="77AB5732" w14:textId="1B85A6F5" w:rsidR="00506E8C" w:rsidRPr="00D7259F" w:rsidRDefault="00A872AD" w:rsidP="00A872AD">
      <w:pPr>
        <w:pStyle w:val="ResimYazs"/>
        <w:rPr>
          <w:rFonts w:ascii="Arial" w:hAnsi="Arial" w:cs="Arial"/>
          <w:b w:val="0"/>
          <w:bCs w:val="0"/>
          <w:sz w:val="24"/>
          <w:szCs w:val="24"/>
        </w:rPr>
      </w:pPr>
      <w:bookmarkStart w:id="82" w:name="_Toc219731122"/>
      <w:r w:rsidRPr="00D7259F">
        <w:rPr>
          <w:rFonts w:ascii="Arial" w:hAnsi="Arial" w:cs="Arial"/>
          <w:b w:val="0"/>
          <w:bCs w:val="0"/>
          <w:sz w:val="24"/>
          <w:szCs w:val="24"/>
        </w:rPr>
        <w:t xml:space="preserve">Tablo </w:t>
      </w:r>
      <w:r w:rsidRPr="00D7259F">
        <w:rPr>
          <w:rFonts w:ascii="Arial" w:hAnsi="Arial" w:cs="Arial"/>
          <w:b w:val="0"/>
          <w:bCs w:val="0"/>
          <w:sz w:val="24"/>
          <w:szCs w:val="24"/>
        </w:rPr>
        <w:fldChar w:fldCharType="begin"/>
      </w:r>
      <w:r w:rsidRPr="00D7259F">
        <w:rPr>
          <w:rFonts w:ascii="Arial" w:hAnsi="Arial" w:cs="Arial"/>
          <w:b w:val="0"/>
          <w:bCs w:val="0"/>
          <w:sz w:val="24"/>
          <w:szCs w:val="24"/>
        </w:rPr>
        <w:instrText xml:space="preserve"> SEQ Tablo \* ARABIC </w:instrText>
      </w:r>
      <w:r w:rsidRPr="00D7259F">
        <w:rPr>
          <w:rFonts w:ascii="Arial" w:hAnsi="Arial" w:cs="Arial"/>
          <w:b w:val="0"/>
          <w:bCs w:val="0"/>
          <w:sz w:val="24"/>
          <w:szCs w:val="24"/>
        </w:rPr>
        <w:fldChar w:fldCharType="separate"/>
      </w:r>
      <w:r w:rsidR="000926CC">
        <w:rPr>
          <w:rFonts w:ascii="Arial" w:hAnsi="Arial" w:cs="Arial"/>
          <w:b w:val="0"/>
          <w:bCs w:val="0"/>
          <w:noProof/>
          <w:sz w:val="24"/>
          <w:szCs w:val="24"/>
        </w:rPr>
        <w:t>29</w:t>
      </w:r>
      <w:r w:rsidRPr="00D7259F">
        <w:rPr>
          <w:rFonts w:ascii="Arial" w:hAnsi="Arial" w:cs="Arial"/>
          <w:b w:val="0"/>
          <w:bCs w:val="0"/>
          <w:sz w:val="24"/>
          <w:szCs w:val="24"/>
        </w:rPr>
        <w:fldChar w:fldCharType="end"/>
      </w:r>
      <w:r w:rsidRPr="00D7259F">
        <w:rPr>
          <w:rFonts w:ascii="Arial" w:hAnsi="Arial" w:cs="Arial"/>
          <w:b w:val="0"/>
          <w:bCs w:val="0"/>
          <w:sz w:val="24"/>
          <w:szCs w:val="24"/>
        </w:rPr>
        <w:t>:</w:t>
      </w:r>
      <w:r w:rsidR="00506E8C" w:rsidRPr="00D7259F">
        <w:rPr>
          <w:rFonts w:ascii="Arial" w:hAnsi="Arial" w:cs="Arial"/>
          <w:b w:val="0"/>
          <w:bCs w:val="0"/>
          <w:sz w:val="24"/>
          <w:szCs w:val="24"/>
        </w:rPr>
        <w:t>Yıllar itibarıyla balık miktarları</w:t>
      </w:r>
      <w:bookmarkEnd w:id="82"/>
    </w:p>
    <w:p w14:paraId="789E0158" w14:textId="77777777" w:rsidR="00A872AD" w:rsidRPr="00A872AD" w:rsidRDefault="00A872AD" w:rsidP="00A872AD"/>
    <w:tbl>
      <w:tblPr>
        <w:tblW w:w="9058" w:type="dxa"/>
        <w:tblInd w:w="279" w:type="dxa"/>
        <w:tblLayout w:type="fixed"/>
        <w:tblCellMar>
          <w:left w:w="70" w:type="dxa"/>
          <w:right w:w="70" w:type="dxa"/>
        </w:tblCellMar>
        <w:tblLook w:val="04A0" w:firstRow="1" w:lastRow="0" w:firstColumn="1" w:lastColumn="0" w:noHBand="0" w:noVBand="1"/>
      </w:tblPr>
      <w:tblGrid>
        <w:gridCol w:w="1220"/>
        <w:gridCol w:w="1641"/>
        <w:gridCol w:w="1244"/>
        <w:gridCol w:w="1132"/>
        <w:gridCol w:w="1132"/>
        <w:gridCol w:w="1415"/>
        <w:gridCol w:w="1274"/>
      </w:tblGrid>
      <w:tr w:rsidR="00506E8C" w:rsidRPr="001E2753" w14:paraId="6DFB5A82" w14:textId="77777777" w:rsidTr="0046253F">
        <w:trPr>
          <w:trHeight w:val="156"/>
        </w:trPr>
        <w:tc>
          <w:tcPr>
            <w:tcW w:w="286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33CFF39" w14:textId="4733F72C" w:rsidR="00506E8C" w:rsidRPr="0046253F" w:rsidRDefault="00506E8C" w:rsidP="007A55D5">
            <w:pPr>
              <w:pStyle w:val="AralkYok"/>
              <w:rPr>
                <w:rFonts w:ascii="Arial" w:hAnsi="Arial" w:cs="Arial"/>
                <w:sz w:val="24"/>
                <w:szCs w:val="24"/>
              </w:rPr>
            </w:pPr>
            <w:r w:rsidRPr="001E2753">
              <w:rPr>
                <w:sz w:val="20"/>
                <w:szCs w:val="20"/>
              </w:rPr>
              <w:t> </w:t>
            </w:r>
            <w:r w:rsidR="0046253F" w:rsidRPr="0046253F">
              <w:rPr>
                <w:rFonts w:ascii="Arial" w:hAnsi="Arial" w:cs="Arial"/>
                <w:sz w:val="24"/>
                <w:szCs w:val="24"/>
              </w:rPr>
              <w:t>Balık Çeşidi</w:t>
            </w:r>
          </w:p>
        </w:tc>
        <w:tc>
          <w:tcPr>
            <w:tcW w:w="1244"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5617D57E" w14:textId="77777777" w:rsidR="00506E8C" w:rsidRPr="001E2753" w:rsidRDefault="00506E8C" w:rsidP="007A55D5">
            <w:pPr>
              <w:pStyle w:val="AralkYok"/>
              <w:rPr>
                <w:sz w:val="20"/>
                <w:szCs w:val="20"/>
              </w:rPr>
            </w:pPr>
            <w:r w:rsidRPr="001E2753">
              <w:rPr>
                <w:sz w:val="20"/>
                <w:szCs w:val="20"/>
              </w:rPr>
              <w:t>2021</w:t>
            </w:r>
          </w:p>
        </w:tc>
        <w:tc>
          <w:tcPr>
            <w:tcW w:w="1132"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6B662DEC" w14:textId="77777777" w:rsidR="00506E8C" w:rsidRPr="001E2753" w:rsidRDefault="00506E8C" w:rsidP="007A55D5">
            <w:pPr>
              <w:pStyle w:val="AralkYok"/>
              <w:rPr>
                <w:sz w:val="20"/>
                <w:szCs w:val="20"/>
              </w:rPr>
            </w:pPr>
            <w:r w:rsidRPr="001E2753">
              <w:rPr>
                <w:sz w:val="20"/>
                <w:szCs w:val="20"/>
              </w:rPr>
              <w:t>2022</w:t>
            </w:r>
          </w:p>
        </w:tc>
        <w:tc>
          <w:tcPr>
            <w:tcW w:w="1132"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49FC9DD6" w14:textId="77777777" w:rsidR="00506E8C" w:rsidRPr="001E2753" w:rsidRDefault="00506E8C" w:rsidP="007A55D5">
            <w:pPr>
              <w:pStyle w:val="AralkYok"/>
              <w:rPr>
                <w:sz w:val="20"/>
                <w:szCs w:val="20"/>
              </w:rPr>
            </w:pPr>
            <w:r w:rsidRPr="001E2753">
              <w:rPr>
                <w:sz w:val="20"/>
                <w:szCs w:val="20"/>
              </w:rPr>
              <w:t>2023</w:t>
            </w:r>
          </w:p>
        </w:tc>
        <w:tc>
          <w:tcPr>
            <w:tcW w:w="1415"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7B3FF22E" w14:textId="77777777" w:rsidR="00506E8C" w:rsidRPr="001E2753" w:rsidRDefault="00506E8C" w:rsidP="007A55D5">
            <w:pPr>
              <w:pStyle w:val="AralkYok"/>
              <w:rPr>
                <w:sz w:val="20"/>
                <w:szCs w:val="20"/>
              </w:rPr>
            </w:pPr>
            <w:r w:rsidRPr="001E2753">
              <w:rPr>
                <w:sz w:val="20"/>
                <w:szCs w:val="20"/>
              </w:rPr>
              <w:t>2024</w:t>
            </w:r>
          </w:p>
        </w:tc>
        <w:tc>
          <w:tcPr>
            <w:tcW w:w="1274" w:type="dxa"/>
            <w:tcBorders>
              <w:top w:val="single" w:sz="4" w:space="0" w:color="auto"/>
              <w:left w:val="nil"/>
              <w:bottom w:val="single" w:sz="4" w:space="0" w:color="auto"/>
              <w:right w:val="single" w:sz="4" w:space="0" w:color="auto"/>
            </w:tcBorders>
            <w:shd w:val="clear" w:color="auto" w:fill="C5E0B3" w:themeFill="accent6" w:themeFillTint="66"/>
            <w:noWrap/>
            <w:vAlign w:val="center"/>
          </w:tcPr>
          <w:p w14:paraId="5F3ACDF0" w14:textId="77777777" w:rsidR="00506E8C" w:rsidRPr="001E2753" w:rsidRDefault="00506E8C" w:rsidP="007A55D5">
            <w:pPr>
              <w:pStyle w:val="AralkYok"/>
              <w:rPr>
                <w:sz w:val="20"/>
                <w:szCs w:val="20"/>
              </w:rPr>
            </w:pPr>
            <w:r w:rsidRPr="001E2753">
              <w:rPr>
                <w:sz w:val="20"/>
                <w:szCs w:val="20"/>
              </w:rPr>
              <w:t>2025</w:t>
            </w:r>
          </w:p>
        </w:tc>
      </w:tr>
      <w:tr w:rsidR="00506E8C" w:rsidRPr="001E2753" w14:paraId="1FFDC320" w14:textId="77777777" w:rsidTr="000523CB">
        <w:trPr>
          <w:trHeight w:val="156"/>
        </w:trPr>
        <w:tc>
          <w:tcPr>
            <w:tcW w:w="1220" w:type="dxa"/>
            <w:vMerge w:val="restart"/>
            <w:tcBorders>
              <w:top w:val="nil"/>
              <w:left w:val="single" w:sz="4" w:space="0" w:color="auto"/>
              <w:bottom w:val="single" w:sz="4" w:space="0" w:color="auto"/>
              <w:right w:val="single" w:sz="4" w:space="0" w:color="auto"/>
            </w:tcBorders>
            <w:vAlign w:val="center"/>
            <w:hideMark/>
          </w:tcPr>
          <w:p w14:paraId="5ECC23C3" w14:textId="77777777" w:rsidR="00506E8C" w:rsidRPr="001E2753" w:rsidRDefault="00506E8C" w:rsidP="007A55D5">
            <w:pPr>
              <w:pStyle w:val="AralkYok"/>
              <w:rPr>
                <w:sz w:val="20"/>
                <w:szCs w:val="20"/>
              </w:rPr>
            </w:pPr>
            <w:r w:rsidRPr="001E2753">
              <w:rPr>
                <w:sz w:val="20"/>
                <w:szCs w:val="20"/>
              </w:rPr>
              <w:t>YETİŞ. (DENİZ)</w:t>
            </w:r>
          </w:p>
        </w:tc>
        <w:tc>
          <w:tcPr>
            <w:tcW w:w="1641" w:type="dxa"/>
            <w:tcBorders>
              <w:top w:val="nil"/>
              <w:left w:val="nil"/>
              <w:bottom w:val="single" w:sz="4" w:space="0" w:color="auto"/>
              <w:right w:val="single" w:sz="4" w:space="0" w:color="auto"/>
            </w:tcBorders>
            <w:noWrap/>
            <w:vAlign w:val="center"/>
            <w:hideMark/>
          </w:tcPr>
          <w:p w14:paraId="5884D777" w14:textId="77777777" w:rsidR="00506E8C" w:rsidRPr="001E2753" w:rsidRDefault="00506E8C" w:rsidP="007A55D5">
            <w:pPr>
              <w:pStyle w:val="AralkYok"/>
              <w:rPr>
                <w:sz w:val="20"/>
                <w:szCs w:val="20"/>
              </w:rPr>
            </w:pPr>
            <w:r w:rsidRPr="001E2753">
              <w:rPr>
                <w:sz w:val="20"/>
                <w:szCs w:val="20"/>
              </w:rPr>
              <w:t>Türk Somonu</w:t>
            </w:r>
          </w:p>
        </w:tc>
        <w:tc>
          <w:tcPr>
            <w:tcW w:w="1244" w:type="dxa"/>
            <w:tcBorders>
              <w:top w:val="nil"/>
              <w:left w:val="nil"/>
              <w:bottom w:val="single" w:sz="4" w:space="0" w:color="auto"/>
              <w:right w:val="single" w:sz="4" w:space="0" w:color="auto"/>
            </w:tcBorders>
            <w:noWrap/>
            <w:vAlign w:val="center"/>
          </w:tcPr>
          <w:p w14:paraId="7B4AD215" w14:textId="77777777" w:rsidR="00506E8C" w:rsidRPr="001E2753" w:rsidRDefault="00506E8C" w:rsidP="007A55D5">
            <w:pPr>
              <w:pStyle w:val="AralkYok"/>
              <w:rPr>
                <w:sz w:val="20"/>
                <w:szCs w:val="20"/>
              </w:rPr>
            </w:pPr>
            <w:r w:rsidRPr="001E2753">
              <w:rPr>
                <w:sz w:val="20"/>
                <w:szCs w:val="20"/>
              </w:rPr>
              <w:t>5.473.035</w:t>
            </w:r>
          </w:p>
        </w:tc>
        <w:tc>
          <w:tcPr>
            <w:tcW w:w="1132" w:type="dxa"/>
            <w:tcBorders>
              <w:top w:val="nil"/>
              <w:left w:val="nil"/>
              <w:bottom w:val="single" w:sz="4" w:space="0" w:color="auto"/>
              <w:right w:val="single" w:sz="4" w:space="0" w:color="auto"/>
            </w:tcBorders>
            <w:noWrap/>
            <w:vAlign w:val="center"/>
          </w:tcPr>
          <w:p w14:paraId="006A7861" w14:textId="77777777" w:rsidR="00506E8C" w:rsidRPr="001E2753" w:rsidRDefault="00506E8C" w:rsidP="007A55D5">
            <w:pPr>
              <w:pStyle w:val="AralkYok"/>
              <w:rPr>
                <w:sz w:val="20"/>
                <w:szCs w:val="20"/>
              </w:rPr>
            </w:pPr>
            <w:r w:rsidRPr="001E2753">
              <w:rPr>
                <w:sz w:val="20"/>
                <w:szCs w:val="20"/>
              </w:rPr>
              <w:t>17.332.975</w:t>
            </w:r>
          </w:p>
        </w:tc>
        <w:tc>
          <w:tcPr>
            <w:tcW w:w="1132" w:type="dxa"/>
            <w:tcBorders>
              <w:top w:val="nil"/>
              <w:left w:val="nil"/>
              <w:bottom w:val="single" w:sz="4" w:space="0" w:color="auto"/>
              <w:right w:val="single" w:sz="4" w:space="0" w:color="auto"/>
            </w:tcBorders>
            <w:noWrap/>
            <w:vAlign w:val="center"/>
          </w:tcPr>
          <w:p w14:paraId="0F98C163" w14:textId="77777777" w:rsidR="00506E8C" w:rsidRPr="001E2753" w:rsidRDefault="00506E8C" w:rsidP="007A55D5">
            <w:pPr>
              <w:pStyle w:val="AralkYok"/>
              <w:rPr>
                <w:sz w:val="20"/>
                <w:szCs w:val="20"/>
              </w:rPr>
            </w:pPr>
            <w:r w:rsidRPr="001E2753">
              <w:rPr>
                <w:sz w:val="20"/>
                <w:szCs w:val="20"/>
              </w:rPr>
              <w:t>26.631.393</w:t>
            </w:r>
          </w:p>
        </w:tc>
        <w:tc>
          <w:tcPr>
            <w:tcW w:w="1415" w:type="dxa"/>
            <w:tcBorders>
              <w:top w:val="nil"/>
              <w:left w:val="nil"/>
              <w:bottom w:val="single" w:sz="4" w:space="0" w:color="auto"/>
              <w:right w:val="single" w:sz="4" w:space="0" w:color="auto"/>
            </w:tcBorders>
            <w:noWrap/>
            <w:vAlign w:val="center"/>
          </w:tcPr>
          <w:p w14:paraId="723FA384" w14:textId="77777777" w:rsidR="00506E8C" w:rsidRPr="001E2753" w:rsidRDefault="00506E8C" w:rsidP="007A55D5">
            <w:pPr>
              <w:pStyle w:val="AralkYok"/>
              <w:rPr>
                <w:sz w:val="20"/>
                <w:szCs w:val="20"/>
              </w:rPr>
            </w:pPr>
            <w:r w:rsidRPr="001E2753">
              <w:rPr>
                <w:sz w:val="20"/>
                <w:szCs w:val="20"/>
              </w:rPr>
              <w:t>20.540.947</w:t>
            </w:r>
          </w:p>
        </w:tc>
        <w:tc>
          <w:tcPr>
            <w:tcW w:w="1274" w:type="dxa"/>
            <w:tcBorders>
              <w:top w:val="nil"/>
              <w:left w:val="nil"/>
              <w:bottom w:val="single" w:sz="4" w:space="0" w:color="auto"/>
              <w:right w:val="single" w:sz="4" w:space="0" w:color="auto"/>
            </w:tcBorders>
            <w:noWrap/>
            <w:vAlign w:val="bottom"/>
          </w:tcPr>
          <w:p w14:paraId="0E70FF45" w14:textId="77777777" w:rsidR="00506E8C" w:rsidRPr="001E2753" w:rsidRDefault="00506E8C" w:rsidP="007A55D5">
            <w:pPr>
              <w:pStyle w:val="AralkYok"/>
              <w:rPr>
                <w:sz w:val="20"/>
                <w:szCs w:val="20"/>
              </w:rPr>
            </w:pPr>
            <w:r w:rsidRPr="001E2753">
              <w:rPr>
                <w:b/>
                <w:sz w:val="20"/>
                <w:szCs w:val="20"/>
              </w:rPr>
              <w:t>34.470.053</w:t>
            </w:r>
          </w:p>
        </w:tc>
      </w:tr>
      <w:tr w:rsidR="00506E8C" w:rsidRPr="001E2753" w14:paraId="29DA967D"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653359EC"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7E0D8E85" w14:textId="77777777" w:rsidR="00506E8C" w:rsidRPr="001E2753" w:rsidRDefault="00506E8C" w:rsidP="007A55D5">
            <w:pPr>
              <w:pStyle w:val="AralkYok"/>
              <w:rPr>
                <w:sz w:val="20"/>
                <w:szCs w:val="20"/>
              </w:rPr>
            </w:pPr>
            <w:r w:rsidRPr="001E2753">
              <w:rPr>
                <w:sz w:val="20"/>
                <w:szCs w:val="20"/>
              </w:rPr>
              <w:t>Levrek</w:t>
            </w:r>
          </w:p>
        </w:tc>
        <w:tc>
          <w:tcPr>
            <w:tcW w:w="1244" w:type="dxa"/>
            <w:tcBorders>
              <w:top w:val="nil"/>
              <w:left w:val="nil"/>
              <w:bottom w:val="single" w:sz="4" w:space="0" w:color="auto"/>
              <w:right w:val="single" w:sz="4" w:space="0" w:color="auto"/>
            </w:tcBorders>
            <w:noWrap/>
            <w:vAlign w:val="center"/>
          </w:tcPr>
          <w:p w14:paraId="692171B6"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43143473"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92CF7BD"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4D29174E"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3C6FD8BD" w14:textId="77777777" w:rsidR="00506E8C" w:rsidRPr="001E2753" w:rsidRDefault="00506E8C" w:rsidP="007A55D5">
            <w:pPr>
              <w:pStyle w:val="AralkYok"/>
              <w:rPr>
                <w:b/>
                <w:sz w:val="20"/>
                <w:szCs w:val="20"/>
              </w:rPr>
            </w:pPr>
            <w:r w:rsidRPr="001E2753">
              <w:rPr>
                <w:b/>
                <w:sz w:val="20"/>
                <w:szCs w:val="20"/>
              </w:rPr>
              <w:t>0</w:t>
            </w:r>
          </w:p>
        </w:tc>
      </w:tr>
      <w:tr w:rsidR="00506E8C" w:rsidRPr="001E2753" w14:paraId="1FFC5CCF"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tcPr>
          <w:p w14:paraId="41CC0C5B"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tcPr>
          <w:p w14:paraId="4C02DBD2" w14:textId="77777777" w:rsidR="00506E8C" w:rsidRPr="001E2753" w:rsidRDefault="00506E8C" w:rsidP="007A55D5">
            <w:pPr>
              <w:pStyle w:val="AralkYok"/>
              <w:rPr>
                <w:sz w:val="20"/>
                <w:szCs w:val="20"/>
              </w:rPr>
            </w:pPr>
            <w:r w:rsidRPr="001E2753">
              <w:rPr>
                <w:sz w:val="20"/>
                <w:szCs w:val="20"/>
              </w:rPr>
              <w:t>Midye</w:t>
            </w:r>
          </w:p>
        </w:tc>
        <w:tc>
          <w:tcPr>
            <w:tcW w:w="1244" w:type="dxa"/>
            <w:tcBorders>
              <w:top w:val="nil"/>
              <w:left w:val="nil"/>
              <w:bottom w:val="single" w:sz="4" w:space="0" w:color="auto"/>
              <w:right w:val="single" w:sz="4" w:space="0" w:color="auto"/>
            </w:tcBorders>
            <w:noWrap/>
            <w:vAlign w:val="center"/>
          </w:tcPr>
          <w:p w14:paraId="24B7DC2F"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3C86C932"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19E16001" w14:textId="77777777" w:rsidR="00506E8C" w:rsidRPr="001E2753" w:rsidRDefault="00506E8C" w:rsidP="007A55D5">
            <w:pPr>
              <w:pStyle w:val="AralkYok"/>
              <w:rPr>
                <w:sz w:val="20"/>
                <w:szCs w:val="20"/>
              </w:rPr>
            </w:pPr>
            <w:r w:rsidRPr="001E2753">
              <w:rPr>
                <w:sz w:val="20"/>
                <w:szCs w:val="20"/>
              </w:rPr>
              <w:t>64.595</w:t>
            </w:r>
          </w:p>
        </w:tc>
        <w:tc>
          <w:tcPr>
            <w:tcW w:w="1415" w:type="dxa"/>
            <w:tcBorders>
              <w:top w:val="nil"/>
              <w:left w:val="nil"/>
              <w:bottom w:val="single" w:sz="4" w:space="0" w:color="auto"/>
              <w:right w:val="single" w:sz="4" w:space="0" w:color="auto"/>
            </w:tcBorders>
            <w:noWrap/>
            <w:vAlign w:val="center"/>
          </w:tcPr>
          <w:p w14:paraId="762CBBDC" w14:textId="77777777" w:rsidR="00506E8C" w:rsidRPr="001E2753" w:rsidRDefault="00506E8C" w:rsidP="007A55D5">
            <w:pPr>
              <w:pStyle w:val="AralkYok"/>
              <w:rPr>
                <w:sz w:val="20"/>
                <w:szCs w:val="20"/>
              </w:rPr>
            </w:pPr>
            <w:r w:rsidRPr="001E2753">
              <w:rPr>
                <w:sz w:val="20"/>
                <w:szCs w:val="20"/>
              </w:rPr>
              <w:t>35.241</w:t>
            </w:r>
          </w:p>
        </w:tc>
        <w:tc>
          <w:tcPr>
            <w:tcW w:w="1274" w:type="dxa"/>
            <w:tcBorders>
              <w:top w:val="nil"/>
              <w:left w:val="nil"/>
              <w:bottom w:val="single" w:sz="4" w:space="0" w:color="auto"/>
              <w:right w:val="single" w:sz="4" w:space="0" w:color="auto"/>
            </w:tcBorders>
            <w:noWrap/>
            <w:vAlign w:val="center"/>
          </w:tcPr>
          <w:p w14:paraId="2D2FDB49" w14:textId="77777777" w:rsidR="00506E8C" w:rsidRPr="001E2753" w:rsidRDefault="00506E8C" w:rsidP="007A55D5">
            <w:pPr>
              <w:pStyle w:val="AralkYok"/>
              <w:rPr>
                <w:b/>
                <w:sz w:val="20"/>
                <w:szCs w:val="20"/>
              </w:rPr>
            </w:pPr>
            <w:r w:rsidRPr="001E2753">
              <w:rPr>
                <w:b/>
                <w:sz w:val="20"/>
                <w:szCs w:val="20"/>
              </w:rPr>
              <w:t>148.390</w:t>
            </w:r>
          </w:p>
        </w:tc>
      </w:tr>
      <w:tr w:rsidR="00506E8C" w:rsidRPr="001E2753" w14:paraId="0CD1E1FD"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2F812A25"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093AA915" w14:textId="77777777" w:rsidR="00506E8C" w:rsidRPr="001E2753" w:rsidRDefault="00506E8C" w:rsidP="007A55D5">
            <w:pPr>
              <w:pStyle w:val="AralkYok"/>
              <w:rPr>
                <w:sz w:val="20"/>
                <w:szCs w:val="20"/>
              </w:rPr>
            </w:pPr>
            <w:r w:rsidRPr="001E2753">
              <w:rPr>
                <w:sz w:val="20"/>
                <w:szCs w:val="20"/>
              </w:rPr>
              <w:t>Alabalık (Gökkuşağı)</w:t>
            </w:r>
          </w:p>
        </w:tc>
        <w:tc>
          <w:tcPr>
            <w:tcW w:w="1244" w:type="dxa"/>
            <w:tcBorders>
              <w:top w:val="nil"/>
              <w:left w:val="nil"/>
              <w:bottom w:val="single" w:sz="4" w:space="0" w:color="auto"/>
              <w:right w:val="single" w:sz="4" w:space="0" w:color="auto"/>
            </w:tcBorders>
            <w:noWrap/>
            <w:vAlign w:val="center"/>
          </w:tcPr>
          <w:p w14:paraId="2A7543BA" w14:textId="77777777" w:rsidR="00506E8C" w:rsidRPr="001E2753" w:rsidRDefault="00506E8C" w:rsidP="007A55D5">
            <w:pPr>
              <w:pStyle w:val="AralkYok"/>
              <w:rPr>
                <w:sz w:val="20"/>
                <w:szCs w:val="20"/>
              </w:rPr>
            </w:pPr>
          </w:p>
        </w:tc>
        <w:tc>
          <w:tcPr>
            <w:tcW w:w="1132" w:type="dxa"/>
            <w:tcBorders>
              <w:top w:val="nil"/>
              <w:left w:val="nil"/>
              <w:bottom w:val="single" w:sz="4" w:space="0" w:color="auto"/>
              <w:right w:val="single" w:sz="4" w:space="0" w:color="auto"/>
            </w:tcBorders>
            <w:noWrap/>
            <w:vAlign w:val="center"/>
          </w:tcPr>
          <w:p w14:paraId="6FB3F9C7" w14:textId="77777777" w:rsidR="00506E8C" w:rsidRPr="001E2753" w:rsidRDefault="00506E8C" w:rsidP="007A55D5">
            <w:pPr>
              <w:pStyle w:val="AralkYok"/>
              <w:rPr>
                <w:sz w:val="20"/>
                <w:szCs w:val="20"/>
              </w:rPr>
            </w:pPr>
          </w:p>
        </w:tc>
        <w:tc>
          <w:tcPr>
            <w:tcW w:w="1132" w:type="dxa"/>
            <w:tcBorders>
              <w:top w:val="nil"/>
              <w:left w:val="nil"/>
              <w:bottom w:val="single" w:sz="4" w:space="0" w:color="auto"/>
              <w:right w:val="single" w:sz="4" w:space="0" w:color="auto"/>
            </w:tcBorders>
            <w:noWrap/>
            <w:vAlign w:val="center"/>
          </w:tcPr>
          <w:p w14:paraId="668244DF" w14:textId="77777777" w:rsidR="00506E8C" w:rsidRPr="001E2753" w:rsidRDefault="00506E8C" w:rsidP="007A55D5">
            <w:pPr>
              <w:pStyle w:val="AralkYok"/>
              <w:rPr>
                <w:sz w:val="20"/>
                <w:szCs w:val="20"/>
              </w:rPr>
            </w:pPr>
          </w:p>
        </w:tc>
        <w:tc>
          <w:tcPr>
            <w:tcW w:w="1415" w:type="dxa"/>
            <w:tcBorders>
              <w:top w:val="nil"/>
              <w:left w:val="nil"/>
              <w:bottom w:val="single" w:sz="4" w:space="0" w:color="auto"/>
              <w:right w:val="single" w:sz="4" w:space="0" w:color="auto"/>
            </w:tcBorders>
            <w:noWrap/>
            <w:vAlign w:val="center"/>
          </w:tcPr>
          <w:p w14:paraId="2E990956"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4007F86A" w14:textId="77777777" w:rsidR="00506E8C" w:rsidRPr="001E2753" w:rsidRDefault="00506E8C" w:rsidP="007A55D5">
            <w:pPr>
              <w:pStyle w:val="AralkYok"/>
              <w:rPr>
                <w:b/>
                <w:sz w:val="20"/>
                <w:szCs w:val="20"/>
              </w:rPr>
            </w:pPr>
            <w:r w:rsidRPr="001E2753">
              <w:rPr>
                <w:b/>
                <w:sz w:val="20"/>
                <w:szCs w:val="20"/>
              </w:rPr>
              <w:t>0</w:t>
            </w:r>
          </w:p>
        </w:tc>
      </w:tr>
      <w:tr w:rsidR="00506E8C" w:rsidRPr="001E2753" w14:paraId="3D8F0A82" w14:textId="77777777" w:rsidTr="000523CB">
        <w:trPr>
          <w:trHeight w:val="156"/>
        </w:trPr>
        <w:tc>
          <w:tcPr>
            <w:tcW w:w="1220" w:type="dxa"/>
            <w:vMerge w:val="restart"/>
            <w:tcBorders>
              <w:top w:val="nil"/>
              <w:left w:val="single" w:sz="4" w:space="0" w:color="auto"/>
              <w:bottom w:val="single" w:sz="4" w:space="0" w:color="auto"/>
              <w:right w:val="single" w:sz="4" w:space="0" w:color="auto"/>
            </w:tcBorders>
            <w:noWrap/>
            <w:textDirection w:val="btLr"/>
            <w:vAlign w:val="center"/>
            <w:hideMark/>
          </w:tcPr>
          <w:p w14:paraId="6AD75477" w14:textId="77777777" w:rsidR="00506E8C" w:rsidRPr="001E2753" w:rsidRDefault="00506E8C" w:rsidP="007A55D5">
            <w:pPr>
              <w:pStyle w:val="AralkYok"/>
              <w:rPr>
                <w:sz w:val="20"/>
                <w:szCs w:val="20"/>
              </w:rPr>
            </w:pPr>
            <w:r w:rsidRPr="001E2753">
              <w:rPr>
                <w:sz w:val="20"/>
                <w:szCs w:val="20"/>
              </w:rPr>
              <w:t>DENİZ AVCILIK</w:t>
            </w:r>
          </w:p>
        </w:tc>
        <w:tc>
          <w:tcPr>
            <w:tcW w:w="1641" w:type="dxa"/>
            <w:tcBorders>
              <w:top w:val="nil"/>
              <w:left w:val="nil"/>
              <w:bottom w:val="single" w:sz="4" w:space="0" w:color="auto"/>
              <w:right w:val="single" w:sz="4" w:space="0" w:color="auto"/>
            </w:tcBorders>
            <w:noWrap/>
            <w:vAlign w:val="center"/>
            <w:hideMark/>
          </w:tcPr>
          <w:p w14:paraId="61D043DA" w14:textId="77777777" w:rsidR="00506E8C" w:rsidRPr="001E2753" w:rsidRDefault="00506E8C" w:rsidP="007A55D5">
            <w:pPr>
              <w:pStyle w:val="AralkYok"/>
              <w:rPr>
                <w:sz w:val="20"/>
                <w:szCs w:val="20"/>
              </w:rPr>
            </w:pPr>
            <w:r w:rsidRPr="001E2753">
              <w:rPr>
                <w:sz w:val="20"/>
                <w:szCs w:val="20"/>
              </w:rPr>
              <w:t>Barbunya</w:t>
            </w:r>
          </w:p>
        </w:tc>
        <w:tc>
          <w:tcPr>
            <w:tcW w:w="1244" w:type="dxa"/>
            <w:tcBorders>
              <w:top w:val="nil"/>
              <w:left w:val="nil"/>
              <w:bottom w:val="single" w:sz="4" w:space="0" w:color="auto"/>
              <w:right w:val="single" w:sz="4" w:space="0" w:color="auto"/>
            </w:tcBorders>
            <w:noWrap/>
            <w:vAlign w:val="center"/>
          </w:tcPr>
          <w:p w14:paraId="0DC7EE52" w14:textId="77777777" w:rsidR="00506E8C" w:rsidRPr="001E2753" w:rsidRDefault="00506E8C" w:rsidP="007A55D5">
            <w:pPr>
              <w:pStyle w:val="AralkYok"/>
              <w:rPr>
                <w:sz w:val="20"/>
                <w:szCs w:val="20"/>
              </w:rPr>
            </w:pPr>
            <w:r w:rsidRPr="001E2753">
              <w:rPr>
                <w:sz w:val="20"/>
                <w:szCs w:val="20"/>
              </w:rPr>
              <w:t>60.395</w:t>
            </w:r>
          </w:p>
        </w:tc>
        <w:tc>
          <w:tcPr>
            <w:tcW w:w="1132" w:type="dxa"/>
            <w:tcBorders>
              <w:top w:val="nil"/>
              <w:left w:val="nil"/>
              <w:bottom w:val="single" w:sz="4" w:space="0" w:color="auto"/>
              <w:right w:val="single" w:sz="4" w:space="0" w:color="auto"/>
            </w:tcBorders>
            <w:noWrap/>
            <w:vAlign w:val="center"/>
          </w:tcPr>
          <w:p w14:paraId="4A0E7763" w14:textId="77777777" w:rsidR="00506E8C" w:rsidRPr="001E2753" w:rsidRDefault="00506E8C" w:rsidP="007A55D5">
            <w:pPr>
              <w:pStyle w:val="AralkYok"/>
              <w:rPr>
                <w:sz w:val="20"/>
                <w:szCs w:val="20"/>
              </w:rPr>
            </w:pPr>
            <w:r w:rsidRPr="001E2753">
              <w:rPr>
                <w:sz w:val="20"/>
                <w:szCs w:val="20"/>
              </w:rPr>
              <w:t>69.050</w:t>
            </w:r>
          </w:p>
        </w:tc>
        <w:tc>
          <w:tcPr>
            <w:tcW w:w="1132" w:type="dxa"/>
            <w:tcBorders>
              <w:top w:val="nil"/>
              <w:left w:val="nil"/>
              <w:bottom w:val="single" w:sz="4" w:space="0" w:color="auto"/>
              <w:right w:val="single" w:sz="4" w:space="0" w:color="auto"/>
            </w:tcBorders>
            <w:noWrap/>
            <w:vAlign w:val="center"/>
          </w:tcPr>
          <w:p w14:paraId="2806E244" w14:textId="77777777" w:rsidR="00506E8C" w:rsidRPr="001E2753" w:rsidRDefault="00506E8C" w:rsidP="007A55D5">
            <w:pPr>
              <w:pStyle w:val="AralkYok"/>
              <w:rPr>
                <w:sz w:val="20"/>
                <w:szCs w:val="20"/>
              </w:rPr>
            </w:pPr>
            <w:r w:rsidRPr="001E2753">
              <w:rPr>
                <w:sz w:val="20"/>
                <w:szCs w:val="20"/>
              </w:rPr>
              <w:t>42.930</w:t>
            </w:r>
          </w:p>
        </w:tc>
        <w:tc>
          <w:tcPr>
            <w:tcW w:w="1415" w:type="dxa"/>
            <w:tcBorders>
              <w:top w:val="nil"/>
              <w:left w:val="nil"/>
              <w:bottom w:val="single" w:sz="4" w:space="0" w:color="auto"/>
              <w:right w:val="single" w:sz="4" w:space="0" w:color="auto"/>
            </w:tcBorders>
            <w:noWrap/>
            <w:vAlign w:val="center"/>
          </w:tcPr>
          <w:p w14:paraId="2B230141" w14:textId="77777777" w:rsidR="00506E8C" w:rsidRPr="001E2753" w:rsidRDefault="00506E8C" w:rsidP="007A55D5">
            <w:pPr>
              <w:pStyle w:val="AralkYok"/>
              <w:rPr>
                <w:sz w:val="20"/>
                <w:szCs w:val="20"/>
              </w:rPr>
            </w:pPr>
            <w:r w:rsidRPr="001E2753">
              <w:rPr>
                <w:sz w:val="20"/>
                <w:szCs w:val="20"/>
              </w:rPr>
              <w:t>35.910</w:t>
            </w:r>
          </w:p>
        </w:tc>
        <w:tc>
          <w:tcPr>
            <w:tcW w:w="1274" w:type="dxa"/>
            <w:tcBorders>
              <w:top w:val="nil"/>
              <w:left w:val="nil"/>
              <w:bottom w:val="single" w:sz="4" w:space="0" w:color="auto"/>
              <w:right w:val="single" w:sz="4" w:space="0" w:color="auto"/>
            </w:tcBorders>
            <w:noWrap/>
            <w:vAlign w:val="center"/>
          </w:tcPr>
          <w:p w14:paraId="78F3D714" w14:textId="77777777" w:rsidR="00506E8C" w:rsidRPr="001E2753" w:rsidRDefault="00506E8C" w:rsidP="007A55D5">
            <w:pPr>
              <w:pStyle w:val="AralkYok"/>
              <w:rPr>
                <w:b/>
                <w:sz w:val="20"/>
                <w:szCs w:val="20"/>
              </w:rPr>
            </w:pPr>
            <w:r w:rsidRPr="001E2753">
              <w:rPr>
                <w:b/>
                <w:sz w:val="20"/>
                <w:szCs w:val="20"/>
              </w:rPr>
              <w:t>47.089</w:t>
            </w:r>
          </w:p>
        </w:tc>
      </w:tr>
      <w:tr w:rsidR="00506E8C" w:rsidRPr="001E2753" w14:paraId="6FEBD0E0"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3392FAF7"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8B29220" w14:textId="77777777" w:rsidR="00506E8C" w:rsidRPr="001E2753" w:rsidRDefault="00506E8C" w:rsidP="007A55D5">
            <w:pPr>
              <w:pStyle w:val="AralkYok"/>
              <w:rPr>
                <w:sz w:val="20"/>
                <w:szCs w:val="20"/>
              </w:rPr>
            </w:pPr>
            <w:r w:rsidRPr="001E2753">
              <w:rPr>
                <w:sz w:val="20"/>
                <w:szCs w:val="20"/>
              </w:rPr>
              <w:t>İskorpit (Çarpan)</w:t>
            </w:r>
          </w:p>
        </w:tc>
        <w:tc>
          <w:tcPr>
            <w:tcW w:w="1244" w:type="dxa"/>
            <w:tcBorders>
              <w:top w:val="nil"/>
              <w:left w:val="nil"/>
              <w:bottom w:val="single" w:sz="4" w:space="0" w:color="auto"/>
              <w:right w:val="single" w:sz="4" w:space="0" w:color="auto"/>
            </w:tcBorders>
            <w:noWrap/>
            <w:vAlign w:val="center"/>
          </w:tcPr>
          <w:p w14:paraId="659C9889" w14:textId="77777777" w:rsidR="00506E8C" w:rsidRPr="001E2753" w:rsidRDefault="00506E8C" w:rsidP="007A55D5">
            <w:pPr>
              <w:pStyle w:val="AralkYok"/>
              <w:rPr>
                <w:sz w:val="20"/>
                <w:szCs w:val="20"/>
              </w:rPr>
            </w:pPr>
            <w:r w:rsidRPr="001E2753">
              <w:rPr>
                <w:sz w:val="20"/>
                <w:szCs w:val="20"/>
              </w:rPr>
              <w:t>27.415</w:t>
            </w:r>
          </w:p>
        </w:tc>
        <w:tc>
          <w:tcPr>
            <w:tcW w:w="1132" w:type="dxa"/>
            <w:tcBorders>
              <w:top w:val="nil"/>
              <w:left w:val="nil"/>
              <w:bottom w:val="single" w:sz="4" w:space="0" w:color="auto"/>
              <w:right w:val="single" w:sz="4" w:space="0" w:color="auto"/>
            </w:tcBorders>
            <w:noWrap/>
            <w:vAlign w:val="center"/>
          </w:tcPr>
          <w:p w14:paraId="4394A17A" w14:textId="77777777" w:rsidR="00506E8C" w:rsidRPr="001E2753" w:rsidRDefault="00506E8C" w:rsidP="007A55D5">
            <w:pPr>
              <w:pStyle w:val="AralkYok"/>
              <w:rPr>
                <w:sz w:val="20"/>
                <w:szCs w:val="20"/>
              </w:rPr>
            </w:pPr>
            <w:r w:rsidRPr="001E2753">
              <w:rPr>
                <w:sz w:val="20"/>
                <w:szCs w:val="20"/>
              </w:rPr>
              <w:t>27.580</w:t>
            </w:r>
          </w:p>
        </w:tc>
        <w:tc>
          <w:tcPr>
            <w:tcW w:w="1132" w:type="dxa"/>
            <w:tcBorders>
              <w:top w:val="nil"/>
              <w:left w:val="nil"/>
              <w:bottom w:val="single" w:sz="4" w:space="0" w:color="auto"/>
              <w:right w:val="single" w:sz="4" w:space="0" w:color="auto"/>
            </w:tcBorders>
            <w:noWrap/>
            <w:vAlign w:val="center"/>
          </w:tcPr>
          <w:p w14:paraId="380399C4" w14:textId="77777777" w:rsidR="00506E8C" w:rsidRPr="001E2753" w:rsidRDefault="00506E8C" w:rsidP="007A55D5">
            <w:pPr>
              <w:pStyle w:val="AralkYok"/>
              <w:rPr>
                <w:sz w:val="20"/>
                <w:szCs w:val="20"/>
              </w:rPr>
            </w:pPr>
            <w:r w:rsidRPr="001E2753">
              <w:rPr>
                <w:sz w:val="20"/>
                <w:szCs w:val="20"/>
              </w:rPr>
              <w:t>64.700</w:t>
            </w:r>
          </w:p>
        </w:tc>
        <w:tc>
          <w:tcPr>
            <w:tcW w:w="1415" w:type="dxa"/>
            <w:tcBorders>
              <w:top w:val="nil"/>
              <w:left w:val="nil"/>
              <w:bottom w:val="single" w:sz="4" w:space="0" w:color="auto"/>
              <w:right w:val="single" w:sz="4" w:space="0" w:color="auto"/>
            </w:tcBorders>
            <w:noWrap/>
            <w:vAlign w:val="center"/>
          </w:tcPr>
          <w:p w14:paraId="7D2EC2E0" w14:textId="77777777" w:rsidR="00506E8C" w:rsidRPr="001E2753" w:rsidRDefault="00506E8C" w:rsidP="007A55D5">
            <w:pPr>
              <w:pStyle w:val="AralkYok"/>
              <w:rPr>
                <w:sz w:val="20"/>
                <w:szCs w:val="20"/>
              </w:rPr>
            </w:pPr>
            <w:r w:rsidRPr="001E2753">
              <w:rPr>
                <w:sz w:val="20"/>
                <w:szCs w:val="20"/>
              </w:rPr>
              <w:t>21.580</w:t>
            </w:r>
          </w:p>
        </w:tc>
        <w:tc>
          <w:tcPr>
            <w:tcW w:w="1274" w:type="dxa"/>
            <w:tcBorders>
              <w:top w:val="nil"/>
              <w:left w:val="nil"/>
              <w:bottom w:val="single" w:sz="4" w:space="0" w:color="auto"/>
              <w:right w:val="single" w:sz="4" w:space="0" w:color="auto"/>
            </w:tcBorders>
            <w:noWrap/>
            <w:vAlign w:val="center"/>
          </w:tcPr>
          <w:p w14:paraId="05F700F1" w14:textId="77777777" w:rsidR="00506E8C" w:rsidRPr="001E2753" w:rsidRDefault="00506E8C" w:rsidP="007A55D5">
            <w:pPr>
              <w:pStyle w:val="AralkYok"/>
              <w:rPr>
                <w:b/>
                <w:sz w:val="20"/>
                <w:szCs w:val="20"/>
              </w:rPr>
            </w:pPr>
            <w:r w:rsidRPr="001E2753">
              <w:rPr>
                <w:b/>
                <w:sz w:val="20"/>
                <w:szCs w:val="20"/>
              </w:rPr>
              <w:t>31.331</w:t>
            </w:r>
          </w:p>
        </w:tc>
      </w:tr>
      <w:tr w:rsidR="00506E8C" w:rsidRPr="001E2753" w14:paraId="1D6F361B"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4B90B79"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09FA0298" w14:textId="77777777" w:rsidR="00506E8C" w:rsidRPr="001E2753" w:rsidRDefault="00506E8C" w:rsidP="007A55D5">
            <w:pPr>
              <w:pStyle w:val="AralkYok"/>
              <w:rPr>
                <w:sz w:val="20"/>
                <w:szCs w:val="20"/>
              </w:rPr>
            </w:pPr>
            <w:r w:rsidRPr="001E2753">
              <w:rPr>
                <w:sz w:val="20"/>
                <w:szCs w:val="20"/>
              </w:rPr>
              <w:t>Dil-Pisi</w:t>
            </w:r>
          </w:p>
        </w:tc>
        <w:tc>
          <w:tcPr>
            <w:tcW w:w="1244" w:type="dxa"/>
            <w:tcBorders>
              <w:top w:val="nil"/>
              <w:left w:val="nil"/>
              <w:bottom w:val="single" w:sz="4" w:space="0" w:color="auto"/>
              <w:right w:val="single" w:sz="4" w:space="0" w:color="auto"/>
            </w:tcBorders>
            <w:noWrap/>
            <w:vAlign w:val="center"/>
          </w:tcPr>
          <w:p w14:paraId="57422855"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201217AD"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12316AB"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6A29A19E" w14:textId="77777777" w:rsidR="00506E8C" w:rsidRPr="001E2753" w:rsidRDefault="00506E8C" w:rsidP="007A55D5">
            <w:pPr>
              <w:pStyle w:val="AralkYok"/>
              <w:rPr>
                <w:sz w:val="20"/>
                <w:szCs w:val="20"/>
              </w:rPr>
            </w:pPr>
            <w:r w:rsidRPr="001E2753">
              <w:rPr>
                <w:sz w:val="20"/>
                <w:szCs w:val="20"/>
              </w:rPr>
              <w:t>10</w:t>
            </w:r>
          </w:p>
        </w:tc>
        <w:tc>
          <w:tcPr>
            <w:tcW w:w="1274" w:type="dxa"/>
            <w:tcBorders>
              <w:top w:val="nil"/>
              <w:left w:val="nil"/>
              <w:bottom w:val="single" w:sz="4" w:space="0" w:color="auto"/>
              <w:right w:val="single" w:sz="4" w:space="0" w:color="auto"/>
            </w:tcBorders>
            <w:noWrap/>
            <w:vAlign w:val="center"/>
          </w:tcPr>
          <w:p w14:paraId="5A2A2235" w14:textId="77777777" w:rsidR="00506E8C" w:rsidRPr="001E2753" w:rsidRDefault="00506E8C" w:rsidP="007A55D5">
            <w:pPr>
              <w:pStyle w:val="AralkYok"/>
              <w:rPr>
                <w:b/>
                <w:sz w:val="20"/>
                <w:szCs w:val="20"/>
              </w:rPr>
            </w:pPr>
            <w:r w:rsidRPr="001E2753">
              <w:rPr>
                <w:b/>
                <w:sz w:val="20"/>
                <w:szCs w:val="20"/>
              </w:rPr>
              <w:t>0</w:t>
            </w:r>
          </w:p>
        </w:tc>
      </w:tr>
      <w:tr w:rsidR="00506E8C" w:rsidRPr="001E2753" w14:paraId="2695F3FF"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E7B5E08"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6DD349E5" w14:textId="77777777" w:rsidR="00506E8C" w:rsidRPr="001E2753" w:rsidRDefault="00506E8C" w:rsidP="007A55D5">
            <w:pPr>
              <w:pStyle w:val="AralkYok"/>
              <w:rPr>
                <w:sz w:val="20"/>
                <w:szCs w:val="20"/>
              </w:rPr>
            </w:pPr>
            <w:proofErr w:type="spellStart"/>
            <w:proofErr w:type="gramStart"/>
            <w:r w:rsidRPr="001E2753">
              <w:rPr>
                <w:sz w:val="20"/>
                <w:szCs w:val="20"/>
              </w:rPr>
              <w:t>Minekop</w:t>
            </w:r>
            <w:proofErr w:type="spellEnd"/>
            <w:r w:rsidRPr="001E2753">
              <w:rPr>
                <w:sz w:val="20"/>
                <w:szCs w:val="20"/>
              </w:rPr>
              <w:t>(</w:t>
            </w:r>
            <w:proofErr w:type="gramEnd"/>
            <w:r w:rsidRPr="001E2753">
              <w:rPr>
                <w:sz w:val="20"/>
                <w:szCs w:val="20"/>
              </w:rPr>
              <w:t>Kötek) (</w:t>
            </w:r>
            <w:proofErr w:type="spellStart"/>
            <w:r w:rsidRPr="001E2753">
              <w:rPr>
                <w:sz w:val="20"/>
                <w:szCs w:val="20"/>
              </w:rPr>
              <w:t>Eşkina</w:t>
            </w:r>
            <w:proofErr w:type="spellEnd"/>
            <w:r w:rsidRPr="001E2753">
              <w:rPr>
                <w:sz w:val="20"/>
                <w:szCs w:val="20"/>
              </w:rPr>
              <w:t>)</w:t>
            </w:r>
          </w:p>
        </w:tc>
        <w:tc>
          <w:tcPr>
            <w:tcW w:w="1244" w:type="dxa"/>
            <w:tcBorders>
              <w:top w:val="nil"/>
              <w:left w:val="nil"/>
              <w:bottom w:val="single" w:sz="4" w:space="0" w:color="auto"/>
              <w:right w:val="single" w:sz="4" w:space="0" w:color="auto"/>
            </w:tcBorders>
            <w:noWrap/>
            <w:vAlign w:val="center"/>
          </w:tcPr>
          <w:p w14:paraId="5DC6D318" w14:textId="77777777" w:rsidR="00506E8C" w:rsidRPr="001E2753" w:rsidRDefault="00506E8C" w:rsidP="007A55D5">
            <w:pPr>
              <w:pStyle w:val="AralkYok"/>
              <w:rPr>
                <w:sz w:val="20"/>
                <w:szCs w:val="20"/>
              </w:rPr>
            </w:pPr>
            <w:r w:rsidRPr="001E2753">
              <w:rPr>
                <w:sz w:val="20"/>
                <w:szCs w:val="20"/>
              </w:rPr>
              <w:t>6.676</w:t>
            </w:r>
          </w:p>
        </w:tc>
        <w:tc>
          <w:tcPr>
            <w:tcW w:w="1132" w:type="dxa"/>
            <w:tcBorders>
              <w:top w:val="nil"/>
              <w:left w:val="nil"/>
              <w:bottom w:val="single" w:sz="4" w:space="0" w:color="auto"/>
              <w:right w:val="single" w:sz="4" w:space="0" w:color="auto"/>
            </w:tcBorders>
            <w:noWrap/>
            <w:vAlign w:val="center"/>
          </w:tcPr>
          <w:p w14:paraId="2F9D3821" w14:textId="77777777" w:rsidR="00506E8C" w:rsidRPr="001E2753" w:rsidRDefault="00506E8C" w:rsidP="007A55D5">
            <w:pPr>
              <w:pStyle w:val="AralkYok"/>
              <w:rPr>
                <w:sz w:val="20"/>
                <w:szCs w:val="20"/>
              </w:rPr>
            </w:pPr>
            <w:r w:rsidRPr="001E2753">
              <w:rPr>
                <w:sz w:val="20"/>
                <w:szCs w:val="20"/>
              </w:rPr>
              <w:t>3.210</w:t>
            </w:r>
          </w:p>
        </w:tc>
        <w:tc>
          <w:tcPr>
            <w:tcW w:w="1132" w:type="dxa"/>
            <w:tcBorders>
              <w:top w:val="nil"/>
              <w:left w:val="nil"/>
              <w:bottom w:val="single" w:sz="4" w:space="0" w:color="auto"/>
              <w:right w:val="single" w:sz="4" w:space="0" w:color="auto"/>
            </w:tcBorders>
            <w:noWrap/>
            <w:vAlign w:val="center"/>
          </w:tcPr>
          <w:p w14:paraId="3D7F1FDB" w14:textId="77777777" w:rsidR="00506E8C" w:rsidRPr="001E2753" w:rsidRDefault="00506E8C" w:rsidP="007A55D5">
            <w:pPr>
              <w:pStyle w:val="AralkYok"/>
              <w:rPr>
                <w:sz w:val="20"/>
                <w:szCs w:val="20"/>
              </w:rPr>
            </w:pPr>
            <w:r w:rsidRPr="001E2753">
              <w:rPr>
                <w:sz w:val="20"/>
                <w:szCs w:val="20"/>
              </w:rPr>
              <w:t>1.780</w:t>
            </w:r>
          </w:p>
        </w:tc>
        <w:tc>
          <w:tcPr>
            <w:tcW w:w="1415" w:type="dxa"/>
            <w:tcBorders>
              <w:top w:val="nil"/>
              <w:left w:val="nil"/>
              <w:bottom w:val="single" w:sz="4" w:space="0" w:color="auto"/>
              <w:right w:val="single" w:sz="4" w:space="0" w:color="auto"/>
            </w:tcBorders>
            <w:noWrap/>
            <w:vAlign w:val="center"/>
          </w:tcPr>
          <w:p w14:paraId="50F5F48B" w14:textId="77777777" w:rsidR="00506E8C" w:rsidRPr="001E2753" w:rsidRDefault="00506E8C" w:rsidP="007A55D5">
            <w:pPr>
              <w:pStyle w:val="AralkYok"/>
              <w:rPr>
                <w:sz w:val="20"/>
                <w:szCs w:val="20"/>
              </w:rPr>
            </w:pPr>
            <w:r w:rsidRPr="001E2753">
              <w:rPr>
                <w:sz w:val="20"/>
                <w:szCs w:val="20"/>
              </w:rPr>
              <w:t>2.668</w:t>
            </w:r>
          </w:p>
        </w:tc>
        <w:tc>
          <w:tcPr>
            <w:tcW w:w="1274" w:type="dxa"/>
            <w:tcBorders>
              <w:top w:val="nil"/>
              <w:left w:val="nil"/>
              <w:bottom w:val="single" w:sz="4" w:space="0" w:color="auto"/>
              <w:right w:val="single" w:sz="4" w:space="0" w:color="auto"/>
            </w:tcBorders>
            <w:noWrap/>
            <w:vAlign w:val="center"/>
          </w:tcPr>
          <w:p w14:paraId="06B34620" w14:textId="77777777" w:rsidR="00506E8C" w:rsidRPr="001E2753" w:rsidRDefault="00506E8C" w:rsidP="007A55D5">
            <w:pPr>
              <w:pStyle w:val="AralkYok"/>
              <w:rPr>
                <w:sz w:val="20"/>
                <w:szCs w:val="20"/>
              </w:rPr>
            </w:pPr>
            <w:r w:rsidRPr="001E2753">
              <w:rPr>
                <w:b/>
                <w:sz w:val="20"/>
                <w:szCs w:val="20"/>
              </w:rPr>
              <w:t>4.480</w:t>
            </w:r>
          </w:p>
        </w:tc>
      </w:tr>
      <w:tr w:rsidR="00506E8C" w:rsidRPr="001E2753" w14:paraId="645F1AD4"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61BE4438"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5B4BF63A" w14:textId="77777777" w:rsidR="00506E8C" w:rsidRPr="001E2753" w:rsidRDefault="00506E8C" w:rsidP="007A55D5">
            <w:pPr>
              <w:pStyle w:val="AralkYok"/>
              <w:rPr>
                <w:sz w:val="20"/>
                <w:szCs w:val="20"/>
              </w:rPr>
            </w:pPr>
            <w:r w:rsidRPr="001E2753">
              <w:rPr>
                <w:sz w:val="20"/>
                <w:szCs w:val="20"/>
              </w:rPr>
              <w:t>Çaça</w:t>
            </w:r>
          </w:p>
        </w:tc>
        <w:tc>
          <w:tcPr>
            <w:tcW w:w="1244" w:type="dxa"/>
            <w:tcBorders>
              <w:top w:val="nil"/>
              <w:left w:val="nil"/>
              <w:bottom w:val="single" w:sz="4" w:space="0" w:color="auto"/>
              <w:right w:val="single" w:sz="4" w:space="0" w:color="auto"/>
            </w:tcBorders>
            <w:noWrap/>
            <w:vAlign w:val="center"/>
          </w:tcPr>
          <w:p w14:paraId="0C31FFC4" w14:textId="77777777" w:rsidR="00506E8C" w:rsidRPr="001E2753" w:rsidRDefault="00506E8C" w:rsidP="007A55D5">
            <w:pPr>
              <w:pStyle w:val="AralkYok"/>
              <w:rPr>
                <w:sz w:val="20"/>
                <w:szCs w:val="20"/>
              </w:rPr>
            </w:pPr>
            <w:r w:rsidRPr="001E2753">
              <w:rPr>
                <w:sz w:val="20"/>
                <w:szCs w:val="20"/>
              </w:rPr>
              <w:t>34.000</w:t>
            </w:r>
          </w:p>
        </w:tc>
        <w:tc>
          <w:tcPr>
            <w:tcW w:w="1132" w:type="dxa"/>
            <w:tcBorders>
              <w:top w:val="nil"/>
              <w:left w:val="nil"/>
              <w:bottom w:val="single" w:sz="4" w:space="0" w:color="auto"/>
              <w:right w:val="single" w:sz="4" w:space="0" w:color="auto"/>
            </w:tcBorders>
            <w:noWrap/>
            <w:vAlign w:val="center"/>
          </w:tcPr>
          <w:p w14:paraId="752DBCDE" w14:textId="77777777" w:rsidR="00506E8C" w:rsidRPr="001E2753" w:rsidRDefault="00506E8C" w:rsidP="007A55D5">
            <w:pPr>
              <w:pStyle w:val="AralkYok"/>
              <w:rPr>
                <w:sz w:val="20"/>
                <w:szCs w:val="20"/>
              </w:rPr>
            </w:pPr>
            <w:r w:rsidRPr="001E2753">
              <w:rPr>
                <w:sz w:val="20"/>
                <w:szCs w:val="20"/>
              </w:rPr>
              <w:t>92.000</w:t>
            </w:r>
          </w:p>
        </w:tc>
        <w:tc>
          <w:tcPr>
            <w:tcW w:w="1132" w:type="dxa"/>
            <w:tcBorders>
              <w:top w:val="nil"/>
              <w:left w:val="nil"/>
              <w:bottom w:val="single" w:sz="4" w:space="0" w:color="auto"/>
              <w:right w:val="single" w:sz="4" w:space="0" w:color="auto"/>
            </w:tcBorders>
            <w:noWrap/>
            <w:vAlign w:val="center"/>
          </w:tcPr>
          <w:p w14:paraId="76B39977" w14:textId="77777777" w:rsidR="00506E8C" w:rsidRPr="001E2753" w:rsidRDefault="00506E8C" w:rsidP="007A55D5">
            <w:pPr>
              <w:pStyle w:val="AralkYok"/>
              <w:rPr>
                <w:sz w:val="20"/>
                <w:szCs w:val="20"/>
              </w:rPr>
            </w:pPr>
            <w:r w:rsidRPr="001E2753">
              <w:rPr>
                <w:sz w:val="20"/>
                <w:szCs w:val="20"/>
              </w:rPr>
              <w:t>2.048.566</w:t>
            </w:r>
          </w:p>
        </w:tc>
        <w:tc>
          <w:tcPr>
            <w:tcW w:w="1415" w:type="dxa"/>
            <w:tcBorders>
              <w:top w:val="nil"/>
              <w:left w:val="nil"/>
              <w:bottom w:val="single" w:sz="4" w:space="0" w:color="auto"/>
              <w:right w:val="single" w:sz="4" w:space="0" w:color="auto"/>
            </w:tcBorders>
            <w:noWrap/>
            <w:vAlign w:val="center"/>
          </w:tcPr>
          <w:p w14:paraId="63135E25" w14:textId="77777777" w:rsidR="00506E8C" w:rsidRPr="001E2753" w:rsidRDefault="00506E8C" w:rsidP="007A55D5">
            <w:pPr>
              <w:pStyle w:val="AralkYok"/>
              <w:rPr>
                <w:sz w:val="20"/>
                <w:szCs w:val="20"/>
              </w:rPr>
            </w:pPr>
            <w:r w:rsidRPr="001E2753">
              <w:rPr>
                <w:sz w:val="20"/>
                <w:szCs w:val="20"/>
              </w:rPr>
              <w:t>1.182.500</w:t>
            </w:r>
          </w:p>
        </w:tc>
        <w:tc>
          <w:tcPr>
            <w:tcW w:w="1274" w:type="dxa"/>
            <w:tcBorders>
              <w:top w:val="nil"/>
              <w:left w:val="nil"/>
              <w:bottom w:val="single" w:sz="4" w:space="0" w:color="auto"/>
              <w:right w:val="single" w:sz="4" w:space="0" w:color="auto"/>
            </w:tcBorders>
            <w:noWrap/>
            <w:vAlign w:val="center"/>
          </w:tcPr>
          <w:p w14:paraId="790F8B47" w14:textId="77777777" w:rsidR="00506E8C" w:rsidRPr="001E2753" w:rsidRDefault="00506E8C" w:rsidP="007A55D5">
            <w:pPr>
              <w:pStyle w:val="AralkYok"/>
              <w:rPr>
                <w:sz w:val="20"/>
                <w:szCs w:val="20"/>
              </w:rPr>
            </w:pPr>
            <w:r w:rsidRPr="001E2753">
              <w:rPr>
                <w:b/>
                <w:sz w:val="20"/>
                <w:szCs w:val="20"/>
              </w:rPr>
              <w:t>1.222.750</w:t>
            </w:r>
          </w:p>
        </w:tc>
      </w:tr>
      <w:tr w:rsidR="00506E8C" w:rsidRPr="001E2753" w14:paraId="159F70AE"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2F95108E"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04A8F3C0" w14:textId="77777777" w:rsidR="00506E8C" w:rsidRPr="001E2753" w:rsidRDefault="00506E8C" w:rsidP="007A55D5">
            <w:pPr>
              <w:pStyle w:val="AralkYok"/>
              <w:rPr>
                <w:sz w:val="20"/>
                <w:szCs w:val="20"/>
              </w:rPr>
            </w:pPr>
            <w:r w:rsidRPr="001E2753">
              <w:rPr>
                <w:sz w:val="20"/>
                <w:szCs w:val="20"/>
              </w:rPr>
              <w:t>Hamsi</w:t>
            </w:r>
          </w:p>
        </w:tc>
        <w:tc>
          <w:tcPr>
            <w:tcW w:w="1244" w:type="dxa"/>
            <w:tcBorders>
              <w:top w:val="nil"/>
              <w:left w:val="nil"/>
              <w:bottom w:val="single" w:sz="4" w:space="0" w:color="auto"/>
              <w:right w:val="single" w:sz="4" w:space="0" w:color="auto"/>
            </w:tcBorders>
            <w:noWrap/>
            <w:vAlign w:val="center"/>
          </w:tcPr>
          <w:p w14:paraId="609BD042" w14:textId="77777777" w:rsidR="00506E8C" w:rsidRPr="001E2753" w:rsidRDefault="00506E8C" w:rsidP="007A55D5">
            <w:pPr>
              <w:pStyle w:val="AralkYok"/>
              <w:rPr>
                <w:sz w:val="20"/>
                <w:szCs w:val="20"/>
              </w:rPr>
            </w:pPr>
            <w:r w:rsidRPr="001E2753">
              <w:rPr>
                <w:sz w:val="20"/>
                <w:szCs w:val="20"/>
              </w:rPr>
              <w:t>2.317.755</w:t>
            </w:r>
          </w:p>
        </w:tc>
        <w:tc>
          <w:tcPr>
            <w:tcW w:w="1132" w:type="dxa"/>
            <w:tcBorders>
              <w:top w:val="nil"/>
              <w:left w:val="nil"/>
              <w:bottom w:val="single" w:sz="4" w:space="0" w:color="auto"/>
              <w:right w:val="single" w:sz="4" w:space="0" w:color="auto"/>
            </w:tcBorders>
            <w:noWrap/>
            <w:vAlign w:val="center"/>
          </w:tcPr>
          <w:p w14:paraId="54916711" w14:textId="77777777" w:rsidR="00506E8C" w:rsidRPr="001E2753" w:rsidRDefault="00506E8C" w:rsidP="007A55D5">
            <w:pPr>
              <w:pStyle w:val="AralkYok"/>
              <w:rPr>
                <w:sz w:val="20"/>
                <w:szCs w:val="20"/>
              </w:rPr>
            </w:pPr>
            <w:r w:rsidRPr="001E2753">
              <w:rPr>
                <w:sz w:val="20"/>
                <w:szCs w:val="20"/>
              </w:rPr>
              <w:t>16.270.500</w:t>
            </w:r>
          </w:p>
        </w:tc>
        <w:tc>
          <w:tcPr>
            <w:tcW w:w="1132" w:type="dxa"/>
            <w:tcBorders>
              <w:top w:val="nil"/>
              <w:left w:val="nil"/>
              <w:bottom w:val="single" w:sz="4" w:space="0" w:color="auto"/>
              <w:right w:val="single" w:sz="4" w:space="0" w:color="auto"/>
            </w:tcBorders>
            <w:noWrap/>
            <w:vAlign w:val="center"/>
          </w:tcPr>
          <w:p w14:paraId="692BD103" w14:textId="77777777" w:rsidR="00506E8C" w:rsidRPr="001E2753" w:rsidRDefault="00506E8C" w:rsidP="007A55D5">
            <w:pPr>
              <w:pStyle w:val="AralkYok"/>
              <w:rPr>
                <w:sz w:val="20"/>
                <w:szCs w:val="20"/>
              </w:rPr>
            </w:pPr>
            <w:r w:rsidRPr="001E2753">
              <w:rPr>
                <w:sz w:val="20"/>
                <w:szCs w:val="20"/>
              </w:rPr>
              <w:t>28.006.291</w:t>
            </w:r>
          </w:p>
        </w:tc>
        <w:tc>
          <w:tcPr>
            <w:tcW w:w="1415" w:type="dxa"/>
            <w:tcBorders>
              <w:top w:val="nil"/>
              <w:left w:val="nil"/>
              <w:bottom w:val="single" w:sz="4" w:space="0" w:color="auto"/>
              <w:right w:val="single" w:sz="4" w:space="0" w:color="auto"/>
            </w:tcBorders>
            <w:noWrap/>
            <w:vAlign w:val="center"/>
          </w:tcPr>
          <w:p w14:paraId="50FE5820" w14:textId="77777777" w:rsidR="00506E8C" w:rsidRPr="001E2753" w:rsidRDefault="00506E8C" w:rsidP="007A55D5">
            <w:pPr>
              <w:pStyle w:val="AralkYok"/>
              <w:rPr>
                <w:sz w:val="20"/>
                <w:szCs w:val="20"/>
              </w:rPr>
            </w:pPr>
            <w:r w:rsidRPr="001E2753">
              <w:rPr>
                <w:sz w:val="20"/>
                <w:szCs w:val="20"/>
              </w:rPr>
              <w:t>9.121.435</w:t>
            </w:r>
          </w:p>
        </w:tc>
        <w:tc>
          <w:tcPr>
            <w:tcW w:w="1274" w:type="dxa"/>
            <w:tcBorders>
              <w:top w:val="nil"/>
              <w:left w:val="nil"/>
              <w:bottom w:val="single" w:sz="4" w:space="0" w:color="auto"/>
              <w:right w:val="single" w:sz="4" w:space="0" w:color="auto"/>
            </w:tcBorders>
            <w:noWrap/>
            <w:vAlign w:val="center"/>
          </w:tcPr>
          <w:p w14:paraId="48879D04" w14:textId="77777777" w:rsidR="00506E8C" w:rsidRPr="001E2753" w:rsidRDefault="00506E8C" w:rsidP="007A55D5">
            <w:pPr>
              <w:pStyle w:val="AralkYok"/>
              <w:rPr>
                <w:b/>
                <w:sz w:val="20"/>
                <w:szCs w:val="20"/>
              </w:rPr>
            </w:pPr>
            <w:r w:rsidRPr="001E2753">
              <w:rPr>
                <w:b/>
                <w:sz w:val="20"/>
                <w:szCs w:val="20"/>
              </w:rPr>
              <w:t>14.977.780</w:t>
            </w:r>
          </w:p>
        </w:tc>
      </w:tr>
      <w:tr w:rsidR="00506E8C" w:rsidRPr="001E2753" w14:paraId="29ABEC4D"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20B28EF7"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7D2365B4" w14:textId="77777777" w:rsidR="00506E8C" w:rsidRPr="001E2753" w:rsidRDefault="00506E8C" w:rsidP="007A55D5">
            <w:pPr>
              <w:pStyle w:val="AralkYok"/>
              <w:rPr>
                <w:sz w:val="20"/>
                <w:szCs w:val="20"/>
              </w:rPr>
            </w:pPr>
            <w:proofErr w:type="spellStart"/>
            <w:r w:rsidRPr="001E2753">
              <w:rPr>
                <w:sz w:val="20"/>
                <w:szCs w:val="20"/>
              </w:rPr>
              <w:t>İsparoz</w:t>
            </w:r>
            <w:proofErr w:type="spellEnd"/>
            <w:r w:rsidRPr="001E2753">
              <w:rPr>
                <w:sz w:val="20"/>
                <w:szCs w:val="20"/>
              </w:rPr>
              <w:t xml:space="preserve"> (İspari)</w:t>
            </w:r>
          </w:p>
        </w:tc>
        <w:tc>
          <w:tcPr>
            <w:tcW w:w="1244" w:type="dxa"/>
            <w:tcBorders>
              <w:top w:val="nil"/>
              <w:left w:val="nil"/>
              <w:bottom w:val="single" w:sz="4" w:space="0" w:color="auto"/>
              <w:right w:val="single" w:sz="4" w:space="0" w:color="auto"/>
            </w:tcBorders>
            <w:noWrap/>
            <w:vAlign w:val="center"/>
          </w:tcPr>
          <w:p w14:paraId="5201B1A3" w14:textId="77777777" w:rsidR="00506E8C" w:rsidRPr="001E2753" w:rsidRDefault="00506E8C" w:rsidP="007A55D5">
            <w:pPr>
              <w:pStyle w:val="AralkYok"/>
              <w:rPr>
                <w:sz w:val="20"/>
                <w:szCs w:val="20"/>
              </w:rPr>
            </w:pPr>
            <w:r w:rsidRPr="001E2753">
              <w:rPr>
                <w:sz w:val="20"/>
                <w:szCs w:val="20"/>
              </w:rPr>
              <w:t>11.391</w:t>
            </w:r>
          </w:p>
        </w:tc>
        <w:tc>
          <w:tcPr>
            <w:tcW w:w="1132" w:type="dxa"/>
            <w:tcBorders>
              <w:top w:val="nil"/>
              <w:left w:val="nil"/>
              <w:bottom w:val="single" w:sz="4" w:space="0" w:color="auto"/>
              <w:right w:val="single" w:sz="4" w:space="0" w:color="auto"/>
            </w:tcBorders>
            <w:noWrap/>
            <w:vAlign w:val="center"/>
          </w:tcPr>
          <w:p w14:paraId="26088ED0" w14:textId="77777777" w:rsidR="00506E8C" w:rsidRPr="001E2753" w:rsidRDefault="00506E8C" w:rsidP="007A55D5">
            <w:pPr>
              <w:pStyle w:val="AralkYok"/>
              <w:rPr>
                <w:sz w:val="20"/>
                <w:szCs w:val="20"/>
              </w:rPr>
            </w:pPr>
            <w:r w:rsidRPr="001E2753">
              <w:rPr>
                <w:sz w:val="20"/>
                <w:szCs w:val="20"/>
              </w:rPr>
              <w:t>9.130</w:t>
            </w:r>
          </w:p>
        </w:tc>
        <w:tc>
          <w:tcPr>
            <w:tcW w:w="1132" w:type="dxa"/>
            <w:tcBorders>
              <w:top w:val="nil"/>
              <w:left w:val="nil"/>
              <w:bottom w:val="single" w:sz="4" w:space="0" w:color="auto"/>
              <w:right w:val="single" w:sz="4" w:space="0" w:color="auto"/>
            </w:tcBorders>
            <w:noWrap/>
            <w:vAlign w:val="center"/>
          </w:tcPr>
          <w:p w14:paraId="315B77D0" w14:textId="77777777" w:rsidR="00506E8C" w:rsidRPr="001E2753" w:rsidRDefault="00506E8C" w:rsidP="007A55D5">
            <w:pPr>
              <w:pStyle w:val="AralkYok"/>
              <w:rPr>
                <w:sz w:val="20"/>
                <w:szCs w:val="20"/>
              </w:rPr>
            </w:pPr>
            <w:r w:rsidRPr="001E2753">
              <w:rPr>
                <w:sz w:val="20"/>
                <w:szCs w:val="20"/>
              </w:rPr>
              <w:t>7.375</w:t>
            </w:r>
          </w:p>
        </w:tc>
        <w:tc>
          <w:tcPr>
            <w:tcW w:w="1415" w:type="dxa"/>
            <w:tcBorders>
              <w:top w:val="nil"/>
              <w:left w:val="nil"/>
              <w:bottom w:val="single" w:sz="4" w:space="0" w:color="auto"/>
              <w:right w:val="single" w:sz="4" w:space="0" w:color="auto"/>
            </w:tcBorders>
            <w:noWrap/>
            <w:vAlign w:val="center"/>
          </w:tcPr>
          <w:p w14:paraId="1D102D86" w14:textId="77777777" w:rsidR="00506E8C" w:rsidRPr="001E2753" w:rsidRDefault="00506E8C" w:rsidP="007A55D5">
            <w:pPr>
              <w:pStyle w:val="AralkYok"/>
              <w:rPr>
                <w:sz w:val="20"/>
                <w:szCs w:val="20"/>
              </w:rPr>
            </w:pPr>
            <w:r w:rsidRPr="001E2753">
              <w:rPr>
                <w:sz w:val="20"/>
                <w:szCs w:val="20"/>
              </w:rPr>
              <w:t>7.540</w:t>
            </w:r>
          </w:p>
        </w:tc>
        <w:tc>
          <w:tcPr>
            <w:tcW w:w="1274" w:type="dxa"/>
            <w:tcBorders>
              <w:top w:val="nil"/>
              <w:left w:val="nil"/>
              <w:bottom w:val="single" w:sz="4" w:space="0" w:color="auto"/>
              <w:right w:val="single" w:sz="4" w:space="0" w:color="auto"/>
            </w:tcBorders>
            <w:noWrap/>
            <w:vAlign w:val="center"/>
          </w:tcPr>
          <w:p w14:paraId="10AF21AF" w14:textId="77777777" w:rsidR="00506E8C" w:rsidRPr="001E2753" w:rsidRDefault="00506E8C" w:rsidP="007A55D5">
            <w:pPr>
              <w:pStyle w:val="AralkYok"/>
              <w:rPr>
                <w:sz w:val="20"/>
                <w:szCs w:val="20"/>
              </w:rPr>
            </w:pPr>
            <w:r w:rsidRPr="001E2753">
              <w:rPr>
                <w:b/>
                <w:sz w:val="20"/>
                <w:szCs w:val="20"/>
              </w:rPr>
              <w:t>6.860</w:t>
            </w:r>
          </w:p>
        </w:tc>
      </w:tr>
      <w:tr w:rsidR="00506E8C" w:rsidRPr="001E2753" w14:paraId="7D0BDC88"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3950284"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468E52CD" w14:textId="77777777" w:rsidR="00506E8C" w:rsidRPr="001E2753" w:rsidRDefault="00506E8C" w:rsidP="007A55D5">
            <w:pPr>
              <w:pStyle w:val="AralkYok"/>
              <w:rPr>
                <w:sz w:val="20"/>
                <w:szCs w:val="20"/>
              </w:rPr>
            </w:pPr>
            <w:r w:rsidRPr="001E2753">
              <w:rPr>
                <w:sz w:val="20"/>
                <w:szCs w:val="20"/>
              </w:rPr>
              <w:t>İstavrit (</w:t>
            </w:r>
            <w:proofErr w:type="spellStart"/>
            <w:r w:rsidRPr="001E2753">
              <w:rPr>
                <w:sz w:val="20"/>
                <w:szCs w:val="20"/>
              </w:rPr>
              <w:t>Kraça</w:t>
            </w:r>
            <w:proofErr w:type="spellEnd"/>
            <w:r w:rsidRPr="001E2753">
              <w:rPr>
                <w:sz w:val="20"/>
                <w:szCs w:val="20"/>
              </w:rPr>
              <w:t>)</w:t>
            </w:r>
          </w:p>
        </w:tc>
        <w:tc>
          <w:tcPr>
            <w:tcW w:w="1244" w:type="dxa"/>
            <w:tcBorders>
              <w:top w:val="nil"/>
              <w:left w:val="nil"/>
              <w:bottom w:val="single" w:sz="4" w:space="0" w:color="auto"/>
              <w:right w:val="single" w:sz="4" w:space="0" w:color="auto"/>
            </w:tcBorders>
            <w:noWrap/>
            <w:vAlign w:val="center"/>
          </w:tcPr>
          <w:p w14:paraId="5D0B5BF0" w14:textId="77777777" w:rsidR="00506E8C" w:rsidRPr="001E2753" w:rsidRDefault="00506E8C" w:rsidP="007A55D5">
            <w:pPr>
              <w:pStyle w:val="AralkYok"/>
              <w:rPr>
                <w:sz w:val="20"/>
                <w:szCs w:val="20"/>
              </w:rPr>
            </w:pPr>
            <w:r w:rsidRPr="001E2753">
              <w:rPr>
                <w:sz w:val="20"/>
                <w:szCs w:val="20"/>
              </w:rPr>
              <w:t>738.225</w:t>
            </w:r>
          </w:p>
        </w:tc>
        <w:tc>
          <w:tcPr>
            <w:tcW w:w="1132" w:type="dxa"/>
            <w:tcBorders>
              <w:top w:val="nil"/>
              <w:left w:val="nil"/>
              <w:bottom w:val="single" w:sz="4" w:space="0" w:color="auto"/>
              <w:right w:val="single" w:sz="4" w:space="0" w:color="auto"/>
            </w:tcBorders>
            <w:noWrap/>
            <w:vAlign w:val="center"/>
          </w:tcPr>
          <w:p w14:paraId="17D2DB62" w14:textId="77777777" w:rsidR="00506E8C" w:rsidRPr="001E2753" w:rsidRDefault="00506E8C" w:rsidP="007A55D5">
            <w:pPr>
              <w:pStyle w:val="AralkYok"/>
              <w:rPr>
                <w:sz w:val="20"/>
                <w:szCs w:val="20"/>
              </w:rPr>
            </w:pPr>
            <w:r w:rsidRPr="001E2753">
              <w:rPr>
                <w:sz w:val="20"/>
                <w:szCs w:val="20"/>
              </w:rPr>
              <w:t>552.200</w:t>
            </w:r>
          </w:p>
        </w:tc>
        <w:tc>
          <w:tcPr>
            <w:tcW w:w="1132" w:type="dxa"/>
            <w:tcBorders>
              <w:top w:val="nil"/>
              <w:left w:val="nil"/>
              <w:bottom w:val="single" w:sz="4" w:space="0" w:color="auto"/>
              <w:right w:val="single" w:sz="4" w:space="0" w:color="auto"/>
            </w:tcBorders>
            <w:noWrap/>
            <w:vAlign w:val="center"/>
          </w:tcPr>
          <w:p w14:paraId="0F37063C" w14:textId="77777777" w:rsidR="00506E8C" w:rsidRPr="001E2753" w:rsidRDefault="00506E8C" w:rsidP="007A55D5">
            <w:pPr>
              <w:pStyle w:val="AralkYok"/>
              <w:rPr>
                <w:sz w:val="20"/>
                <w:szCs w:val="20"/>
              </w:rPr>
            </w:pPr>
            <w:r w:rsidRPr="001E2753">
              <w:rPr>
                <w:sz w:val="20"/>
                <w:szCs w:val="20"/>
              </w:rPr>
              <w:t>353.500</w:t>
            </w:r>
          </w:p>
        </w:tc>
        <w:tc>
          <w:tcPr>
            <w:tcW w:w="1415" w:type="dxa"/>
            <w:tcBorders>
              <w:top w:val="nil"/>
              <w:left w:val="nil"/>
              <w:bottom w:val="single" w:sz="4" w:space="0" w:color="auto"/>
              <w:right w:val="single" w:sz="4" w:space="0" w:color="auto"/>
            </w:tcBorders>
            <w:noWrap/>
            <w:vAlign w:val="center"/>
          </w:tcPr>
          <w:p w14:paraId="4CF6F826" w14:textId="77777777" w:rsidR="00506E8C" w:rsidRPr="001E2753" w:rsidRDefault="00506E8C" w:rsidP="007A55D5">
            <w:pPr>
              <w:pStyle w:val="AralkYok"/>
              <w:rPr>
                <w:sz w:val="20"/>
                <w:szCs w:val="20"/>
              </w:rPr>
            </w:pPr>
            <w:r w:rsidRPr="001E2753">
              <w:rPr>
                <w:sz w:val="20"/>
                <w:szCs w:val="20"/>
              </w:rPr>
              <w:t>924.855</w:t>
            </w:r>
          </w:p>
        </w:tc>
        <w:tc>
          <w:tcPr>
            <w:tcW w:w="1274" w:type="dxa"/>
            <w:tcBorders>
              <w:top w:val="nil"/>
              <w:left w:val="nil"/>
              <w:bottom w:val="single" w:sz="4" w:space="0" w:color="auto"/>
              <w:right w:val="single" w:sz="4" w:space="0" w:color="auto"/>
            </w:tcBorders>
            <w:noWrap/>
            <w:vAlign w:val="center"/>
          </w:tcPr>
          <w:p w14:paraId="399AA72B" w14:textId="77777777" w:rsidR="00506E8C" w:rsidRPr="001E2753" w:rsidRDefault="00506E8C" w:rsidP="007A55D5">
            <w:pPr>
              <w:pStyle w:val="AralkYok"/>
              <w:rPr>
                <w:sz w:val="20"/>
                <w:szCs w:val="20"/>
              </w:rPr>
            </w:pPr>
            <w:r w:rsidRPr="001E2753">
              <w:rPr>
                <w:b/>
                <w:sz w:val="20"/>
                <w:szCs w:val="20"/>
              </w:rPr>
              <w:t>1.111.000</w:t>
            </w:r>
          </w:p>
        </w:tc>
      </w:tr>
      <w:tr w:rsidR="00506E8C" w:rsidRPr="001E2753" w14:paraId="433D6D53"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B184B49"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7E0D0F59" w14:textId="77777777" w:rsidR="00506E8C" w:rsidRPr="001E2753" w:rsidRDefault="00506E8C" w:rsidP="007A55D5">
            <w:pPr>
              <w:pStyle w:val="AralkYok"/>
              <w:rPr>
                <w:sz w:val="20"/>
                <w:szCs w:val="20"/>
              </w:rPr>
            </w:pPr>
            <w:r w:rsidRPr="001E2753">
              <w:rPr>
                <w:sz w:val="20"/>
                <w:szCs w:val="20"/>
              </w:rPr>
              <w:t>İzmarit (</w:t>
            </w:r>
            <w:proofErr w:type="spellStart"/>
            <w:r w:rsidRPr="001E2753">
              <w:rPr>
                <w:sz w:val="20"/>
                <w:szCs w:val="20"/>
              </w:rPr>
              <w:t>İstangiloz</w:t>
            </w:r>
            <w:proofErr w:type="spellEnd"/>
            <w:r w:rsidRPr="001E2753">
              <w:rPr>
                <w:sz w:val="20"/>
                <w:szCs w:val="20"/>
              </w:rPr>
              <w:t>)</w:t>
            </w:r>
          </w:p>
        </w:tc>
        <w:tc>
          <w:tcPr>
            <w:tcW w:w="1244" w:type="dxa"/>
            <w:tcBorders>
              <w:top w:val="nil"/>
              <w:left w:val="nil"/>
              <w:bottom w:val="single" w:sz="4" w:space="0" w:color="auto"/>
              <w:right w:val="single" w:sz="4" w:space="0" w:color="auto"/>
            </w:tcBorders>
            <w:noWrap/>
            <w:vAlign w:val="center"/>
          </w:tcPr>
          <w:p w14:paraId="5612D5BF" w14:textId="77777777" w:rsidR="00506E8C" w:rsidRPr="001E2753" w:rsidRDefault="00506E8C" w:rsidP="007A55D5">
            <w:pPr>
              <w:pStyle w:val="AralkYok"/>
              <w:rPr>
                <w:sz w:val="20"/>
                <w:szCs w:val="20"/>
              </w:rPr>
            </w:pPr>
            <w:r w:rsidRPr="001E2753">
              <w:rPr>
                <w:sz w:val="20"/>
                <w:szCs w:val="20"/>
              </w:rPr>
              <w:t>6.435</w:t>
            </w:r>
          </w:p>
        </w:tc>
        <w:tc>
          <w:tcPr>
            <w:tcW w:w="1132" w:type="dxa"/>
            <w:tcBorders>
              <w:top w:val="nil"/>
              <w:left w:val="nil"/>
              <w:bottom w:val="single" w:sz="4" w:space="0" w:color="auto"/>
              <w:right w:val="single" w:sz="4" w:space="0" w:color="auto"/>
            </w:tcBorders>
            <w:noWrap/>
            <w:vAlign w:val="center"/>
          </w:tcPr>
          <w:p w14:paraId="2B9EE983" w14:textId="77777777" w:rsidR="00506E8C" w:rsidRPr="001E2753" w:rsidRDefault="00506E8C" w:rsidP="007A55D5">
            <w:pPr>
              <w:pStyle w:val="AralkYok"/>
              <w:rPr>
                <w:sz w:val="20"/>
                <w:szCs w:val="20"/>
              </w:rPr>
            </w:pPr>
            <w:r w:rsidRPr="001E2753">
              <w:rPr>
                <w:sz w:val="20"/>
                <w:szCs w:val="20"/>
              </w:rPr>
              <w:t>6.510</w:t>
            </w:r>
          </w:p>
        </w:tc>
        <w:tc>
          <w:tcPr>
            <w:tcW w:w="1132" w:type="dxa"/>
            <w:tcBorders>
              <w:top w:val="nil"/>
              <w:left w:val="nil"/>
              <w:bottom w:val="single" w:sz="4" w:space="0" w:color="auto"/>
              <w:right w:val="single" w:sz="4" w:space="0" w:color="auto"/>
            </w:tcBorders>
            <w:noWrap/>
            <w:vAlign w:val="center"/>
          </w:tcPr>
          <w:p w14:paraId="0A711A5D" w14:textId="77777777" w:rsidR="00506E8C" w:rsidRPr="001E2753" w:rsidRDefault="00506E8C" w:rsidP="007A55D5">
            <w:pPr>
              <w:pStyle w:val="AralkYok"/>
              <w:rPr>
                <w:sz w:val="20"/>
                <w:szCs w:val="20"/>
              </w:rPr>
            </w:pPr>
            <w:r w:rsidRPr="001E2753">
              <w:rPr>
                <w:sz w:val="20"/>
                <w:szCs w:val="20"/>
              </w:rPr>
              <w:t>5.150</w:t>
            </w:r>
          </w:p>
        </w:tc>
        <w:tc>
          <w:tcPr>
            <w:tcW w:w="1415" w:type="dxa"/>
            <w:tcBorders>
              <w:top w:val="nil"/>
              <w:left w:val="nil"/>
              <w:bottom w:val="single" w:sz="4" w:space="0" w:color="auto"/>
              <w:right w:val="single" w:sz="4" w:space="0" w:color="auto"/>
            </w:tcBorders>
            <w:noWrap/>
            <w:vAlign w:val="center"/>
          </w:tcPr>
          <w:p w14:paraId="300D181C" w14:textId="77777777" w:rsidR="00506E8C" w:rsidRPr="001E2753" w:rsidRDefault="00506E8C" w:rsidP="007A55D5">
            <w:pPr>
              <w:pStyle w:val="AralkYok"/>
              <w:rPr>
                <w:sz w:val="20"/>
                <w:szCs w:val="20"/>
              </w:rPr>
            </w:pPr>
            <w:r w:rsidRPr="001E2753">
              <w:rPr>
                <w:sz w:val="20"/>
                <w:szCs w:val="20"/>
              </w:rPr>
              <w:t>6.670</w:t>
            </w:r>
          </w:p>
        </w:tc>
        <w:tc>
          <w:tcPr>
            <w:tcW w:w="1274" w:type="dxa"/>
            <w:tcBorders>
              <w:top w:val="nil"/>
              <w:left w:val="nil"/>
              <w:bottom w:val="single" w:sz="4" w:space="0" w:color="auto"/>
              <w:right w:val="single" w:sz="4" w:space="0" w:color="auto"/>
            </w:tcBorders>
            <w:noWrap/>
            <w:vAlign w:val="center"/>
          </w:tcPr>
          <w:p w14:paraId="0162B81A" w14:textId="77777777" w:rsidR="00506E8C" w:rsidRPr="001E2753" w:rsidRDefault="00506E8C" w:rsidP="007A55D5">
            <w:pPr>
              <w:pStyle w:val="AralkYok"/>
              <w:rPr>
                <w:sz w:val="20"/>
                <w:szCs w:val="20"/>
              </w:rPr>
            </w:pPr>
            <w:r w:rsidRPr="001E2753">
              <w:rPr>
                <w:b/>
                <w:sz w:val="20"/>
                <w:szCs w:val="20"/>
              </w:rPr>
              <w:t>6.220</w:t>
            </w:r>
          </w:p>
        </w:tc>
      </w:tr>
      <w:tr w:rsidR="00506E8C" w:rsidRPr="001E2753" w14:paraId="62FDAA2E"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2697E59E"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C50A2E2" w14:textId="77777777" w:rsidR="00506E8C" w:rsidRPr="001E2753" w:rsidRDefault="00506E8C" w:rsidP="007A55D5">
            <w:pPr>
              <w:pStyle w:val="AralkYok"/>
              <w:rPr>
                <w:sz w:val="20"/>
                <w:szCs w:val="20"/>
              </w:rPr>
            </w:pPr>
            <w:r w:rsidRPr="001E2753">
              <w:rPr>
                <w:sz w:val="20"/>
                <w:szCs w:val="20"/>
              </w:rPr>
              <w:t>Kalkan (Saç)</w:t>
            </w:r>
          </w:p>
        </w:tc>
        <w:tc>
          <w:tcPr>
            <w:tcW w:w="1244" w:type="dxa"/>
            <w:tcBorders>
              <w:top w:val="nil"/>
              <w:left w:val="nil"/>
              <w:bottom w:val="single" w:sz="4" w:space="0" w:color="auto"/>
              <w:right w:val="single" w:sz="4" w:space="0" w:color="auto"/>
            </w:tcBorders>
            <w:noWrap/>
            <w:vAlign w:val="center"/>
          </w:tcPr>
          <w:p w14:paraId="2C8592B1" w14:textId="77777777" w:rsidR="00506E8C" w:rsidRPr="001E2753" w:rsidRDefault="00506E8C" w:rsidP="007A55D5">
            <w:pPr>
              <w:pStyle w:val="AralkYok"/>
              <w:rPr>
                <w:sz w:val="20"/>
                <w:szCs w:val="20"/>
              </w:rPr>
            </w:pPr>
            <w:r w:rsidRPr="001E2753">
              <w:rPr>
                <w:sz w:val="20"/>
                <w:szCs w:val="20"/>
              </w:rPr>
              <w:t>12.981</w:t>
            </w:r>
          </w:p>
        </w:tc>
        <w:tc>
          <w:tcPr>
            <w:tcW w:w="1132" w:type="dxa"/>
            <w:tcBorders>
              <w:top w:val="nil"/>
              <w:left w:val="nil"/>
              <w:bottom w:val="single" w:sz="4" w:space="0" w:color="auto"/>
              <w:right w:val="single" w:sz="4" w:space="0" w:color="auto"/>
            </w:tcBorders>
            <w:noWrap/>
            <w:vAlign w:val="center"/>
          </w:tcPr>
          <w:p w14:paraId="1B595AEF" w14:textId="77777777" w:rsidR="00506E8C" w:rsidRPr="001E2753" w:rsidRDefault="00506E8C" w:rsidP="007A55D5">
            <w:pPr>
              <w:pStyle w:val="AralkYok"/>
              <w:rPr>
                <w:sz w:val="20"/>
                <w:szCs w:val="20"/>
              </w:rPr>
            </w:pPr>
            <w:r w:rsidRPr="001E2753">
              <w:rPr>
                <w:sz w:val="20"/>
                <w:szCs w:val="20"/>
              </w:rPr>
              <w:t>7.475</w:t>
            </w:r>
          </w:p>
        </w:tc>
        <w:tc>
          <w:tcPr>
            <w:tcW w:w="1132" w:type="dxa"/>
            <w:tcBorders>
              <w:top w:val="nil"/>
              <w:left w:val="nil"/>
              <w:bottom w:val="single" w:sz="4" w:space="0" w:color="auto"/>
              <w:right w:val="single" w:sz="4" w:space="0" w:color="auto"/>
            </w:tcBorders>
            <w:noWrap/>
            <w:vAlign w:val="center"/>
          </w:tcPr>
          <w:p w14:paraId="4E023301" w14:textId="77777777" w:rsidR="00506E8C" w:rsidRPr="001E2753" w:rsidRDefault="00506E8C" w:rsidP="007A55D5">
            <w:pPr>
              <w:pStyle w:val="AralkYok"/>
              <w:rPr>
                <w:sz w:val="20"/>
                <w:szCs w:val="20"/>
              </w:rPr>
            </w:pPr>
            <w:r w:rsidRPr="001E2753">
              <w:rPr>
                <w:sz w:val="20"/>
                <w:szCs w:val="20"/>
              </w:rPr>
              <w:t>7.565</w:t>
            </w:r>
          </w:p>
        </w:tc>
        <w:tc>
          <w:tcPr>
            <w:tcW w:w="1415" w:type="dxa"/>
            <w:tcBorders>
              <w:top w:val="nil"/>
              <w:left w:val="nil"/>
              <w:bottom w:val="single" w:sz="4" w:space="0" w:color="auto"/>
              <w:right w:val="single" w:sz="4" w:space="0" w:color="auto"/>
            </w:tcBorders>
            <w:noWrap/>
            <w:vAlign w:val="center"/>
          </w:tcPr>
          <w:p w14:paraId="456B7F56" w14:textId="77777777" w:rsidR="00506E8C" w:rsidRPr="001E2753" w:rsidRDefault="00506E8C" w:rsidP="007A55D5">
            <w:pPr>
              <w:pStyle w:val="AralkYok"/>
              <w:rPr>
                <w:sz w:val="20"/>
                <w:szCs w:val="20"/>
              </w:rPr>
            </w:pPr>
            <w:r w:rsidRPr="001E2753">
              <w:rPr>
                <w:sz w:val="20"/>
                <w:szCs w:val="20"/>
              </w:rPr>
              <w:t>17.505</w:t>
            </w:r>
          </w:p>
        </w:tc>
        <w:tc>
          <w:tcPr>
            <w:tcW w:w="1274" w:type="dxa"/>
            <w:tcBorders>
              <w:top w:val="nil"/>
              <w:left w:val="nil"/>
              <w:bottom w:val="single" w:sz="4" w:space="0" w:color="auto"/>
              <w:right w:val="single" w:sz="4" w:space="0" w:color="auto"/>
            </w:tcBorders>
            <w:noWrap/>
            <w:vAlign w:val="center"/>
          </w:tcPr>
          <w:p w14:paraId="4800D524" w14:textId="77777777" w:rsidR="00506E8C" w:rsidRPr="001E2753" w:rsidRDefault="00506E8C" w:rsidP="007A55D5">
            <w:pPr>
              <w:pStyle w:val="AralkYok"/>
              <w:rPr>
                <w:sz w:val="20"/>
                <w:szCs w:val="20"/>
              </w:rPr>
            </w:pPr>
            <w:r w:rsidRPr="001E2753">
              <w:rPr>
                <w:b/>
                <w:sz w:val="20"/>
                <w:szCs w:val="20"/>
              </w:rPr>
              <w:t>27.350</w:t>
            </w:r>
          </w:p>
        </w:tc>
      </w:tr>
      <w:tr w:rsidR="00506E8C" w:rsidRPr="001E2753" w14:paraId="5E399714"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38769A53"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390B4668" w14:textId="77777777" w:rsidR="00506E8C" w:rsidRPr="001E2753" w:rsidRDefault="00506E8C" w:rsidP="007A55D5">
            <w:pPr>
              <w:pStyle w:val="AralkYok"/>
              <w:rPr>
                <w:sz w:val="20"/>
                <w:szCs w:val="20"/>
              </w:rPr>
            </w:pPr>
            <w:r w:rsidRPr="001E2753">
              <w:rPr>
                <w:sz w:val="20"/>
                <w:szCs w:val="20"/>
              </w:rPr>
              <w:t>Karagöz</w:t>
            </w:r>
          </w:p>
        </w:tc>
        <w:tc>
          <w:tcPr>
            <w:tcW w:w="1244" w:type="dxa"/>
            <w:tcBorders>
              <w:top w:val="nil"/>
              <w:left w:val="nil"/>
              <w:bottom w:val="single" w:sz="4" w:space="0" w:color="auto"/>
              <w:right w:val="single" w:sz="4" w:space="0" w:color="auto"/>
            </w:tcBorders>
            <w:noWrap/>
            <w:vAlign w:val="center"/>
          </w:tcPr>
          <w:p w14:paraId="0098DEF9" w14:textId="77777777" w:rsidR="00506E8C" w:rsidRPr="001E2753" w:rsidRDefault="00506E8C" w:rsidP="007A55D5">
            <w:pPr>
              <w:pStyle w:val="AralkYok"/>
              <w:rPr>
                <w:sz w:val="20"/>
                <w:szCs w:val="20"/>
              </w:rPr>
            </w:pPr>
            <w:r w:rsidRPr="001E2753">
              <w:rPr>
                <w:sz w:val="20"/>
                <w:szCs w:val="20"/>
              </w:rPr>
              <w:t>3.253</w:t>
            </w:r>
          </w:p>
        </w:tc>
        <w:tc>
          <w:tcPr>
            <w:tcW w:w="1132" w:type="dxa"/>
            <w:tcBorders>
              <w:top w:val="nil"/>
              <w:left w:val="nil"/>
              <w:bottom w:val="single" w:sz="4" w:space="0" w:color="auto"/>
              <w:right w:val="single" w:sz="4" w:space="0" w:color="auto"/>
            </w:tcBorders>
            <w:noWrap/>
            <w:vAlign w:val="center"/>
          </w:tcPr>
          <w:p w14:paraId="03AEAC1C" w14:textId="77777777" w:rsidR="00506E8C" w:rsidRPr="001E2753" w:rsidRDefault="00506E8C" w:rsidP="007A55D5">
            <w:pPr>
              <w:pStyle w:val="AralkYok"/>
              <w:rPr>
                <w:sz w:val="20"/>
                <w:szCs w:val="20"/>
              </w:rPr>
            </w:pPr>
            <w:r w:rsidRPr="001E2753">
              <w:rPr>
                <w:sz w:val="20"/>
                <w:szCs w:val="20"/>
              </w:rPr>
              <w:t>3.605</w:t>
            </w:r>
          </w:p>
        </w:tc>
        <w:tc>
          <w:tcPr>
            <w:tcW w:w="1132" w:type="dxa"/>
            <w:tcBorders>
              <w:top w:val="nil"/>
              <w:left w:val="nil"/>
              <w:bottom w:val="single" w:sz="4" w:space="0" w:color="auto"/>
              <w:right w:val="single" w:sz="4" w:space="0" w:color="auto"/>
            </w:tcBorders>
            <w:noWrap/>
            <w:vAlign w:val="center"/>
          </w:tcPr>
          <w:p w14:paraId="5F0D63BF" w14:textId="77777777" w:rsidR="00506E8C" w:rsidRPr="001E2753" w:rsidRDefault="00506E8C" w:rsidP="007A55D5">
            <w:pPr>
              <w:pStyle w:val="AralkYok"/>
              <w:rPr>
                <w:sz w:val="20"/>
                <w:szCs w:val="20"/>
              </w:rPr>
            </w:pPr>
            <w:r w:rsidRPr="001E2753">
              <w:rPr>
                <w:sz w:val="20"/>
                <w:szCs w:val="20"/>
              </w:rPr>
              <w:t>1.135</w:t>
            </w:r>
          </w:p>
        </w:tc>
        <w:tc>
          <w:tcPr>
            <w:tcW w:w="1415" w:type="dxa"/>
            <w:tcBorders>
              <w:top w:val="nil"/>
              <w:left w:val="nil"/>
              <w:bottom w:val="single" w:sz="4" w:space="0" w:color="auto"/>
              <w:right w:val="single" w:sz="4" w:space="0" w:color="auto"/>
            </w:tcBorders>
            <w:noWrap/>
            <w:vAlign w:val="center"/>
          </w:tcPr>
          <w:p w14:paraId="1FB876DB" w14:textId="77777777" w:rsidR="00506E8C" w:rsidRPr="001E2753" w:rsidRDefault="00506E8C" w:rsidP="007A55D5">
            <w:pPr>
              <w:pStyle w:val="AralkYok"/>
              <w:rPr>
                <w:sz w:val="20"/>
                <w:szCs w:val="20"/>
              </w:rPr>
            </w:pPr>
            <w:r w:rsidRPr="001E2753">
              <w:rPr>
                <w:sz w:val="20"/>
                <w:szCs w:val="20"/>
              </w:rPr>
              <w:t>1.930</w:t>
            </w:r>
          </w:p>
        </w:tc>
        <w:tc>
          <w:tcPr>
            <w:tcW w:w="1274" w:type="dxa"/>
            <w:tcBorders>
              <w:top w:val="nil"/>
              <w:left w:val="nil"/>
              <w:bottom w:val="single" w:sz="4" w:space="0" w:color="auto"/>
              <w:right w:val="single" w:sz="4" w:space="0" w:color="auto"/>
            </w:tcBorders>
            <w:noWrap/>
            <w:vAlign w:val="center"/>
          </w:tcPr>
          <w:p w14:paraId="02B46955" w14:textId="77777777" w:rsidR="00506E8C" w:rsidRPr="001E2753" w:rsidRDefault="00506E8C" w:rsidP="007A55D5">
            <w:pPr>
              <w:pStyle w:val="AralkYok"/>
              <w:rPr>
                <w:sz w:val="20"/>
                <w:szCs w:val="20"/>
              </w:rPr>
            </w:pPr>
            <w:r w:rsidRPr="001E2753">
              <w:rPr>
                <w:b/>
                <w:sz w:val="20"/>
                <w:szCs w:val="20"/>
              </w:rPr>
              <w:t>2.385</w:t>
            </w:r>
          </w:p>
        </w:tc>
      </w:tr>
      <w:tr w:rsidR="00506E8C" w:rsidRPr="001E2753" w14:paraId="6BF5F1D0"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6265B2C2"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72879ACF" w14:textId="77777777" w:rsidR="00506E8C" w:rsidRPr="001E2753" w:rsidRDefault="00506E8C" w:rsidP="007A55D5">
            <w:pPr>
              <w:pStyle w:val="AralkYok"/>
              <w:rPr>
                <w:sz w:val="20"/>
                <w:szCs w:val="20"/>
              </w:rPr>
            </w:pPr>
            <w:r w:rsidRPr="001E2753">
              <w:rPr>
                <w:sz w:val="20"/>
                <w:szCs w:val="20"/>
              </w:rPr>
              <w:t>Kefal</w:t>
            </w:r>
          </w:p>
        </w:tc>
        <w:tc>
          <w:tcPr>
            <w:tcW w:w="1244" w:type="dxa"/>
            <w:tcBorders>
              <w:top w:val="nil"/>
              <w:left w:val="nil"/>
              <w:bottom w:val="single" w:sz="4" w:space="0" w:color="auto"/>
              <w:right w:val="single" w:sz="4" w:space="0" w:color="auto"/>
            </w:tcBorders>
            <w:noWrap/>
            <w:vAlign w:val="center"/>
          </w:tcPr>
          <w:p w14:paraId="574AEB56" w14:textId="77777777" w:rsidR="00506E8C" w:rsidRPr="001E2753" w:rsidRDefault="00506E8C" w:rsidP="007A55D5">
            <w:pPr>
              <w:pStyle w:val="AralkYok"/>
              <w:rPr>
                <w:sz w:val="20"/>
                <w:szCs w:val="20"/>
              </w:rPr>
            </w:pPr>
            <w:r w:rsidRPr="001E2753">
              <w:rPr>
                <w:sz w:val="20"/>
                <w:szCs w:val="20"/>
              </w:rPr>
              <w:t>40.292</w:t>
            </w:r>
          </w:p>
        </w:tc>
        <w:tc>
          <w:tcPr>
            <w:tcW w:w="1132" w:type="dxa"/>
            <w:tcBorders>
              <w:top w:val="nil"/>
              <w:left w:val="nil"/>
              <w:bottom w:val="single" w:sz="4" w:space="0" w:color="auto"/>
              <w:right w:val="single" w:sz="4" w:space="0" w:color="auto"/>
            </w:tcBorders>
            <w:noWrap/>
            <w:vAlign w:val="center"/>
          </w:tcPr>
          <w:p w14:paraId="7033310F" w14:textId="77777777" w:rsidR="00506E8C" w:rsidRPr="001E2753" w:rsidRDefault="00506E8C" w:rsidP="007A55D5">
            <w:pPr>
              <w:pStyle w:val="AralkYok"/>
              <w:rPr>
                <w:sz w:val="20"/>
                <w:szCs w:val="20"/>
              </w:rPr>
            </w:pPr>
            <w:r w:rsidRPr="001E2753">
              <w:rPr>
                <w:sz w:val="20"/>
                <w:szCs w:val="20"/>
              </w:rPr>
              <w:t>23.520</w:t>
            </w:r>
          </w:p>
        </w:tc>
        <w:tc>
          <w:tcPr>
            <w:tcW w:w="1132" w:type="dxa"/>
            <w:tcBorders>
              <w:top w:val="nil"/>
              <w:left w:val="nil"/>
              <w:bottom w:val="single" w:sz="4" w:space="0" w:color="auto"/>
              <w:right w:val="single" w:sz="4" w:space="0" w:color="auto"/>
            </w:tcBorders>
            <w:noWrap/>
            <w:vAlign w:val="center"/>
          </w:tcPr>
          <w:p w14:paraId="76EDFF16" w14:textId="77777777" w:rsidR="00506E8C" w:rsidRPr="001E2753" w:rsidRDefault="00506E8C" w:rsidP="007A55D5">
            <w:pPr>
              <w:pStyle w:val="AralkYok"/>
              <w:rPr>
                <w:sz w:val="20"/>
                <w:szCs w:val="20"/>
              </w:rPr>
            </w:pPr>
            <w:r w:rsidRPr="001E2753">
              <w:rPr>
                <w:sz w:val="20"/>
                <w:szCs w:val="20"/>
              </w:rPr>
              <w:t>13.800</w:t>
            </w:r>
          </w:p>
        </w:tc>
        <w:tc>
          <w:tcPr>
            <w:tcW w:w="1415" w:type="dxa"/>
            <w:tcBorders>
              <w:top w:val="nil"/>
              <w:left w:val="nil"/>
              <w:bottom w:val="single" w:sz="4" w:space="0" w:color="auto"/>
              <w:right w:val="single" w:sz="4" w:space="0" w:color="auto"/>
            </w:tcBorders>
            <w:noWrap/>
            <w:vAlign w:val="center"/>
          </w:tcPr>
          <w:p w14:paraId="235FEBE6" w14:textId="77777777" w:rsidR="00506E8C" w:rsidRPr="001E2753" w:rsidRDefault="00506E8C" w:rsidP="007A55D5">
            <w:pPr>
              <w:pStyle w:val="AralkYok"/>
              <w:rPr>
                <w:sz w:val="20"/>
                <w:szCs w:val="20"/>
              </w:rPr>
            </w:pPr>
            <w:r w:rsidRPr="001E2753">
              <w:rPr>
                <w:sz w:val="20"/>
                <w:szCs w:val="20"/>
              </w:rPr>
              <w:t>16.550</w:t>
            </w:r>
          </w:p>
        </w:tc>
        <w:tc>
          <w:tcPr>
            <w:tcW w:w="1274" w:type="dxa"/>
            <w:tcBorders>
              <w:top w:val="nil"/>
              <w:left w:val="nil"/>
              <w:bottom w:val="single" w:sz="4" w:space="0" w:color="auto"/>
              <w:right w:val="single" w:sz="4" w:space="0" w:color="auto"/>
            </w:tcBorders>
            <w:noWrap/>
            <w:vAlign w:val="center"/>
          </w:tcPr>
          <w:p w14:paraId="31E9A89A" w14:textId="77777777" w:rsidR="00506E8C" w:rsidRPr="001E2753" w:rsidRDefault="00506E8C" w:rsidP="007A55D5">
            <w:pPr>
              <w:pStyle w:val="AralkYok"/>
              <w:rPr>
                <w:sz w:val="20"/>
                <w:szCs w:val="20"/>
              </w:rPr>
            </w:pPr>
            <w:r w:rsidRPr="001E2753">
              <w:rPr>
                <w:b/>
                <w:sz w:val="20"/>
                <w:szCs w:val="20"/>
              </w:rPr>
              <w:t>28.950</w:t>
            </w:r>
          </w:p>
        </w:tc>
      </w:tr>
      <w:tr w:rsidR="00506E8C" w:rsidRPr="001E2753" w14:paraId="18226CFC"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554A988B"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9CB0090" w14:textId="77777777" w:rsidR="00506E8C" w:rsidRPr="001E2753" w:rsidRDefault="00506E8C" w:rsidP="007A55D5">
            <w:pPr>
              <w:pStyle w:val="AralkYok"/>
              <w:rPr>
                <w:sz w:val="20"/>
                <w:szCs w:val="20"/>
              </w:rPr>
            </w:pPr>
            <w:r w:rsidRPr="001E2753">
              <w:rPr>
                <w:sz w:val="20"/>
                <w:szCs w:val="20"/>
              </w:rPr>
              <w:t>Kırlangıç</w:t>
            </w:r>
          </w:p>
        </w:tc>
        <w:tc>
          <w:tcPr>
            <w:tcW w:w="1244" w:type="dxa"/>
            <w:tcBorders>
              <w:top w:val="nil"/>
              <w:left w:val="nil"/>
              <w:bottom w:val="single" w:sz="4" w:space="0" w:color="auto"/>
              <w:right w:val="single" w:sz="4" w:space="0" w:color="auto"/>
            </w:tcBorders>
            <w:noWrap/>
            <w:vAlign w:val="center"/>
          </w:tcPr>
          <w:p w14:paraId="6BE155A6" w14:textId="77777777" w:rsidR="00506E8C" w:rsidRPr="001E2753" w:rsidRDefault="00506E8C" w:rsidP="007A55D5">
            <w:pPr>
              <w:pStyle w:val="AralkYok"/>
              <w:rPr>
                <w:sz w:val="20"/>
                <w:szCs w:val="20"/>
              </w:rPr>
            </w:pPr>
            <w:r w:rsidRPr="001E2753">
              <w:rPr>
                <w:sz w:val="20"/>
                <w:szCs w:val="20"/>
              </w:rPr>
              <w:t>1.102</w:t>
            </w:r>
          </w:p>
        </w:tc>
        <w:tc>
          <w:tcPr>
            <w:tcW w:w="1132" w:type="dxa"/>
            <w:tcBorders>
              <w:top w:val="nil"/>
              <w:left w:val="nil"/>
              <w:bottom w:val="single" w:sz="4" w:space="0" w:color="auto"/>
              <w:right w:val="single" w:sz="4" w:space="0" w:color="auto"/>
            </w:tcBorders>
            <w:noWrap/>
            <w:vAlign w:val="center"/>
          </w:tcPr>
          <w:p w14:paraId="3E9FAA21" w14:textId="77777777" w:rsidR="00506E8C" w:rsidRPr="001E2753" w:rsidRDefault="00506E8C" w:rsidP="007A55D5">
            <w:pPr>
              <w:pStyle w:val="AralkYok"/>
              <w:rPr>
                <w:sz w:val="20"/>
                <w:szCs w:val="20"/>
              </w:rPr>
            </w:pPr>
            <w:r w:rsidRPr="001E2753">
              <w:rPr>
                <w:sz w:val="20"/>
                <w:szCs w:val="20"/>
              </w:rPr>
              <w:t>1.245</w:t>
            </w:r>
          </w:p>
        </w:tc>
        <w:tc>
          <w:tcPr>
            <w:tcW w:w="1132" w:type="dxa"/>
            <w:tcBorders>
              <w:top w:val="nil"/>
              <w:left w:val="nil"/>
              <w:bottom w:val="single" w:sz="4" w:space="0" w:color="auto"/>
              <w:right w:val="single" w:sz="4" w:space="0" w:color="auto"/>
            </w:tcBorders>
            <w:noWrap/>
            <w:vAlign w:val="center"/>
          </w:tcPr>
          <w:p w14:paraId="0E4E9254" w14:textId="77777777" w:rsidR="00506E8C" w:rsidRPr="001E2753" w:rsidRDefault="00506E8C" w:rsidP="007A55D5">
            <w:pPr>
              <w:pStyle w:val="AralkYok"/>
              <w:rPr>
                <w:sz w:val="20"/>
                <w:szCs w:val="20"/>
              </w:rPr>
            </w:pPr>
            <w:r w:rsidRPr="001E2753">
              <w:rPr>
                <w:sz w:val="20"/>
                <w:szCs w:val="20"/>
              </w:rPr>
              <w:t>2.220</w:t>
            </w:r>
          </w:p>
        </w:tc>
        <w:tc>
          <w:tcPr>
            <w:tcW w:w="1415" w:type="dxa"/>
            <w:tcBorders>
              <w:top w:val="nil"/>
              <w:left w:val="nil"/>
              <w:bottom w:val="single" w:sz="4" w:space="0" w:color="auto"/>
              <w:right w:val="single" w:sz="4" w:space="0" w:color="auto"/>
            </w:tcBorders>
            <w:noWrap/>
            <w:vAlign w:val="center"/>
          </w:tcPr>
          <w:p w14:paraId="775047ED" w14:textId="77777777" w:rsidR="00506E8C" w:rsidRPr="001E2753" w:rsidRDefault="00506E8C" w:rsidP="007A55D5">
            <w:pPr>
              <w:pStyle w:val="AralkYok"/>
              <w:rPr>
                <w:sz w:val="20"/>
                <w:szCs w:val="20"/>
              </w:rPr>
            </w:pPr>
            <w:r w:rsidRPr="001E2753">
              <w:rPr>
                <w:sz w:val="20"/>
                <w:szCs w:val="20"/>
              </w:rPr>
              <w:t>2.500</w:t>
            </w:r>
          </w:p>
        </w:tc>
        <w:tc>
          <w:tcPr>
            <w:tcW w:w="1274" w:type="dxa"/>
            <w:tcBorders>
              <w:top w:val="nil"/>
              <w:left w:val="nil"/>
              <w:bottom w:val="single" w:sz="4" w:space="0" w:color="auto"/>
              <w:right w:val="single" w:sz="4" w:space="0" w:color="auto"/>
            </w:tcBorders>
            <w:noWrap/>
            <w:vAlign w:val="center"/>
          </w:tcPr>
          <w:p w14:paraId="5DE43DC4" w14:textId="77777777" w:rsidR="00506E8C" w:rsidRPr="001E2753" w:rsidRDefault="00506E8C" w:rsidP="007A55D5">
            <w:pPr>
              <w:pStyle w:val="AralkYok"/>
              <w:rPr>
                <w:sz w:val="20"/>
                <w:szCs w:val="20"/>
              </w:rPr>
            </w:pPr>
            <w:r w:rsidRPr="001E2753">
              <w:rPr>
                <w:b/>
                <w:sz w:val="20"/>
                <w:szCs w:val="20"/>
              </w:rPr>
              <w:t>3875</w:t>
            </w:r>
          </w:p>
        </w:tc>
      </w:tr>
      <w:tr w:rsidR="00506E8C" w:rsidRPr="001E2753" w14:paraId="3D38DE1A"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7BBBBEC8"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6C930A8C" w14:textId="77777777" w:rsidR="00506E8C" w:rsidRPr="001E2753" w:rsidRDefault="00506E8C" w:rsidP="007A55D5">
            <w:pPr>
              <w:pStyle w:val="AralkYok"/>
              <w:rPr>
                <w:sz w:val="20"/>
                <w:szCs w:val="20"/>
              </w:rPr>
            </w:pPr>
            <w:r w:rsidRPr="001E2753">
              <w:rPr>
                <w:sz w:val="20"/>
                <w:szCs w:val="20"/>
              </w:rPr>
              <w:t>Kolyoz</w:t>
            </w:r>
          </w:p>
        </w:tc>
        <w:tc>
          <w:tcPr>
            <w:tcW w:w="1244" w:type="dxa"/>
            <w:tcBorders>
              <w:top w:val="nil"/>
              <w:left w:val="nil"/>
              <w:bottom w:val="single" w:sz="4" w:space="0" w:color="auto"/>
              <w:right w:val="single" w:sz="4" w:space="0" w:color="auto"/>
            </w:tcBorders>
            <w:noWrap/>
            <w:vAlign w:val="center"/>
          </w:tcPr>
          <w:p w14:paraId="60087B7E"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40767A7F"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1C463F4B"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4DF6DBF7"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126163A8" w14:textId="77777777" w:rsidR="00506E8C" w:rsidRPr="001E2753" w:rsidRDefault="00506E8C" w:rsidP="007A55D5">
            <w:pPr>
              <w:pStyle w:val="AralkYok"/>
              <w:rPr>
                <w:b/>
                <w:sz w:val="20"/>
                <w:szCs w:val="20"/>
              </w:rPr>
            </w:pPr>
            <w:r w:rsidRPr="001E2753">
              <w:rPr>
                <w:b/>
                <w:sz w:val="20"/>
                <w:szCs w:val="20"/>
              </w:rPr>
              <w:t>0</w:t>
            </w:r>
          </w:p>
        </w:tc>
      </w:tr>
      <w:tr w:rsidR="00506E8C" w:rsidRPr="001E2753" w14:paraId="6EC0FB63"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9AD5C84"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1AC32253" w14:textId="77777777" w:rsidR="00506E8C" w:rsidRPr="001E2753" w:rsidRDefault="00506E8C" w:rsidP="007A55D5">
            <w:pPr>
              <w:pStyle w:val="AralkYok"/>
              <w:rPr>
                <w:sz w:val="20"/>
                <w:szCs w:val="20"/>
              </w:rPr>
            </w:pPr>
            <w:r w:rsidRPr="001E2753">
              <w:rPr>
                <w:sz w:val="20"/>
                <w:szCs w:val="20"/>
              </w:rPr>
              <w:t>Levrek</w:t>
            </w:r>
          </w:p>
        </w:tc>
        <w:tc>
          <w:tcPr>
            <w:tcW w:w="1244" w:type="dxa"/>
            <w:tcBorders>
              <w:top w:val="nil"/>
              <w:left w:val="nil"/>
              <w:bottom w:val="single" w:sz="4" w:space="0" w:color="auto"/>
              <w:right w:val="single" w:sz="4" w:space="0" w:color="auto"/>
            </w:tcBorders>
            <w:noWrap/>
            <w:vAlign w:val="center"/>
          </w:tcPr>
          <w:p w14:paraId="4B0892FB" w14:textId="77777777" w:rsidR="00506E8C" w:rsidRPr="001E2753" w:rsidRDefault="00506E8C" w:rsidP="007A55D5">
            <w:pPr>
              <w:pStyle w:val="AralkYok"/>
              <w:rPr>
                <w:sz w:val="20"/>
                <w:szCs w:val="20"/>
              </w:rPr>
            </w:pPr>
            <w:r w:rsidRPr="001E2753">
              <w:rPr>
                <w:sz w:val="20"/>
                <w:szCs w:val="20"/>
              </w:rPr>
              <w:t>3.921</w:t>
            </w:r>
          </w:p>
        </w:tc>
        <w:tc>
          <w:tcPr>
            <w:tcW w:w="1132" w:type="dxa"/>
            <w:tcBorders>
              <w:top w:val="nil"/>
              <w:left w:val="nil"/>
              <w:bottom w:val="single" w:sz="4" w:space="0" w:color="auto"/>
              <w:right w:val="single" w:sz="4" w:space="0" w:color="auto"/>
            </w:tcBorders>
            <w:noWrap/>
            <w:vAlign w:val="center"/>
          </w:tcPr>
          <w:p w14:paraId="22FB964E" w14:textId="77777777" w:rsidR="00506E8C" w:rsidRPr="001E2753" w:rsidRDefault="00506E8C" w:rsidP="007A55D5">
            <w:pPr>
              <w:pStyle w:val="AralkYok"/>
              <w:rPr>
                <w:sz w:val="20"/>
                <w:szCs w:val="20"/>
              </w:rPr>
            </w:pPr>
            <w:r w:rsidRPr="001E2753">
              <w:rPr>
                <w:sz w:val="20"/>
                <w:szCs w:val="20"/>
              </w:rPr>
              <w:t>4.160</w:t>
            </w:r>
          </w:p>
        </w:tc>
        <w:tc>
          <w:tcPr>
            <w:tcW w:w="1132" w:type="dxa"/>
            <w:tcBorders>
              <w:top w:val="nil"/>
              <w:left w:val="nil"/>
              <w:bottom w:val="single" w:sz="4" w:space="0" w:color="auto"/>
              <w:right w:val="single" w:sz="4" w:space="0" w:color="auto"/>
            </w:tcBorders>
            <w:noWrap/>
            <w:vAlign w:val="center"/>
          </w:tcPr>
          <w:p w14:paraId="28C1F020" w14:textId="77777777" w:rsidR="00506E8C" w:rsidRPr="001E2753" w:rsidRDefault="00506E8C" w:rsidP="007A55D5">
            <w:pPr>
              <w:pStyle w:val="AralkYok"/>
              <w:rPr>
                <w:sz w:val="20"/>
                <w:szCs w:val="20"/>
              </w:rPr>
            </w:pPr>
            <w:r w:rsidRPr="001E2753">
              <w:rPr>
                <w:sz w:val="20"/>
                <w:szCs w:val="20"/>
              </w:rPr>
              <w:t>2.155</w:t>
            </w:r>
          </w:p>
        </w:tc>
        <w:tc>
          <w:tcPr>
            <w:tcW w:w="1415" w:type="dxa"/>
            <w:tcBorders>
              <w:top w:val="nil"/>
              <w:left w:val="nil"/>
              <w:bottom w:val="single" w:sz="4" w:space="0" w:color="auto"/>
              <w:right w:val="single" w:sz="4" w:space="0" w:color="auto"/>
            </w:tcBorders>
            <w:noWrap/>
            <w:vAlign w:val="center"/>
          </w:tcPr>
          <w:p w14:paraId="3325C189" w14:textId="77777777" w:rsidR="00506E8C" w:rsidRPr="001E2753" w:rsidRDefault="00506E8C" w:rsidP="007A55D5">
            <w:pPr>
              <w:pStyle w:val="AralkYok"/>
              <w:rPr>
                <w:sz w:val="20"/>
                <w:szCs w:val="20"/>
              </w:rPr>
            </w:pPr>
            <w:r w:rsidRPr="001E2753">
              <w:rPr>
                <w:sz w:val="20"/>
                <w:szCs w:val="20"/>
              </w:rPr>
              <w:t>1.630</w:t>
            </w:r>
          </w:p>
        </w:tc>
        <w:tc>
          <w:tcPr>
            <w:tcW w:w="1274" w:type="dxa"/>
            <w:tcBorders>
              <w:top w:val="nil"/>
              <w:left w:val="nil"/>
              <w:bottom w:val="single" w:sz="4" w:space="0" w:color="auto"/>
              <w:right w:val="single" w:sz="4" w:space="0" w:color="auto"/>
            </w:tcBorders>
            <w:noWrap/>
            <w:vAlign w:val="center"/>
          </w:tcPr>
          <w:p w14:paraId="4A7E6A4D" w14:textId="77777777" w:rsidR="00506E8C" w:rsidRPr="001E2753" w:rsidRDefault="00506E8C" w:rsidP="007A55D5">
            <w:pPr>
              <w:pStyle w:val="AralkYok"/>
              <w:rPr>
                <w:sz w:val="20"/>
                <w:szCs w:val="20"/>
              </w:rPr>
            </w:pPr>
            <w:r w:rsidRPr="001E2753">
              <w:rPr>
                <w:b/>
                <w:sz w:val="20"/>
                <w:szCs w:val="20"/>
              </w:rPr>
              <w:t>1.215</w:t>
            </w:r>
          </w:p>
        </w:tc>
      </w:tr>
      <w:tr w:rsidR="00506E8C" w:rsidRPr="001E2753" w14:paraId="13A5153B"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7C7908FC"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4A5AADD9" w14:textId="77777777" w:rsidR="00506E8C" w:rsidRPr="001E2753" w:rsidRDefault="00506E8C" w:rsidP="007A55D5">
            <w:pPr>
              <w:pStyle w:val="AralkYok"/>
              <w:rPr>
                <w:sz w:val="20"/>
                <w:szCs w:val="20"/>
              </w:rPr>
            </w:pPr>
            <w:r w:rsidRPr="001E2753">
              <w:rPr>
                <w:sz w:val="20"/>
                <w:szCs w:val="20"/>
              </w:rPr>
              <w:t>Lüfer</w:t>
            </w:r>
          </w:p>
        </w:tc>
        <w:tc>
          <w:tcPr>
            <w:tcW w:w="1244" w:type="dxa"/>
            <w:tcBorders>
              <w:top w:val="nil"/>
              <w:left w:val="nil"/>
              <w:bottom w:val="single" w:sz="4" w:space="0" w:color="auto"/>
              <w:right w:val="single" w:sz="4" w:space="0" w:color="auto"/>
            </w:tcBorders>
            <w:noWrap/>
            <w:vAlign w:val="center"/>
          </w:tcPr>
          <w:p w14:paraId="13CC32E1" w14:textId="77777777" w:rsidR="00506E8C" w:rsidRPr="001E2753" w:rsidRDefault="00506E8C" w:rsidP="007A55D5">
            <w:pPr>
              <w:pStyle w:val="AralkYok"/>
              <w:rPr>
                <w:sz w:val="20"/>
                <w:szCs w:val="20"/>
              </w:rPr>
            </w:pPr>
            <w:r w:rsidRPr="001E2753">
              <w:rPr>
                <w:sz w:val="20"/>
                <w:szCs w:val="20"/>
              </w:rPr>
              <w:t>16.685</w:t>
            </w:r>
          </w:p>
        </w:tc>
        <w:tc>
          <w:tcPr>
            <w:tcW w:w="1132" w:type="dxa"/>
            <w:tcBorders>
              <w:top w:val="nil"/>
              <w:left w:val="nil"/>
              <w:bottom w:val="single" w:sz="4" w:space="0" w:color="auto"/>
              <w:right w:val="single" w:sz="4" w:space="0" w:color="auto"/>
            </w:tcBorders>
            <w:noWrap/>
            <w:vAlign w:val="center"/>
          </w:tcPr>
          <w:p w14:paraId="1BC89B70" w14:textId="77777777" w:rsidR="00506E8C" w:rsidRPr="001E2753" w:rsidRDefault="00506E8C" w:rsidP="007A55D5">
            <w:pPr>
              <w:pStyle w:val="AralkYok"/>
              <w:rPr>
                <w:sz w:val="20"/>
                <w:szCs w:val="20"/>
              </w:rPr>
            </w:pPr>
            <w:r w:rsidRPr="001E2753">
              <w:rPr>
                <w:sz w:val="20"/>
                <w:szCs w:val="20"/>
              </w:rPr>
              <w:t>22.250</w:t>
            </w:r>
          </w:p>
        </w:tc>
        <w:tc>
          <w:tcPr>
            <w:tcW w:w="1132" w:type="dxa"/>
            <w:tcBorders>
              <w:top w:val="nil"/>
              <w:left w:val="nil"/>
              <w:bottom w:val="single" w:sz="4" w:space="0" w:color="auto"/>
              <w:right w:val="single" w:sz="4" w:space="0" w:color="auto"/>
            </w:tcBorders>
            <w:noWrap/>
            <w:vAlign w:val="center"/>
          </w:tcPr>
          <w:p w14:paraId="79FFC5EA" w14:textId="77777777" w:rsidR="00506E8C" w:rsidRPr="001E2753" w:rsidRDefault="00506E8C" w:rsidP="007A55D5">
            <w:pPr>
              <w:pStyle w:val="AralkYok"/>
              <w:rPr>
                <w:sz w:val="20"/>
                <w:szCs w:val="20"/>
              </w:rPr>
            </w:pPr>
            <w:r w:rsidRPr="001E2753">
              <w:rPr>
                <w:sz w:val="20"/>
                <w:szCs w:val="20"/>
              </w:rPr>
              <w:t>9.760</w:t>
            </w:r>
          </w:p>
        </w:tc>
        <w:tc>
          <w:tcPr>
            <w:tcW w:w="1415" w:type="dxa"/>
            <w:tcBorders>
              <w:top w:val="nil"/>
              <w:left w:val="nil"/>
              <w:bottom w:val="single" w:sz="4" w:space="0" w:color="auto"/>
              <w:right w:val="single" w:sz="4" w:space="0" w:color="auto"/>
            </w:tcBorders>
            <w:noWrap/>
            <w:vAlign w:val="center"/>
          </w:tcPr>
          <w:p w14:paraId="6458A4FB" w14:textId="77777777" w:rsidR="00506E8C" w:rsidRPr="001E2753" w:rsidRDefault="00506E8C" w:rsidP="007A55D5">
            <w:pPr>
              <w:pStyle w:val="AralkYok"/>
              <w:rPr>
                <w:sz w:val="20"/>
                <w:szCs w:val="20"/>
              </w:rPr>
            </w:pPr>
            <w:r w:rsidRPr="001E2753">
              <w:rPr>
                <w:sz w:val="20"/>
                <w:szCs w:val="20"/>
              </w:rPr>
              <w:t>50.675</w:t>
            </w:r>
          </w:p>
        </w:tc>
        <w:tc>
          <w:tcPr>
            <w:tcW w:w="1274" w:type="dxa"/>
            <w:tcBorders>
              <w:top w:val="nil"/>
              <w:left w:val="nil"/>
              <w:bottom w:val="single" w:sz="4" w:space="0" w:color="auto"/>
              <w:right w:val="single" w:sz="4" w:space="0" w:color="auto"/>
            </w:tcBorders>
            <w:noWrap/>
            <w:vAlign w:val="center"/>
          </w:tcPr>
          <w:p w14:paraId="37BE1E81" w14:textId="77777777" w:rsidR="00506E8C" w:rsidRPr="001E2753" w:rsidRDefault="00506E8C" w:rsidP="007A55D5">
            <w:pPr>
              <w:pStyle w:val="AralkYok"/>
              <w:rPr>
                <w:sz w:val="20"/>
                <w:szCs w:val="20"/>
              </w:rPr>
            </w:pPr>
            <w:r w:rsidRPr="001E2753">
              <w:rPr>
                <w:b/>
                <w:sz w:val="20"/>
                <w:szCs w:val="20"/>
              </w:rPr>
              <w:t>8.120</w:t>
            </w:r>
          </w:p>
        </w:tc>
      </w:tr>
      <w:tr w:rsidR="00506E8C" w:rsidRPr="001E2753" w14:paraId="3B72F236"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3F2C2E28"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1CF39770" w14:textId="77777777" w:rsidR="00506E8C" w:rsidRPr="001E2753" w:rsidRDefault="00506E8C" w:rsidP="007A55D5">
            <w:pPr>
              <w:pStyle w:val="AralkYok"/>
              <w:rPr>
                <w:sz w:val="20"/>
                <w:szCs w:val="20"/>
              </w:rPr>
            </w:pPr>
            <w:r w:rsidRPr="001E2753">
              <w:rPr>
                <w:sz w:val="20"/>
                <w:szCs w:val="20"/>
              </w:rPr>
              <w:t>Mezgit</w:t>
            </w:r>
          </w:p>
        </w:tc>
        <w:tc>
          <w:tcPr>
            <w:tcW w:w="1244" w:type="dxa"/>
            <w:tcBorders>
              <w:top w:val="nil"/>
              <w:left w:val="nil"/>
              <w:bottom w:val="single" w:sz="4" w:space="0" w:color="auto"/>
              <w:right w:val="single" w:sz="4" w:space="0" w:color="auto"/>
            </w:tcBorders>
            <w:noWrap/>
            <w:vAlign w:val="center"/>
          </w:tcPr>
          <w:p w14:paraId="48057489" w14:textId="77777777" w:rsidR="00506E8C" w:rsidRPr="001E2753" w:rsidRDefault="00506E8C" w:rsidP="007A55D5">
            <w:pPr>
              <w:pStyle w:val="AralkYok"/>
              <w:rPr>
                <w:sz w:val="20"/>
                <w:szCs w:val="20"/>
              </w:rPr>
            </w:pPr>
            <w:r w:rsidRPr="001E2753">
              <w:rPr>
                <w:sz w:val="20"/>
                <w:szCs w:val="20"/>
              </w:rPr>
              <w:t>229.800</w:t>
            </w:r>
          </w:p>
        </w:tc>
        <w:tc>
          <w:tcPr>
            <w:tcW w:w="1132" w:type="dxa"/>
            <w:tcBorders>
              <w:top w:val="nil"/>
              <w:left w:val="nil"/>
              <w:bottom w:val="single" w:sz="4" w:space="0" w:color="auto"/>
              <w:right w:val="single" w:sz="4" w:space="0" w:color="auto"/>
            </w:tcBorders>
            <w:noWrap/>
            <w:vAlign w:val="center"/>
          </w:tcPr>
          <w:p w14:paraId="1454853D" w14:textId="77777777" w:rsidR="00506E8C" w:rsidRPr="001E2753" w:rsidRDefault="00506E8C" w:rsidP="007A55D5">
            <w:pPr>
              <w:pStyle w:val="AralkYok"/>
              <w:rPr>
                <w:sz w:val="20"/>
                <w:szCs w:val="20"/>
              </w:rPr>
            </w:pPr>
            <w:r w:rsidRPr="001E2753">
              <w:rPr>
                <w:sz w:val="20"/>
                <w:szCs w:val="20"/>
              </w:rPr>
              <w:t>284.200</w:t>
            </w:r>
          </w:p>
        </w:tc>
        <w:tc>
          <w:tcPr>
            <w:tcW w:w="1132" w:type="dxa"/>
            <w:tcBorders>
              <w:top w:val="nil"/>
              <w:left w:val="nil"/>
              <w:bottom w:val="single" w:sz="4" w:space="0" w:color="auto"/>
              <w:right w:val="single" w:sz="4" w:space="0" w:color="auto"/>
            </w:tcBorders>
            <w:noWrap/>
            <w:vAlign w:val="center"/>
          </w:tcPr>
          <w:p w14:paraId="098823FE" w14:textId="77777777" w:rsidR="00506E8C" w:rsidRPr="001E2753" w:rsidRDefault="00506E8C" w:rsidP="007A55D5">
            <w:pPr>
              <w:pStyle w:val="AralkYok"/>
              <w:rPr>
                <w:sz w:val="20"/>
                <w:szCs w:val="20"/>
              </w:rPr>
            </w:pPr>
            <w:r w:rsidRPr="001E2753">
              <w:rPr>
                <w:sz w:val="20"/>
                <w:szCs w:val="20"/>
              </w:rPr>
              <w:t>505.800</w:t>
            </w:r>
          </w:p>
        </w:tc>
        <w:tc>
          <w:tcPr>
            <w:tcW w:w="1415" w:type="dxa"/>
            <w:tcBorders>
              <w:top w:val="nil"/>
              <w:left w:val="nil"/>
              <w:bottom w:val="single" w:sz="4" w:space="0" w:color="auto"/>
              <w:right w:val="single" w:sz="4" w:space="0" w:color="auto"/>
            </w:tcBorders>
            <w:noWrap/>
            <w:vAlign w:val="center"/>
          </w:tcPr>
          <w:p w14:paraId="46D98EE8" w14:textId="77777777" w:rsidR="00506E8C" w:rsidRPr="001E2753" w:rsidRDefault="00506E8C" w:rsidP="007A55D5">
            <w:pPr>
              <w:pStyle w:val="AralkYok"/>
              <w:rPr>
                <w:sz w:val="20"/>
                <w:szCs w:val="20"/>
              </w:rPr>
            </w:pPr>
            <w:r w:rsidRPr="001E2753">
              <w:rPr>
                <w:sz w:val="20"/>
                <w:szCs w:val="20"/>
              </w:rPr>
              <w:t>598.165</w:t>
            </w:r>
          </w:p>
        </w:tc>
        <w:tc>
          <w:tcPr>
            <w:tcW w:w="1274" w:type="dxa"/>
            <w:tcBorders>
              <w:top w:val="nil"/>
              <w:left w:val="nil"/>
              <w:bottom w:val="single" w:sz="4" w:space="0" w:color="auto"/>
              <w:right w:val="single" w:sz="4" w:space="0" w:color="auto"/>
            </w:tcBorders>
            <w:noWrap/>
            <w:vAlign w:val="center"/>
          </w:tcPr>
          <w:p w14:paraId="234C26A3" w14:textId="77777777" w:rsidR="00506E8C" w:rsidRPr="001E2753" w:rsidRDefault="00506E8C" w:rsidP="007A55D5">
            <w:pPr>
              <w:pStyle w:val="AralkYok"/>
              <w:rPr>
                <w:sz w:val="20"/>
                <w:szCs w:val="20"/>
              </w:rPr>
            </w:pPr>
            <w:r w:rsidRPr="001E2753">
              <w:rPr>
                <w:b/>
                <w:sz w:val="20"/>
                <w:szCs w:val="20"/>
              </w:rPr>
              <w:t>726.735</w:t>
            </w:r>
          </w:p>
        </w:tc>
      </w:tr>
      <w:tr w:rsidR="00506E8C" w:rsidRPr="001E2753" w14:paraId="34E80AA6"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3C2E7E5"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74713B6" w14:textId="77777777" w:rsidR="00506E8C" w:rsidRPr="001E2753" w:rsidRDefault="00506E8C" w:rsidP="007A55D5">
            <w:pPr>
              <w:pStyle w:val="AralkYok"/>
              <w:rPr>
                <w:sz w:val="20"/>
                <w:szCs w:val="20"/>
              </w:rPr>
            </w:pPr>
            <w:r w:rsidRPr="001E2753">
              <w:rPr>
                <w:sz w:val="20"/>
                <w:szCs w:val="20"/>
              </w:rPr>
              <w:t>Palamut</w:t>
            </w:r>
          </w:p>
        </w:tc>
        <w:tc>
          <w:tcPr>
            <w:tcW w:w="1244" w:type="dxa"/>
            <w:tcBorders>
              <w:top w:val="nil"/>
              <w:left w:val="nil"/>
              <w:bottom w:val="single" w:sz="4" w:space="0" w:color="auto"/>
              <w:right w:val="single" w:sz="4" w:space="0" w:color="auto"/>
            </w:tcBorders>
            <w:noWrap/>
            <w:vAlign w:val="center"/>
          </w:tcPr>
          <w:p w14:paraId="6CCBE696" w14:textId="77777777" w:rsidR="00506E8C" w:rsidRPr="001E2753" w:rsidRDefault="00506E8C" w:rsidP="007A55D5">
            <w:pPr>
              <w:pStyle w:val="AralkYok"/>
              <w:rPr>
                <w:sz w:val="20"/>
                <w:szCs w:val="20"/>
              </w:rPr>
            </w:pPr>
            <w:r w:rsidRPr="001E2753">
              <w:rPr>
                <w:sz w:val="20"/>
                <w:szCs w:val="20"/>
              </w:rPr>
              <w:t>130.715</w:t>
            </w:r>
          </w:p>
        </w:tc>
        <w:tc>
          <w:tcPr>
            <w:tcW w:w="1132" w:type="dxa"/>
            <w:tcBorders>
              <w:top w:val="nil"/>
              <w:left w:val="nil"/>
              <w:bottom w:val="single" w:sz="4" w:space="0" w:color="auto"/>
              <w:right w:val="single" w:sz="4" w:space="0" w:color="auto"/>
            </w:tcBorders>
            <w:noWrap/>
            <w:vAlign w:val="center"/>
          </w:tcPr>
          <w:p w14:paraId="6559EE8B" w14:textId="77777777" w:rsidR="00506E8C" w:rsidRPr="001E2753" w:rsidRDefault="00506E8C" w:rsidP="007A55D5">
            <w:pPr>
              <w:pStyle w:val="AralkYok"/>
              <w:rPr>
                <w:sz w:val="20"/>
                <w:szCs w:val="20"/>
              </w:rPr>
            </w:pPr>
            <w:r w:rsidRPr="001E2753">
              <w:rPr>
                <w:sz w:val="20"/>
                <w:szCs w:val="20"/>
              </w:rPr>
              <w:t>643.780</w:t>
            </w:r>
          </w:p>
        </w:tc>
        <w:tc>
          <w:tcPr>
            <w:tcW w:w="1132" w:type="dxa"/>
            <w:tcBorders>
              <w:top w:val="nil"/>
              <w:left w:val="nil"/>
              <w:bottom w:val="single" w:sz="4" w:space="0" w:color="auto"/>
              <w:right w:val="single" w:sz="4" w:space="0" w:color="auto"/>
            </w:tcBorders>
            <w:noWrap/>
            <w:vAlign w:val="center"/>
          </w:tcPr>
          <w:p w14:paraId="4621339F" w14:textId="77777777" w:rsidR="00506E8C" w:rsidRPr="001E2753" w:rsidRDefault="00506E8C" w:rsidP="007A55D5">
            <w:pPr>
              <w:pStyle w:val="AralkYok"/>
              <w:rPr>
                <w:sz w:val="20"/>
                <w:szCs w:val="20"/>
              </w:rPr>
            </w:pPr>
            <w:r w:rsidRPr="001E2753">
              <w:rPr>
                <w:sz w:val="20"/>
                <w:szCs w:val="20"/>
              </w:rPr>
              <w:t>13.050</w:t>
            </w:r>
          </w:p>
        </w:tc>
        <w:tc>
          <w:tcPr>
            <w:tcW w:w="1415" w:type="dxa"/>
            <w:tcBorders>
              <w:top w:val="nil"/>
              <w:left w:val="nil"/>
              <w:bottom w:val="single" w:sz="4" w:space="0" w:color="auto"/>
              <w:right w:val="single" w:sz="4" w:space="0" w:color="auto"/>
            </w:tcBorders>
            <w:noWrap/>
            <w:vAlign w:val="center"/>
          </w:tcPr>
          <w:p w14:paraId="02C62E89" w14:textId="77777777" w:rsidR="00506E8C" w:rsidRPr="001E2753" w:rsidRDefault="00506E8C" w:rsidP="007A55D5">
            <w:pPr>
              <w:pStyle w:val="AralkYok"/>
              <w:rPr>
                <w:sz w:val="20"/>
                <w:szCs w:val="20"/>
              </w:rPr>
            </w:pPr>
            <w:r w:rsidRPr="001E2753">
              <w:rPr>
                <w:sz w:val="20"/>
                <w:szCs w:val="20"/>
              </w:rPr>
              <w:t>1.704.130</w:t>
            </w:r>
          </w:p>
        </w:tc>
        <w:tc>
          <w:tcPr>
            <w:tcW w:w="1274" w:type="dxa"/>
            <w:tcBorders>
              <w:top w:val="nil"/>
              <w:left w:val="nil"/>
              <w:bottom w:val="single" w:sz="4" w:space="0" w:color="auto"/>
              <w:right w:val="single" w:sz="4" w:space="0" w:color="auto"/>
            </w:tcBorders>
            <w:noWrap/>
            <w:vAlign w:val="center"/>
          </w:tcPr>
          <w:p w14:paraId="07F3F419" w14:textId="77777777" w:rsidR="00506E8C" w:rsidRPr="001E2753" w:rsidRDefault="00506E8C" w:rsidP="007A55D5">
            <w:pPr>
              <w:pStyle w:val="AralkYok"/>
              <w:rPr>
                <w:sz w:val="20"/>
                <w:szCs w:val="20"/>
              </w:rPr>
            </w:pPr>
            <w:r w:rsidRPr="001E2753">
              <w:rPr>
                <w:b/>
                <w:sz w:val="20"/>
                <w:szCs w:val="20"/>
              </w:rPr>
              <w:t>30850</w:t>
            </w:r>
          </w:p>
        </w:tc>
      </w:tr>
      <w:tr w:rsidR="00506E8C" w:rsidRPr="001E2753" w14:paraId="43A7C2FF"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4ED492D"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5E1D2DDB" w14:textId="77777777" w:rsidR="00506E8C" w:rsidRPr="001E2753" w:rsidRDefault="00506E8C" w:rsidP="007A55D5">
            <w:pPr>
              <w:pStyle w:val="AralkYok"/>
              <w:rPr>
                <w:sz w:val="20"/>
                <w:szCs w:val="20"/>
              </w:rPr>
            </w:pPr>
            <w:r w:rsidRPr="001E2753">
              <w:rPr>
                <w:sz w:val="20"/>
                <w:szCs w:val="20"/>
              </w:rPr>
              <w:t>Tekir</w:t>
            </w:r>
          </w:p>
        </w:tc>
        <w:tc>
          <w:tcPr>
            <w:tcW w:w="1244" w:type="dxa"/>
            <w:tcBorders>
              <w:top w:val="nil"/>
              <w:left w:val="nil"/>
              <w:bottom w:val="single" w:sz="4" w:space="0" w:color="auto"/>
              <w:right w:val="single" w:sz="4" w:space="0" w:color="auto"/>
            </w:tcBorders>
            <w:noWrap/>
            <w:vAlign w:val="center"/>
          </w:tcPr>
          <w:p w14:paraId="20751F4D" w14:textId="77777777" w:rsidR="00506E8C" w:rsidRPr="001E2753" w:rsidRDefault="00506E8C" w:rsidP="007A55D5">
            <w:pPr>
              <w:pStyle w:val="AralkYok"/>
              <w:rPr>
                <w:sz w:val="20"/>
                <w:szCs w:val="20"/>
              </w:rPr>
            </w:pPr>
            <w:r w:rsidRPr="001E2753">
              <w:rPr>
                <w:sz w:val="20"/>
                <w:szCs w:val="20"/>
              </w:rPr>
              <w:t>3.330</w:t>
            </w:r>
          </w:p>
        </w:tc>
        <w:tc>
          <w:tcPr>
            <w:tcW w:w="1132" w:type="dxa"/>
            <w:tcBorders>
              <w:top w:val="nil"/>
              <w:left w:val="nil"/>
              <w:bottom w:val="single" w:sz="4" w:space="0" w:color="auto"/>
              <w:right w:val="single" w:sz="4" w:space="0" w:color="auto"/>
            </w:tcBorders>
            <w:noWrap/>
            <w:vAlign w:val="center"/>
          </w:tcPr>
          <w:p w14:paraId="483E804C" w14:textId="77777777" w:rsidR="00506E8C" w:rsidRPr="001E2753" w:rsidRDefault="00506E8C" w:rsidP="007A55D5">
            <w:pPr>
              <w:pStyle w:val="AralkYok"/>
              <w:rPr>
                <w:sz w:val="20"/>
                <w:szCs w:val="20"/>
              </w:rPr>
            </w:pPr>
            <w:r w:rsidRPr="001E2753">
              <w:rPr>
                <w:sz w:val="20"/>
                <w:szCs w:val="20"/>
              </w:rPr>
              <w:t>1.200</w:t>
            </w:r>
          </w:p>
        </w:tc>
        <w:tc>
          <w:tcPr>
            <w:tcW w:w="1132" w:type="dxa"/>
            <w:tcBorders>
              <w:top w:val="nil"/>
              <w:left w:val="nil"/>
              <w:bottom w:val="single" w:sz="4" w:space="0" w:color="auto"/>
              <w:right w:val="single" w:sz="4" w:space="0" w:color="auto"/>
            </w:tcBorders>
            <w:noWrap/>
            <w:vAlign w:val="center"/>
          </w:tcPr>
          <w:p w14:paraId="20CCCDB6"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6BFC7A62"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4FEFF571" w14:textId="77777777" w:rsidR="00506E8C" w:rsidRPr="001E2753" w:rsidRDefault="00506E8C" w:rsidP="007A55D5">
            <w:pPr>
              <w:pStyle w:val="AralkYok"/>
              <w:rPr>
                <w:sz w:val="20"/>
                <w:szCs w:val="20"/>
              </w:rPr>
            </w:pPr>
            <w:r w:rsidRPr="001E2753">
              <w:rPr>
                <w:b/>
                <w:sz w:val="20"/>
                <w:szCs w:val="20"/>
              </w:rPr>
              <w:t>12.636</w:t>
            </w:r>
          </w:p>
        </w:tc>
      </w:tr>
      <w:tr w:rsidR="00506E8C" w:rsidRPr="001E2753" w14:paraId="17CA876B"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15F08D67"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486D56F3" w14:textId="77777777" w:rsidR="00506E8C" w:rsidRPr="001E2753" w:rsidRDefault="00506E8C" w:rsidP="007A55D5">
            <w:pPr>
              <w:pStyle w:val="AralkYok"/>
              <w:rPr>
                <w:sz w:val="20"/>
                <w:szCs w:val="20"/>
              </w:rPr>
            </w:pPr>
            <w:r w:rsidRPr="001E2753">
              <w:rPr>
                <w:sz w:val="20"/>
                <w:szCs w:val="20"/>
              </w:rPr>
              <w:t>Tirsi</w:t>
            </w:r>
          </w:p>
        </w:tc>
        <w:tc>
          <w:tcPr>
            <w:tcW w:w="1244" w:type="dxa"/>
            <w:tcBorders>
              <w:top w:val="nil"/>
              <w:left w:val="nil"/>
              <w:bottom w:val="single" w:sz="4" w:space="0" w:color="auto"/>
              <w:right w:val="single" w:sz="4" w:space="0" w:color="auto"/>
            </w:tcBorders>
            <w:noWrap/>
            <w:vAlign w:val="center"/>
          </w:tcPr>
          <w:p w14:paraId="25AD7A67" w14:textId="77777777" w:rsidR="00506E8C" w:rsidRPr="001E2753" w:rsidRDefault="00506E8C" w:rsidP="007A55D5">
            <w:pPr>
              <w:pStyle w:val="AralkYok"/>
              <w:rPr>
                <w:sz w:val="20"/>
                <w:szCs w:val="20"/>
              </w:rPr>
            </w:pPr>
            <w:r w:rsidRPr="001E2753">
              <w:rPr>
                <w:sz w:val="20"/>
                <w:szCs w:val="20"/>
              </w:rPr>
              <w:t>32.117</w:t>
            </w:r>
          </w:p>
        </w:tc>
        <w:tc>
          <w:tcPr>
            <w:tcW w:w="1132" w:type="dxa"/>
            <w:tcBorders>
              <w:top w:val="nil"/>
              <w:left w:val="nil"/>
              <w:bottom w:val="single" w:sz="4" w:space="0" w:color="auto"/>
              <w:right w:val="single" w:sz="4" w:space="0" w:color="auto"/>
            </w:tcBorders>
            <w:noWrap/>
            <w:vAlign w:val="center"/>
          </w:tcPr>
          <w:p w14:paraId="0B3D77E5" w14:textId="77777777" w:rsidR="00506E8C" w:rsidRPr="001E2753" w:rsidRDefault="00506E8C" w:rsidP="007A55D5">
            <w:pPr>
              <w:pStyle w:val="AralkYok"/>
              <w:rPr>
                <w:sz w:val="20"/>
                <w:szCs w:val="20"/>
              </w:rPr>
            </w:pPr>
            <w:r w:rsidRPr="001E2753">
              <w:rPr>
                <w:sz w:val="20"/>
                <w:szCs w:val="20"/>
              </w:rPr>
              <w:t>24.620</w:t>
            </w:r>
          </w:p>
        </w:tc>
        <w:tc>
          <w:tcPr>
            <w:tcW w:w="1132" w:type="dxa"/>
            <w:tcBorders>
              <w:top w:val="nil"/>
              <w:left w:val="nil"/>
              <w:bottom w:val="single" w:sz="4" w:space="0" w:color="auto"/>
              <w:right w:val="single" w:sz="4" w:space="0" w:color="auto"/>
            </w:tcBorders>
            <w:noWrap/>
            <w:vAlign w:val="center"/>
          </w:tcPr>
          <w:p w14:paraId="502D41B1" w14:textId="77777777" w:rsidR="00506E8C" w:rsidRPr="001E2753" w:rsidRDefault="00506E8C" w:rsidP="007A55D5">
            <w:pPr>
              <w:pStyle w:val="AralkYok"/>
              <w:rPr>
                <w:sz w:val="20"/>
                <w:szCs w:val="20"/>
              </w:rPr>
            </w:pPr>
            <w:r w:rsidRPr="001E2753">
              <w:rPr>
                <w:sz w:val="20"/>
                <w:szCs w:val="20"/>
              </w:rPr>
              <w:t>30.050</w:t>
            </w:r>
          </w:p>
        </w:tc>
        <w:tc>
          <w:tcPr>
            <w:tcW w:w="1415" w:type="dxa"/>
            <w:tcBorders>
              <w:top w:val="nil"/>
              <w:left w:val="nil"/>
              <w:bottom w:val="single" w:sz="4" w:space="0" w:color="auto"/>
              <w:right w:val="single" w:sz="4" w:space="0" w:color="auto"/>
            </w:tcBorders>
            <w:noWrap/>
            <w:vAlign w:val="center"/>
          </w:tcPr>
          <w:p w14:paraId="733DF14C" w14:textId="77777777" w:rsidR="00506E8C" w:rsidRPr="001E2753" w:rsidRDefault="00506E8C" w:rsidP="007A55D5">
            <w:pPr>
              <w:pStyle w:val="AralkYok"/>
              <w:rPr>
                <w:sz w:val="20"/>
                <w:szCs w:val="20"/>
              </w:rPr>
            </w:pPr>
            <w:r w:rsidRPr="001E2753">
              <w:rPr>
                <w:sz w:val="20"/>
                <w:szCs w:val="20"/>
              </w:rPr>
              <w:t>20.150</w:t>
            </w:r>
          </w:p>
        </w:tc>
        <w:tc>
          <w:tcPr>
            <w:tcW w:w="1274" w:type="dxa"/>
            <w:tcBorders>
              <w:top w:val="nil"/>
              <w:left w:val="nil"/>
              <w:bottom w:val="single" w:sz="4" w:space="0" w:color="auto"/>
              <w:right w:val="single" w:sz="4" w:space="0" w:color="auto"/>
            </w:tcBorders>
            <w:noWrap/>
            <w:vAlign w:val="center"/>
          </w:tcPr>
          <w:p w14:paraId="2A5EF42F" w14:textId="77777777" w:rsidR="00506E8C" w:rsidRPr="001E2753" w:rsidRDefault="00506E8C" w:rsidP="007A55D5">
            <w:pPr>
              <w:pStyle w:val="AralkYok"/>
              <w:rPr>
                <w:sz w:val="20"/>
                <w:szCs w:val="20"/>
              </w:rPr>
            </w:pPr>
            <w:r w:rsidRPr="001E2753">
              <w:rPr>
                <w:b/>
                <w:sz w:val="20"/>
                <w:szCs w:val="20"/>
              </w:rPr>
              <w:t>14.345</w:t>
            </w:r>
          </w:p>
        </w:tc>
      </w:tr>
      <w:tr w:rsidR="00506E8C" w:rsidRPr="001E2753" w14:paraId="500B3B80"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4FB9CD44"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60488CA" w14:textId="77777777" w:rsidR="00506E8C" w:rsidRPr="001E2753" w:rsidRDefault="00506E8C" w:rsidP="007A55D5">
            <w:pPr>
              <w:pStyle w:val="AralkYok"/>
              <w:rPr>
                <w:sz w:val="20"/>
                <w:szCs w:val="20"/>
              </w:rPr>
            </w:pPr>
            <w:r w:rsidRPr="001E2753">
              <w:rPr>
                <w:sz w:val="20"/>
                <w:szCs w:val="20"/>
              </w:rPr>
              <w:t>Uskumru</w:t>
            </w:r>
          </w:p>
        </w:tc>
        <w:tc>
          <w:tcPr>
            <w:tcW w:w="1244" w:type="dxa"/>
            <w:tcBorders>
              <w:top w:val="nil"/>
              <w:left w:val="nil"/>
              <w:bottom w:val="single" w:sz="4" w:space="0" w:color="auto"/>
              <w:right w:val="single" w:sz="4" w:space="0" w:color="auto"/>
            </w:tcBorders>
            <w:noWrap/>
            <w:vAlign w:val="center"/>
          </w:tcPr>
          <w:p w14:paraId="1700741E"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0773685C"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1775382"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09CB8403"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5F941C36" w14:textId="77777777" w:rsidR="00506E8C" w:rsidRPr="001E2753" w:rsidRDefault="00506E8C" w:rsidP="007A55D5">
            <w:pPr>
              <w:pStyle w:val="AralkYok"/>
              <w:rPr>
                <w:b/>
                <w:sz w:val="20"/>
                <w:szCs w:val="20"/>
              </w:rPr>
            </w:pPr>
            <w:r w:rsidRPr="001E2753">
              <w:rPr>
                <w:b/>
                <w:sz w:val="20"/>
                <w:szCs w:val="20"/>
              </w:rPr>
              <w:t>0</w:t>
            </w:r>
          </w:p>
        </w:tc>
      </w:tr>
      <w:tr w:rsidR="00506E8C" w:rsidRPr="001E2753" w14:paraId="3813F7F0"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59F68F51"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62E4ECE4" w14:textId="77777777" w:rsidR="00506E8C" w:rsidRPr="001E2753" w:rsidRDefault="00506E8C" w:rsidP="007A55D5">
            <w:pPr>
              <w:pStyle w:val="AralkYok"/>
              <w:rPr>
                <w:sz w:val="20"/>
                <w:szCs w:val="20"/>
              </w:rPr>
            </w:pPr>
            <w:r w:rsidRPr="001E2753">
              <w:rPr>
                <w:sz w:val="20"/>
                <w:szCs w:val="20"/>
              </w:rPr>
              <w:t>Zargana (</w:t>
            </w:r>
            <w:proofErr w:type="spellStart"/>
            <w:r w:rsidRPr="001E2753">
              <w:rPr>
                <w:sz w:val="20"/>
                <w:szCs w:val="20"/>
              </w:rPr>
              <w:t>Sargan</w:t>
            </w:r>
            <w:proofErr w:type="spellEnd"/>
            <w:r w:rsidRPr="001E2753">
              <w:rPr>
                <w:sz w:val="20"/>
                <w:szCs w:val="20"/>
              </w:rPr>
              <w:t>)</w:t>
            </w:r>
          </w:p>
        </w:tc>
        <w:tc>
          <w:tcPr>
            <w:tcW w:w="1244" w:type="dxa"/>
            <w:tcBorders>
              <w:top w:val="nil"/>
              <w:left w:val="nil"/>
              <w:bottom w:val="single" w:sz="4" w:space="0" w:color="auto"/>
              <w:right w:val="single" w:sz="4" w:space="0" w:color="auto"/>
            </w:tcBorders>
            <w:noWrap/>
            <w:vAlign w:val="center"/>
          </w:tcPr>
          <w:p w14:paraId="0360D833" w14:textId="77777777" w:rsidR="00506E8C" w:rsidRPr="001E2753" w:rsidRDefault="00506E8C" w:rsidP="007A55D5">
            <w:pPr>
              <w:pStyle w:val="AralkYok"/>
              <w:rPr>
                <w:sz w:val="20"/>
                <w:szCs w:val="20"/>
              </w:rPr>
            </w:pPr>
            <w:r w:rsidRPr="001E2753">
              <w:rPr>
                <w:sz w:val="20"/>
                <w:szCs w:val="20"/>
              </w:rPr>
              <w:t>21.770</w:t>
            </w:r>
          </w:p>
        </w:tc>
        <w:tc>
          <w:tcPr>
            <w:tcW w:w="1132" w:type="dxa"/>
            <w:tcBorders>
              <w:top w:val="nil"/>
              <w:left w:val="nil"/>
              <w:bottom w:val="single" w:sz="4" w:space="0" w:color="auto"/>
              <w:right w:val="single" w:sz="4" w:space="0" w:color="auto"/>
            </w:tcBorders>
            <w:noWrap/>
            <w:vAlign w:val="center"/>
          </w:tcPr>
          <w:p w14:paraId="3552C930" w14:textId="77777777" w:rsidR="00506E8C" w:rsidRPr="001E2753" w:rsidRDefault="00506E8C" w:rsidP="007A55D5">
            <w:pPr>
              <w:pStyle w:val="AralkYok"/>
              <w:rPr>
                <w:sz w:val="20"/>
                <w:szCs w:val="20"/>
              </w:rPr>
            </w:pPr>
            <w:r w:rsidRPr="001E2753">
              <w:rPr>
                <w:sz w:val="20"/>
                <w:szCs w:val="20"/>
              </w:rPr>
              <w:t>8.525</w:t>
            </w:r>
          </w:p>
        </w:tc>
        <w:tc>
          <w:tcPr>
            <w:tcW w:w="1132" w:type="dxa"/>
            <w:tcBorders>
              <w:top w:val="nil"/>
              <w:left w:val="nil"/>
              <w:bottom w:val="single" w:sz="4" w:space="0" w:color="auto"/>
              <w:right w:val="single" w:sz="4" w:space="0" w:color="auto"/>
            </w:tcBorders>
            <w:noWrap/>
            <w:vAlign w:val="center"/>
          </w:tcPr>
          <w:p w14:paraId="43FCF3CE" w14:textId="77777777" w:rsidR="00506E8C" w:rsidRPr="001E2753" w:rsidRDefault="00506E8C" w:rsidP="007A55D5">
            <w:pPr>
              <w:pStyle w:val="AralkYok"/>
              <w:rPr>
                <w:sz w:val="20"/>
                <w:szCs w:val="20"/>
              </w:rPr>
            </w:pPr>
            <w:r w:rsidRPr="001E2753">
              <w:rPr>
                <w:sz w:val="20"/>
                <w:szCs w:val="20"/>
              </w:rPr>
              <w:t>11.100</w:t>
            </w:r>
          </w:p>
        </w:tc>
        <w:tc>
          <w:tcPr>
            <w:tcW w:w="1415" w:type="dxa"/>
            <w:tcBorders>
              <w:top w:val="nil"/>
              <w:left w:val="nil"/>
              <w:bottom w:val="single" w:sz="4" w:space="0" w:color="auto"/>
              <w:right w:val="single" w:sz="4" w:space="0" w:color="auto"/>
            </w:tcBorders>
            <w:noWrap/>
            <w:vAlign w:val="center"/>
          </w:tcPr>
          <w:p w14:paraId="5A21F69B" w14:textId="77777777" w:rsidR="00506E8C" w:rsidRPr="001E2753" w:rsidRDefault="00506E8C" w:rsidP="007A55D5">
            <w:pPr>
              <w:pStyle w:val="AralkYok"/>
              <w:rPr>
                <w:sz w:val="20"/>
                <w:szCs w:val="20"/>
              </w:rPr>
            </w:pPr>
            <w:r w:rsidRPr="001E2753">
              <w:rPr>
                <w:sz w:val="20"/>
                <w:szCs w:val="20"/>
              </w:rPr>
              <w:t>20.600</w:t>
            </w:r>
          </w:p>
        </w:tc>
        <w:tc>
          <w:tcPr>
            <w:tcW w:w="1274" w:type="dxa"/>
            <w:tcBorders>
              <w:top w:val="nil"/>
              <w:left w:val="nil"/>
              <w:bottom w:val="single" w:sz="4" w:space="0" w:color="auto"/>
              <w:right w:val="single" w:sz="4" w:space="0" w:color="auto"/>
            </w:tcBorders>
            <w:noWrap/>
            <w:vAlign w:val="center"/>
          </w:tcPr>
          <w:p w14:paraId="63FE912B" w14:textId="77777777" w:rsidR="00506E8C" w:rsidRPr="001E2753" w:rsidRDefault="00506E8C" w:rsidP="007A55D5">
            <w:pPr>
              <w:pStyle w:val="AralkYok"/>
              <w:rPr>
                <w:sz w:val="20"/>
                <w:szCs w:val="20"/>
              </w:rPr>
            </w:pPr>
            <w:r w:rsidRPr="001E2753">
              <w:rPr>
                <w:b/>
                <w:sz w:val="20"/>
                <w:szCs w:val="20"/>
              </w:rPr>
              <w:t>11.000</w:t>
            </w:r>
          </w:p>
        </w:tc>
      </w:tr>
      <w:tr w:rsidR="00506E8C" w:rsidRPr="001E2753" w14:paraId="1D85D3DE" w14:textId="77777777" w:rsidTr="000523CB">
        <w:trPr>
          <w:trHeight w:val="176"/>
        </w:trPr>
        <w:tc>
          <w:tcPr>
            <w:tcW w:w="1220" w:type="dxa"/>
            <w:tcBorders>
              <w:top w:val="nil"/>
              <w:left w:val="single" w:sz="4" w:space="0" w:color="auto"/>
              <w:bottom w:val="single" w:sz="4" w:space="0" w:color="auto"/>
              <w:right w:val="single" w:sz="4" w:space="0" w:color="auto"/>
            </w:tcBorders>
            <w:vAlign w:val="center"/>
            <w:hideMark/>
          </w:tcPr>
          <w:p w14:paraId="711B7971" w14:textId="77777777" w:rsidR="00506E8C" w:rsidRPr="001E2753" w:rsidRDefault="00506E8C" w:rsidP="007A55D5">
            <w:pPr>
              <w:pStyle w:val="AralkYok"/>
              <w:rPr>
                <w:sz w:val="20"/>
                <w:szCs w:val="20"/>
              </w:rPr>
            </w:pPr>
            <w:r w:rsidRPr="001E2753">
              <w:rPr>
                <w:sz w:val="20"/>
                <w:szCs w:val="20"/>
              </w:rPr>
              <w:t>YET. (İÇSU)</w:t>
            </w:r>
          </w:p>
        </w:tc>
        <w:tc>
          <w:tcPr>
            <w:tcW w:w="1641" w:type="dxa"/>
            <w:tcBorders>
              <w:top w:val="nil"/>
              <w:left w:val="nil"/>
              <w:bottom w:val="single" w:sz="4" w:space="0" w:color="auto"/>
              <w:right w:val="single" w:sz="4" w:space="0" w:color="auto"/>
            </w:tcBorders>
            <w:noWrap/>
            <w:vAlign w:val="center"/>
            <w:hideMark/>
          </w:tcPr>
          <w:p w14:paraId="460EDA4A" w14:textId="77777777" w:rsidR="00506E8C" w:rsidRPr="001E2753" w:rsidRDefault="00506E8C" w:rsidP="007A55D5">
            <w:pPr>
              <w:pStyle w:val="AralkYok"/>
              <w:rPr>
                <w:sz w:val="20"/>
                <w:szCs w:val="20"/>
              </w:rPr>
            </w:pPr>
            <w:r w:rsidRPr="001E2753">
              <w:rPr>
                <w:sz w:val="20"/>
                <w:szCs w:val="20"/>
              </w:rPr>
              <w:t>Alabalık (Gökkuşağı)</w:t>
            </w:r>
          </w:p>
        </w:tc>
        <w:tc>
          <w:tcPr>
            <w:tcW w:w="1244" w:type="dxa"/>
            <w:tcBorders>
              <w:top w:val="nil"/>
              <w:left w:val="nil"/>
              <w:bottom w:val="single" w:sz="4" w:space="0" w:color="auto"/>
              <w:right w:val="single" w:sz="4" w:space="0" w:color="auto"/>
            </w:tcBorders>
            <w:noWrap/>
            <w:vAlign w:val="center"/>
          </w:tcPr>
          <w:p w14:paraId="42D914A3" w14:textId="77777777" w:rsidR="00506E8C" w:rsidRPr="001E2753" w:rsidRDefault="00506E8C" w:rsidP="007A55D5">
            <w:pPr>
              <w:pStyle w:val="AralkYok"/>
              <w:rPr>
                <w:sz w:val="20"/>
                <w:szCs w:val="20"/>
              </w:rPr>
            </w:pPr>
            <w:r w:rsidRPr="001E2753">
              <w:rPr>
                <w:sz w:val="20"/>
                <w:szCs w:val="20"/>
              </w:rPr>
              <w:t>3.690</w:t>
            </w:r>
          </w:p>
        </w:tc>
        <w:tc>
          <w:tcPr>
            <w:tcW w:w="1132" w:type="dxa"/>
            <w:tcBorders>
              <w:top w:val="nil"/>
              <w:left w:val="nil"/>
              <w:bottom w:val="single" w:sz="4" w:space="0" w:color="auto"/>
              <w:right w:val="single" w:sz="4" w:space="0" w:color="auto"/>
            </w:tcBorders>
            <w:noWrap/>
            <w:vAlign w:val="center"/>
          </w:tcPr>
          <w:p w14:paraId="1CF97D32" w14:textId="77777777" w:rsidR="00506E8C" w:rsidRPr="001E2753" w:rsidRDefault="00506E8C" w:rsidP="007A55D5">
            <w:pPr>
              <w:pStyle w:val="AralkYok"/>
              <w:rPr>
                <w:sz w:val="20"/>
                <w:szCs w:val="20"/>
              </w:rPr>
            </w:pPr>
            <w:r w:rsidRPr="001E2753">
              <w:rPr>
                <w:sz w:val="20"/>
                <w:szCs w:val="20"/>
              </w:rPr>
              <w:t>186.404</w:t>
            </w:r>
          </w:p>
        </w:tc>
        <w:tc>
          <w:tcPr>
            <w:tcW w:w="1132" w:type="dxa"/>
            <w:tcBorders>
              <w:top w:val="nil"/>
              <w:left w:val="nil"/>
              <w:bottom w:val="single" w:sz="4" w:space="0" w:color="auto"/>
              <w:right w:val="single" w:sz="4" w:space="0" w:color="auto"/>
            </w:tcBorders>
            <w:noWrap/>
            <w:vAlign w:val="center"/>
          </w:tcPr>
          <w:p w14:paraId="2A44A1AF" w14:textId="77777777" w:rsidR="00506E8C" w:rsidRPr="001E2753" w:rsidRDefault="00506E8C" w:rsidP="007A55D5">
            <w:pPr>
              <w:pStyle w:val="AralkYok"/>
              <w:rPr>
                <w:sz w:val="20"/>
                <w:szCs w:val="20"/>
              </w:rPr>
            </w:pPr>
            <w:r w:rsidRPr="001E2753">
              <w:rPr>
                <w:sz w:val="20"/>
                <w:szCs w:val="20"/>
              </w:rPr>
              <w:t>126.662</w:t>
            </w:r>
          </w:p>
        </w:tc>
        <w:tc>
          <w:tcPr>
            <w:tcW w:w="1415" w:type="dxa"/>
            <w:tcBorders>
              <w:top w:val="nil"/>
              <w:left w:val="nil"/>
              <w:bottom w:val="single" w:sz="4" w:space="0" w:color="auto"/>
              <w:right w:val="single" w:sz="4" w:space="0" w:color="auto"/>
            </w:tcBorders>
            <w:noWrap/>
            <w:vAlign w:val="center"/>
          </w:tcPr>
          <w:p w14:paraId="25FB8B18" w14:textId="77777777" w:rsidR="00506E8C" w:rsidRPr="001E2753" w:rsidRDefault="00506E8C" w:rsidP="007A55D5">
            <w:pPr>
              <w:pStyle w:val="AralkYok"/>
              <w:rPr>
                <w:sz w:val="20"/>
                <w:szCs w:val="20"/>
              </w:rPr>
            </w:pPr>
            <w:r w:rsidRPr="001E2753">
              <w:rPr>
                <w:sz w:val="20"/>
                <w:szCs w:val="20"/>
              </w:rPr>
              <w:t>620.184</w:t>
            </w:r>
          </w:p>
        </w:tc>
        <w:tc>
          <w:tcPr>
            <w:tcW w:w="1274" w:type="dxa"/>
            <w:tcBorders>
              <w:top w:val="nil"/>
              <w:left w:val="nil"/>
              <w:bottom w:val="single" w:sz="4" w:space="0" w:color="auto"/>
              <w:right w:val="single" w:sz="4" w:space="0" w:color="auto"/>
            </w:tcBorders>
            <w:noWrap/>
            <w:vAlign w:val="bottom"/>
          </w:tcPr>
          <w:p w14:paraId="3E13ED5D" w14:textId="77777777" w:rsidR="00506E8C" w:rsidRPr="001E2753" w:rsidRDefault="00506E8C" w:rsidP="007A55D5">
            <w:pPr>
              <w:pStyle w:val="AralkYok"/>
              <w:rPr>
                <w:sz w:val="20"/>
                <w:szCs w:val="20"/>
              </w:rPr>
            </w:pPr>
            <w:r w:rsidRPr="001E2753">
              <w:rPr>
                <w:b/>
                <w:sz w:val="20"/>
                <w:szCs w:val="20"/>
              </w:rPr>
              <w:t>612.268</w:t>
            </w:r>
          </w:p>
        </w:tc>
      </w:tr>
      <w:tr w:rsidR="00506E8C" w:rsidRPr="001E2753" w14:paraId="609874E0" w14:textId="77777777" w:rsidTr="000523CB">
        <w:trPr>
          <w:trHeight w:val="156"/>
        </w:trPr>
        <w:tc>
          <w:tcPr>
            <w:tcW w:w="1220" w:type="dxa"/>
            <w:vMerge w:val="restart"/>
            <w:tcBorders>
              <w:top w:val="nil"/>
              <w:left w:val="single" w:sz="4" w:space="0" w:color="auto"/>
              <w:right w:val="single" w:sz="4" w:space="0" w:color="auto"/>
            </w:tcBorders>
            <w:textDirection w:val="btLr"/>
            <w:vAlign w:val="center"/>
            <w:hideMark/>
          </w:tcPr>
          <w:p w14:paraId="321D9F46" w14:textId="77777777" w:rsidR="00506E8C" w:rsidRPr="001E2753" w:rsidRDefault="00506E8C" w:rsidP="007A55D5">
            <w:pPr>
              <w:pStyle w:val="AralkYok"/>
              <w:rPr>
                <w:sz w:val="20"/>
                <w:szCs w:val="20"/>
              </w:rPr>
            </w:pPr>
            <w:r w:rsidRPr="001E2753">
              <w:rPr>
                <w:sz w:val="20"/>
                <w:szCs w:val="20"/>
              </w:rPr>
              <w:t xml:space="preserve">AVCILIK                       </w:t>
            </w:r>
            <w:proofErr w:type="gramStart"/>
            <w:r w:rsidRPr="001E2753">
              <w:rPr>
                <w:sz w:val="20"/>
                <w:szCs w:val="20"/>
              </w:rPr>
              <w:t xml:space="preserve">   (</w:t>
            </w:r>
            <w:proofErr w:type="gramEnd"/>
            <w:r w:rsidRPr="001E2753">
              <w:rPr>
                <w:sz w:val="20"/>
                <w:szCs w:val="20"/>
              </w:rPr>
              <w:t>İÇSU)</w:t>
            </w:r>
          </w:p>
        </w:tc>
        <w:tc>
          <w:tcPr>
            <w:tcW w:w="1641" w:type="dxa"/>
            <w:tcBorders>
              <w:top w:val="nil"/>
              <w:left w:val="nil"/>
              <w:bottom w:val="single" w:sz="4" w:space="0" w:color="auto"/>
              <w:right w:val="single" w:sz="4" w:space="0" w:color="auto"/>
            </w:tcBorders>
            <w:noWrap/>
            <w:vAlign w:val="center"/>
            <w:hideMark/>
          </w:tcPr>
          <w:p w14:paraId="3574200A" w14:textId="77777777" w:rsidR="00506E8C" w:rsidRPr="001E2753" w:rsidRDefault="00506E8C" w:rsidP="007A55D5">
            <w:pPr>
              <w:pStyle w:val="AralkYok"/>
              <w:rPr>
                <w:sz w:val="20"/>
                <w:szCs w:val="20"/>
              </w:rPr>
            </w:pPr>
            <w:r w:rsidRPr="001E2753">
              <w:rPr>
                <w:sz w:val="20"/>
                <w:szCs w:val="20"/>
              </w:rPr>
              <w:t>Alabalık (Gökkuşağı)</w:t>
            </w:r>
          </w:p>
        </w:tc>
        <w:tc>
          <w:tcPr>
            <w:tcW w:w="1244" w:type="dxa"/>
            <w:tcBorders>
              <w:top w:val="nil"/>
              <w:left w:val="nil"/>
              <w:bottom w:val="single" w:sz="4" w:space="0" w:color="auto"/>
              <w:right w:val="single" w:sz="4" w:space="0" w:color="auto"/>
            </w:tcBorders>
            <w:noWrap/>
            <w:vAlign w:val="center"/>
          </w:tcPr>
          <w:p w14:paraId="42FDF0C8"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230AF7A2"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6CAC68F"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5C304B71"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43CB12AE" w14:textId="77777777" w:rsidR="00506E8C" w:rsidRPr="001E2753" w:rsidRDefault="00506E8C" w:rsidP="007A55D5">
            <w:pPr>
              <w:pStyle w:val="AralkYok"/>
              <w:rPr>
                <w:sz w:val="20"/>
                <w:szCs w:val="20"/>
              </w:rPr>
            </w:pPr>
            <w:r w:rsidRPr="001E2753">
              <w:rPr>
                <w:b/>
                <w:sz w:val="20"/>
                <w:szCs w:val="20"/>
              </w:rPr>
              <w:t>885</w:t>
            </w:r>
          </w:p>
        </w:tc>
      </w:tr>
      <w:tr w:rsidR="00506E8C" w:rsidRPr="001E2753" w14:paraId="065F9378" w14:textId="77777777" w:rsidTr="000523CB">
        <w:trPr>
          <w:trHeight w:val="156"/>
        </w:trPr>
        <w:tc>
          <w:tcPr>
            <w:tcW w:w="1220" w:type="dxa"/>
            <w:vMerge/>
            <w:tcBorders>
              <w:left w:val="single" w:sz="4" w:space="0" w:color="auto"/>
              <w:right w:val="single" w:sz="4" w:space="0" w:color="auto"/>
            </w:tcBorders>
            <w:vAlign w:val="center"/>
            <w:hideMark/>
          </w:tcPr>
          <w:p w14:paraId="53C8A325"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5327A040" w14:textId="77777777" w:rsidR="00506E8C" w:rsidRPr="001E2753" w:rsidRDefault="00506E8C" w:rsidP="007A55D5">
            <w:pPr>
              <w:pStyle w:val="AralkYok"/>
              <w:rPr>
                <w:sz w:val="20"/>
                <w:szCs w:val="20"/>
              </w:rPr>
            </w:pPr>
            <w:proofErr w:type="spellStart"/>
            <w:proofErr w:type="gramStart"/>
            <w:r w:rsidRPr="001E2753">
              <w:rPr>
                <w:sz w:val="20"/>
                <w:szCs w:val="20"/>
              </w:rPr>
              <w:t>Ç.Balığı</w:t>
            </w:r>
            <w:proofErr w:type="spellEnd"/>
            <w:proofErr w:type="gramEnd"/>
          </w:p>
        </w:tc>
        <w:tc>
          <w:tcPr>
            <w:tcW w:w="1244" w:type="dxa"/>
            <w:tcBorders>
              <w:top w:val="nil"/>
              <w:left w:val="nil"/>
              <w:bottom w:val="single" w:sz="4" w:space="0" w:color="auto"/>
              <w:right w:val="single" w:sz="4" w:space="0" w:color="auto"/>
            </w:tcBorders>
            <w:noWrap/>
            <w:vAlign w:val="center"/>
          </w:tcPr>
          <w:p w14:paraId="323BA0FA"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349B559C"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463023C1"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3FD87409"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6DE85DB3" w14:textId="77777777" w:rsidR="00506E8C" w:rsidRPr="001E2753" w:rsidRDefault="00506E8C" w:rsidP="007A55D5">
            <w:pPr>
              <w:pStyle w:val="AralkYok"/>
              <w:rPr>
                <w:b/>
                <w:sz w:val="20"/>
                <w:szCs w:val="20"/>
              </w:rPr>
            </w:pPr>
            <w:r w:rsidRPr="001E2753">
              <w:rPr>
                <w:b/>
                <w:sz w:val="20"/>
                <w:szCs w:val="20"/>
              </w:rPr>
              <w:t>0</w:t>
            </w:r>
          </w:p>
        </w:tc>
      </w:tr>
      <w:tr w:rsidR="00506E8C" w:rsidRPr="001E2753" w14:paraId="73718B11" w14:textId="77777777" w:rsidTr="000523CB">
        <w:trPr>
          <w:trHeight w:val="156"/>
        </w:trPr>
        <w:tc>
          <w:tcPr>
            <w:tcW w:w="1220" w:type="dxa"/>
            <w:vMerge/>
            <w:tcBorders>
              <w:left w:val="single" w:sz="4" w:space="0" w:color="auto"/>
              <w:right w:val="single" w:sz="4" w:space="0" w:color="auto"/>
            </w:tcBorders>
            <w:vAlign w:val="center"/>
            <w:hideMark/>
          </w:tcPr>
          <w:p w14:paraId="1BA90464"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3E1A20BB" w14:textId="77777777" w:rsidR="00506E8C" w:rsidRPr="001E2753" w:rsidRDefault="00506E8C" w:rsidP="007A55D5">
            <w:pPr>
              <w:pStyle w:val="AralkYok"/>
              <w:rPr>
                <w:sz w:val="20"/>
                <w:szCs w:val="20"/>
              </w:rPr>
            </w:pPr>
            <w:r w:rsidRPr="001E2753">
              <w:rPr>
                <w:sz w:val="20"/>
                <w:szCs w:val="20"/>
              </w:rPr>
              <w:t>Gümüş</w:t>
            </w:r>
          </w:p>
        </w:tc>
        <w:tc>
          <w:tcPr>
            <w:tcW w:w="1244" w:type="dxa"/>
            <w:tcBorders>
              <w:top w:val="nil"/>
              <w:left w:val="nil"/>
              <w:bottom w:val="single" w:sz="4" w:space="0" w:color="auto"/>
              <w:right w:val="single" w:sz="4" w:space="0" w:color="auto"/>
            </w:tcBorders>
            <w:noWrap/>
            <w:vAlign w:val="center"/>
          </w:tcPr>
          <w:p w14:paraId="0B668CD0"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834CA19"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1C3A0650"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7910EDD2"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19808B6D" w14:textId="77777777" w:rsidR="00506E8C" w:rsidRPr="001E2753" w:rsidRDefault="00506E8C" w:rsidP="007A55D5">
            <w:pPr>
              <w:pStyle w:val="AralkYok"/>
              <w:rPr>
                <w:b/>
                <w:sz w:val="20"/>
                <w:szCs w:val="20"/>
              </w:rPr>
            </w:pPr>
            <w:r w:rsidRPr="001E2753">
              <w:rPr>
                <w:b/>
                <w:sz w:val="20"/>
                <w:szCs w:val="20"/>
              </w:rPr>
              <w:t>0</w:t>
            </w:r>
          </w:p>
        </w:tc>
      </w:tr>
      <w:tr w:rsidR="00506E8C" w:rsidRPr="001E2753" w14:paraId="40CB7755" w14:textId="77777777" w:rsidTr="000523CB">
        <w:trPr>
          <w:trHeight w:val="156"/>
        </w:trPr>
        <w:tc>
          <w:tcPr>
            <w:tcW w:w="1220" w:type="dxa"/>
            <w:vMerge/>
            <w:tcBorders>
              <w:left w:val="single" w:sz="4" w:space="0" w:color="auto"/>
              <w:right w:val="single" w:sz="4" w:space="0" w:color="auto"/>
            </w:tcBorders>
            <w:vAlign w:val="center"/>
            <w:hideMark/>
          </w:tcPr>
          <w:p w14:paraId="65F10D66"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6B9BF691" w14:textId="77777777" w:rsidR="00506E8C" w:rsidRPr="001E2753" w:rsidRDefault="00506E8C" w:rsidP="007A55D5">
            <w:pPr>
              <w:pStyle w:val="AralkYok"/>
              <w:rPr>
                <w:sz w:val="20"/>
                <w:szCs w:val="20"/>
              </w:rPr>
            </w:pPr>
            <w:r w:rsidRPr="001E2753">
              <w:rPr>
                <w:sz w:val="20"/>
                <w:szCs w:val="20"/>
              </w:rPr>
              <w:t>Kara Balık</w:t>
            </w:r>
          </w:p>
        </w:tc>
        <w:tc>
          <w:tcPr>
            <w:tcW w:w="1244" w:type="dxa"/>
            <w:tcBorders>
              <w:top w:val="nil"/>
              <w:left w:val="nil"/>
              <w:bottom w:val="single" w:sz="4" w:space="0" w:color="auto"/>
              <w:right w:val="single" w:sz="4" w:space="0" w:color="auto"/>
            </w:tcBorders>
            <w:noWrap/>
            <w:vAlign w:val="center"/>
          </w:tcPr>
          <w:p w14:paraId="594F03D2"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475285E7"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43E7B700"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2B644ACD"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41965F1B" w14:textId="77777777" w:rsidR="00506E8C" w:rsidRPr="001E2753" w:rsidRDefault="00506E8C" w:rsidP="007A55D5">
            <w:pPr>
              <w:pStyle w:val="AralkYok"/>
              <w:rPr>
                <w:b/>
                <w:sz w:val="20"/>
                <w:szCs w:val="20"/>
              </w:rPr>
            </w:pPr>
            <w:r w:rsidRPr="001E2753">
              <w:rPr>
                <w:b/>
                <w:sz w:val="20"/>
                <w:szCs w:val="20"/>
              </w:rPr>
              <w:t>0</w:t>
            </w:r>
          </w:p>
        </w:tc>
      </w:tr>
      <w:tr w:rsidR="00506E8C" w:rsidRPr="001E2753" w14:paraId="711C7511" w14:textId="77777777" w:rsidTr="000523CB">
        <w:trPr>
          <w:trHeight w:val="156"/>
        </w:trPr>
        <w:tc>
          <w:tcPr>
            <w:tcW w:w="1220" w:type="dxa"/>
            <w:vMerge/>
            <w:tcBorders>
              <w:left w:val="single" w:sz="4" w:space="0" w:color="auto"/>
              <w:right w:val="single" w:sz="4" w:space="0" w:color="auto"/>
            </w:tcBorders>
            <w:vAlign w:val="center"/>
            <w:hideMark/>
          </w:tcPr>
          <w:p w14:paraId="58ADE0A1"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18F57C8" w14:textId="77777777" w:rsidR="00506E8C" w:rsidRPr="001E2753" w:rsidRDefault="00506E8C" w:rsidP="007A55D5">
            <w:pPr>
              <w:pStyle w:val="AralkYok"/>
              <w:rPr>
                <w:sz w:val="20"/>
                <w:szCs w:val="20"/>
              </w:rPr>
            </w:pPr>
            <w:r w:rsidRPr="001E2753">
              <w:rPr>
                <w:sz w:val="20"/>
                <w:szCs w:val="20"/>
              </w:rPr>
              <w:t>Levrek</w:t>
            </w:r>
          </w:p>
        </w:tc>
        <w:tc>
          <w:tcPr>
            <w:tcW w:w="1244" w:type="dxa"/>
            <w:tcBorders>
              <w:top w:val="nil"/>
              <w:left w:val="nil"/>
              <w:bottom w:val="single" w:sz="4" w:space="0" w:color="auto"/>
              <w:right w:val="single" w:sz="4" w:space="0" w:color="auto"/>
            </w:tcBorders>
            <w:noWrap/>
            <w:vAlign w:val="center"/>
          </w:tcPr>
          <w:p w14:paraId="13275E96"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68646C8B" w14:textId="77777777" w:rsidR="00506E8C" w:rsidRPr="001E2753" w:rsidRDefault="00506E8C" w:rsidP="007A55D5">
            <w:pPr>
              <w:pStyle w:val="AralkYok"/>
              <w:rPr>
                <w:sz w:val="20"/>
                <w:szCs w:val="20"/>
              </w:rPr>
            </w:pPr>
            <w:r w:rsidRPr="001E2753">
              <w:rPr>
                <w:sz w:val="20"/>
                <w:szCs w:val="20"/>
              </w:rPr>
              <w:t>390</w:t>
            </w:r>
          </w:p>
        </w:tc>
        <w:tc>
          <w:tcPr>
            <w:tcW w:w="1132" w:type="dxa"/>
            <w:tcBorders>
              <w:top w:val="nil"/>
              <w:left w:val="nil"/>
              <w:bottom w:val="single" w:sz="4" w:space="0" w:color="auto"/>
              <w:right w:val="single" w:sz="4" w:space="0" w:color="auto"/>
            </w:tcBorders>
            <w:noWrap/>
            <w:vAlign w:val="center"/>
          </w:tcPr>
          <w:p w14:paraId="6FA4F858" w14:textId="77777777" w:rsidR="00506E8C" w:rsidRPr="001E2753" w:rsidRDefault="00506E8C" w:rsidP="007A55D5">
            <w:pPr>
              <w:pStyle w:val="AralkYok"/>
              <w:rPr>
                <w:sz w:val="20"/>
                <w:szCs w:val="20"/>
              </w:rPr>
            </w:pPr>
            <w:r w:rsidRPr="001E2753">
              <w:rPr>
                <w:sz w:val="20"/>
                <w:szCs w:val="20"/>
              </w:rPr>
              <w:t>746</w:t>
            </w:r>
          </w:p>
        </w:tc>
        <w:tc>
          <w:tcPr>
            <w:tcW w:w="1415" w:type="dxa"/>
            <w:tcBorders>
              <w:top w:val="nil"/>
              <w:left w:val="nil"/>
              <w:bottom w:val="single" w:sz="4" w:space="0" w:color="auto"/>
              <w:right w:val="single" w:sz="4" w:space="0" w:color="auto"/>
            </w:tcBorders>
            <w:noWrap/>
            <w:vAlign w:val="center"/>
          </w:tcPr>
          <w:p w14:paraId="26D83EBB" w14:textId="77777777" w:rsidR="00506E8C" w:rsidRPr="001E2753" w:rsidRDefault="00506E8C" w:rsidP="007A55D5">
            <w:pPr>
              <w:pStyle w:val="AralkYok"/>
              <w:rPr>
                <w:sz w:val="20"/>
                <w:szCs w:val="20"/>
              </w:rPr>
            </w:pPr>
            <w:r w:rsidRPr="001E2753">
              <w:rPr>
                <w:sz w:val="20"/>
                <w:szCs w:val="20"/>
              </w:rPr>
              <w:t>921</w:t>
            </w:r>
          </w:p>
        </w:tc>
        <w:tc>
          <w:tcPr>
            <w:tcW w:w="1274" w:type="dxa"/>
            <w:tcBorders>
              <w:top w:val="nil"/>
              <w:left w:val="nil"/>
              <w:bottom w:val="single" w:sz="4" w:space="0" w:color="auto"/>
              <w:right w:val="single" w:sz="4" w:space="0" w:color="auto"/>
            </w:tcBorders>
            <w:noWrap/>
            <w:vAlign w:val="center"/>
          </w:tcPr>
          <w:p w14:paraId="50EB6207" w14:textId="77777777" w:rsidR="00506E8C" w:rsidRPr="001E2753" w:rsidRDefault="00506E8C" w:rsidP="007A55D5">
            <w:pPr>
              <w:pStyle w:val="AralkYok"/>
              <w:rPr>
                <w:sz w:val="20"/>
                <w:szCs w:val="20"/>
              </w:rPr>
            </w:pPr>
            <w:r w:rsidRPr="001E2753">
              <w:rPr>
                <w:b/>
                <w:sz w:val="20"/>
                <w:szCs w:val="20"/>
              </w:rPr>
              <w:t>1.385</w:t>
            </w:r>
          </w:p>
        </w:tc>
      </w:tr>
      <w:tr w:rsidR="00506E8C" w:rsidRPr="001E2753" w14:paraId="020BA9A6" w14:textId="77777777" w:rsidTr="000523CB">
        <w:trPr>
          <w:trHeight w:val="156"/>
        </w:trPr>
        <w:tc>
          <w:tcPr>
            <w:tcW w:w="1220" w:type="dxa"/>
            <w:vMerge/>
            <w:tcBorders>
              <w:left w:val="single" w:sz="4" w:space="0" w:color="auto"/>
              <w:right w:val="single" w:sz="4" w:space="0" w:color="auto"/>
            </w:tcBorders>
            <w:vAlign w:val="center"/>
            <w:hideMark/>
          </w:tcPr>
          <w:p w14:paraId="6BC3F4CD"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57933E67" w14:textId="77777777" w:rsidR="00506E8C" w:rsidRPr="001E2753" w:rsidRDefault="00506E8C" w:rsidP="007A55D5">
            <w:pPr>
              <w:pStyle w:val="AralkYok"/>
              <w:rPr>
                <w:sz w:val="20"/>
                <w:szCs w:val="20"/>
              </w:rPr>
            </w:pPr>
            <w:r w:rsidRPr="001E2753">
              <w:rPr>
                <w:sz w:val="20"/>
                <w:szCs w:val="20"/>
              </w:rPr>
              <w:t>Sazan</w:t>
            </w:r>
          </w:p>
        </w:tc>
        <w:tc>
          <w:tcPr>
            <w:tcW w:w="1244" w:type="dxa"/>
            <w:tcBorders>
              <w:top w:val="nil"/>
              <w:left w:val="nil"/>
              <w:bottom w:val="single" w:sz="4" w:space="0" w:color="auto"/>
              <w:right w:val="single" w:sz="4" w:space="0" w:color="auto"/>
            </w:tcBorders>
            <w:noWrap/>
            <w:vAlign w:val="center"/>
          </w:tcPr>
          <w:p w14:paraId="46CDDED8"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62EACDBF" w14:textId="77777777" w:rsidR="00506E8C" w:rsidRPr="001E2753" w:rsidRDefault="00506E8C" w:rsidP="007A55D5">
            <w:pPr>
              <w:pStyle w:val="AralkYok"/>
              <w:rPr>
                <w:sz w:val="20"/>
                <w:szCs w:val="20"/>
              </w:rPr>
            </w:pPr>
            <w:r w:rsidRPr="001E2753">
              <w:rPr>
                <w:sz w:val="20"/>
                <w:szCs w:val="20"/>
              </w:rPr>
              <w:t>1.830</w:t>
            </w:r>
          </w:p>
        </w:tc>
        <w:tc>
          <w:tcPr>
            <w:tcW w:w="1132" w:type="dxa"/>
            <w:tcBorders>
              <w:top w:val="nil"/>
              <w:left w:val="nil"/>
              <w:bottom w:val="single" w:sz="4" w:space="0" w:color="auto"/>
              <w:right w:val="single" w:sz="4" w:space="0" w:color="auto"/>
            </w:tcBorders>
            <w:noWrap/>
            <w:vAlign w:val="center"/>
          </w:tcPr>
          <w:p w14:paraId="64E40AF3" w14:textId="77777777" w:rsidR="00506E8C" w:rsidRPr="001E2753" w:rsidRDefault="00506E8C" w:rsidP="007A55D5">
            <w:pPr>
              <w:pStyle w:val="AralkYok"/>
              <w:rPr>
                <w:sz w:val="20"/>
                <w:szCs w:val="20"/>
              </w:rPr>
            </w:pPr>
            <w:r w:rsidRPr="001E2753">
              <w:rPr>
                <w:sz w:val="20"/>
                <w:szCs w:val="20"/>
              </w:rPr>
              <w:t>885</w:t>
            </w:r>
          </w:p>
        </w:tc>
        <w:tc>
          <w:tcPr>
            <w:tcW w:w="1415" w:type="dxa"/>
            <w:tcBorders>
              <w:top w:val="nil"/>
              <w:left w:val="nil"/>
              <w:bottom w:val="single" w:sz="4" w:space="0" w:color="auto"/>
              <w:right w:val="single" w:sz="4" w:space="0" w:color="auto"/>
            </w:tcBorders>
            <w:noWrap/>
            <w:vAlign w:val="center"/>
          </w:tcPr>
          <w:p w14:paraId="1B850211" w14:textId="77777777" w:rsidR="00506E8C" w:rsidRPr="001E2753" w:rsidRDefault="00506E8C" w:rsidP="007A55D5">
            <w:pPr>
              <w:pStyle w:val="AralkYok"/>
              <w:rPr>
                <w:sz w:val="20"/>
                <w:szCs w:val="20"/>
              </w:rPr>
            </w:pPr>
            <w:r w:rsidRPr="001E2753">
              <w:rPr>
                <w:sz w:val="20"/>
                <w:szCs w:val="20"/>
              </w:rPr>
              <w:t>1.710</w:t>
            </w:r>
          </w:p>
        </w:tc>
        <w:tc>
          <w:tcPr>
            <w:tcW w:w="1274" w:type="dxa"/>
            <w:tcBorders>
              <w:top w:val="nil"/>
              <w:left w:val="nil"/>
              <w:bottom w:val="single" w:sz="4" w:space="0" w:color="auto"/>
              <w:right w:val="single" w:sz="4" w:space="0" w:color="auto"/>
            </w:tcBorders>
            <w:noWrap/>
            <w:vAlign w:val="center"/>
          </w:tcPr>
          <w:p w14:paraId="58AD0E55" w14:textId="77777777" w:rsidR="00506E8C" w:rsidRPr="001E2753" w:rsidRDefault="00506E8C" w:rsidP="007A55D5">
            <w:pPr>
              <w:pStyle w:val="AralkYok"/>
              <w:rPr>
                <w:sz w:val="20"/>
                <w:szCs w:val="20"/>
              </w:rPr>
            </w:pPr>
            <w:r w:rsidRPr="001E2753">
              <w:rPr>
                <w:b/>
                <w:sz w:val="20"/>
                <w:szCs w:val="20"/>
              </w:rPr>
              <w:t>3.220</w:t>
            </w:r>
          </w:p>
        </w:tc>
      </w:tr>
      <w:tr w:rsidR="00506E8C" w:rsidRPr="001E2753" w14:paraId="542362FC" w14:textId="77777777" w:rsidTr="000523CB">
        <w:trPr>
          <w:trHeight w:val="156"/>
        </w:trPr>
        <w:tc>
          <w:tcPr>
            <w:tcW w:w="1220" w:type="dxa"/>
            <w:vMerge/>
            <w:tcBorders>
              <w:left w:val="single" w:sz="4" w:space="0" w:color="auto"/>
              <w:right w:val="single" w:sz="4" w:space="0" w:color="auto"/>
            </w:tcBorders>
            <w:vAlign w:val="center"/>
            <w:hideMark/>
          </w:tcPr>
          <w:p w14:paraId="147805D2"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5B840BD4" w14:textId="77777777" w:rsidR="00506E8C" w:rsidRPr="001E2753" w:rsidRDefault="00506E8C" w:rsidP="007A55D5">
            <w:pPr>
              <w:pStyle w:val="AralkYok"/>
              <w:rPr>
                <w:sz w:val="20"/>
                <w:szCs w:val="20"/>
              </w:rPr>
            </w:pPr>
            <w:r w:rsidRPr="001E2753">
              <w:rPr>
                <w:sz w:val="20"/>
                <w:szCs w:val="20"/>
              </w:rPr>
              <w:t>Sudak</w:t>
            </w:r>
          </w:p>
        </w:tc>
        <w:tc>
          <w:tcPr>
            <w:tcW w:w="1244" w:type="dxa"/>
            <w:tcBorders>
              <w:top w:val="nil"/>
              <w:left w:val="nil"/>
              <w:bottom w:val="single" w:sz="4" w:space="0" w:color="auto"/>
              <w:right w:val="single" w:sz="4" w:space="0" w:color="auto"/>
            </w:tcBorders>
            <w:noWrap/>
            <w:vAlign w:val="center"/>
          </w:tcPr>
          <w:p w14:paraId="73C699E1"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250A5316"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182240B2" w14:textId="77777777" w:rsidR="00506E8C" w:rsidRPr="001E2753" w:rsidRDefault="00506E8C" w:rsidP="007A55D5">
            <w:pPr>
              <w:pStyle w:val="AralkYok"/>
              <w:rPr>
                <w:sz w:val="20"/>
                <w:szCs w:val="20"/>
              </w:rPr>
            </w:pPr>
            <w:r w:rsidRPr="001E2753">
              <w:rPr>
                <w:sz w:val="20"/>
                <w:szCs w:val="20"/>
              </w:rPr>
              <w:t>365</w:t>
            </w:r>
          </w:p>
        </w:tc>
        <w:tc>
          <w:tcPr>
            <w:tcW w:w="1415" w:type="dxa"/>
            <w:tcBorders>
              <w:top w:val="nil"/>
              <w:left w:val="nil"/>
              <w:bottom w:val="single" w:sz="4" w:space="0" w:color="auto"/>
              <w:right w:val="single" w:sz="4" w:space="0" w:color="auto"/>
            </w:tcBorders>
            <w:noWrap/>
            <w:vAlign w:val="center"/>
          </w:tcPr>
          <w:p w14:paraId="7518AE00"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4ED81ED3" w14:textId="77777777" w:rsidR="00506E8C" w:rsidRPr="001E2753" w:rsidRDefault="00506E8C" w:rsidP="007A55D5">
            <w:pPr>
              <w:pStyle w:val="AralkYok"/>
              <w:rPr>
                <w:sz w:val="20"/>
                <w:szCs w:val="20"/>
              </w:rPr>
            </w:pPr>
            <w:r w:rsidRPr="001E2753">
              <w:rPr>
                <w:b/>
                <w:sz w:val="20"/>
                <w:szCs w:val="20"/>
              </w:rPr>
              <w:t>160</w:t>
            </w:r>
          </w:p>
        </w:tc>
      </w:tr>
      <w:tr w:rsidR="00506E8C" w:rsidRPr="001E2753" w14:paraId="38440A7C" w14:textId="77777777" w:rsidTr="000523CB">
        <w:trPr>
          <w:trHeight w:val="156"/>
        </w:trPr>
        <w:tc>
          <w:tcPr>
            <w:tcW w:w="1220" w:type="dxa"/>
            <w:vMerge/>
            <w:tcBorders>
              <w:left w:val="single" w:sz="4" w:space="0" w:color="auto"/>
              <w:bottom w:val="single" w:sz="4" w:space="0" w:color="auto"/>
              <w:right w:val="single" w:sz="4" w:space="0" w:color="auto"/>
            </w:tcBorders>
            <w:vAlign w:val="center"/>
          </w:tcPr>
          <w:p w14:paraId="6C9951AF"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tcPr>
          <w:p w14:paraId="50DF953E" w14:textId="77777777" w:rsidR="00506E8C" w:rsidRPr="001E2753" w:rsidRDefault="00506E8C" w:rsidP="007A55D5">
            <w:pPr>
              <w:pStyle w:val="AralkYok"/>
              <w:rPr>
                <w:sz w:val="20"/>
                <w:szCs w:val="20"/>
              </w:rPr>
            </w:pPr>
            <w:r w:rsidRPr="001E2753">
              <w:rPr>
                <w:sz w:val="20"/>
                <w:szCs w:val="20"/>
              </w:rPr>
              <w:t>Yayın</w:t>
            </w:r>
          </w:p>
        </w:tc>
        <w:tc>
          <w:tcPr>
            <w:tcW w:w="1244" w:type="dxa"/>
            <w:tcBorders>
              <w:top w:val="nil"/>
              <w:left w:val="nil"/>
              <w:bottom w:val="single" w:sz="4" w:space="0" w:color="auto"/>
              <w:right w:val="single" w:sz="4" w:space="0" w:color="auto"/>
            </w:tcBorders>
            <w:noWrap/>
            <w:vAlign w:val="center"/>
          </w:tcPr>
          <w:p w14:paraId="2C6D504E"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8AE7F93" w14:textId="77777777" w:rsidR="00506E8C" w:rsidRPr="001E2753" w:rsidRDefault="00506E8C" w:rsidP="007A55D5">
            <w:pPr>
              <w:pStyle w:val="AralkYok"/>
              <w:rPr>
                <w:sz w:val="20"/>
                <w:szCs w:val="20"/>
              </w:rPr>
            </w:pPr>
            <w:r w:rsidRPr="001E2753">
              <w:rPr>
                <w:sz w:val="20"/>
                <w:szCs w:val="20"/>
              </w:rPr>
              <w:t>390</w:t>
            </w:r>
          </w:p>
        </w:tc>
        <w:tc>
          <w:tcPr>
            <w:tcW w:w="1132" w:type="dxa"/>
            <w:tcBorders>
              <w:top w:val="nil"/>
              <w:left w:val="nil"/>
              <w:bottom w:val="single" w:sz="4" w:space="0" w:color="auto"/>
              <w:right w:val="single" w:sz="4" w:space="0" w:color="auto"/>
            </w:tcBorders>
            <w:noWrap/>
            <w:vAlign w:val="center"/>
          </w:tcPr>
          <w:p w14:paraId="59610FEE" w14:textId="77777777" w:rsidR="00506E8C" w:rsidRPr="001E2753" w:rsidRDefault="00506E8C" w:rsidP="007A55D5">
            <w:pPr>
              <w:pStyle w:val="AralkYok"/>
              <w:rPr>
                <w:sz w:val="20"/>
                <w:szCs w:val="20"/>
              </w:rPr>
            </w:pPr>
            <w:r w:rsidRPr="001E2753">
              <w:rPr>
                <w:sz w:val="20"/>
                <w:szCs w:val="20"/>
              </w:rPr>
              <w:t>746</w:t>
            </w:r>
          </w:p>
        </w:tc>
        <w:tc>
          <w:tcPr>
            <w:tcW w:w="1415" w:type="dxa"/>
            <w:tcBorders>
              <w:top w:val="nil"/>
              <w:left w:val="nil"/>
              <w:bottom w:val="single" w:sz="4" w:space="0" w:color="auto"/>
              <w:right w:val="single" w:sz="4" w:space="0" w:color="auto"/>
            </w:tcBorders>
            <w:noWrap/>
            <w:vAlign w:val="center"/>
          </w:tcPr>
          <w:p w14:paraId="7BACFC18" w14:textId="77777777" w:rsidR="00506E8C" w:rsidRPr="001E2753" w:rsidRDefault="00506E8C" w:rsidP="007A55D5">
            <w:pPr>
              <w:pStyle w:val="AralkYok"/>
              <w:rPr>
                <w:sz w:val="20"/>
                <w:szCs w:val="20"/>
              </w:rPr>
            </w:pPr>
            <w:r w:rsidRPr="001E2753">
              <w:rPr>
                <w:sz w:val="20"/>
                <w:szCs w:val="20"/>
              </w:rPr>
              <w:t>224</w:t>
            </w:r>
          </w:p>
        </w:tc>
        <w:tc>
          <w:tcPr>
            <w:tcW w:w="1274" w:type="dxa"/>
            <w:tcBorders>
              <w:top w:val="nil"/>
              <w:left w:val="nil"/>
              <w:bottom w:val="single" w:sz="4" w:space="0" w:color="auto"/>
              <w:right w:val="single" w:sz="4" w:space="0" w:color="auto"/>
            </w:tcBorders>
            <w:noWrap/>
            <w:vAlign w:val="center"/>
          </w:tcPr>
          <w:p w14:paraId="36500E5E" w14:textId="77777777" w:rsidR="00506E8C" w:rsidRPr="001E2753" w:rsidRDefault="00506E8C" w:rsidP="007A55D5">
            <w:pPr>
              <w:pStyle w:val="AralkYok"/>
              <w:rPr>
                <w:sz w:val="20"/>
                <w:szCs w:val="20"/>
              </w:rPr>
            </w:pPr>
            <w:r w:rsidRPr="001E2753">
              <w:rPr>
                <w:b/>
                <w:sz w:val="20"/>
                <w:szCs w:val="20"/>
              </w:rPr>
              <w:t>1.171</w:t>
            </w:r>
          </w:p>
        </w:tc>
      </w:tr>
      <w:tr w:rsidR="00506E8C" w:rsidRPr="001E2753" w14:paraId="0027B032" w14:textId="77777777" w:rsidTr="000523CB">
        <w:trPr>
          <w:trHeight w:val="156"/>
        </w:trPr>
        <w:tc>
          <w:tcPr>
            <w:tcW w:w="1220" w:type="dxa"/>
            <w:vMerge w:val="restart"/>
            <w:tcBorders>
              <w:top w:val="nil"/>
              <w:left w:val="single" w:sz="4" w:space="0" w:color="auto"/>
              <w:bottom w:val="single" w:sz="4" w:space="0" w:color="auto"/>
              <w:right w:val="single" w:sz="4" w:space="0" w:color="auto"/>
            </w:tcBorders>
            <w:noWrap/>
            <w:vAlign w:val="center"/>
            <w:hideMark/>
          </w:tcPr>
          <w:p w14:paraId="255304D3" w14:textId="77777777" w:rsidR="00506E8C" w:rsidRPr="001E2753" w:rsidRDefault="00506E8C" w:rsidP="007A55D5">
            <w:pPr>
              <w:pStyle w:val="AralkYok"/>
              <w:rPr>
                <w:sz w:val="20"/>
                <w:szCs w:val="20"/>
              </w:rPr>
            </w:pPr>
            <w:r w:rsidRPr="001E2753">
              <w:rPr>
                <w:sz w:val="20"/>
                <w:szCs w:val="20"/>
              </w:rPr>
              <w:t>DİĞER</w:t>
            </w:r>
          </w:p>
        </w:tc>
        <w:tc>
          <w:tcPr>
            <w:tcW w:w="1641" w:type="dxa"/>
            <w:tcBorders>
              <w:top w:val="nil"/>
              <w:left w:val="nil"/>
              <w:bottom w:val="single" w:sz="4" w:space="0" w:color="auto"/>
              <w:right w:val="single" w:sz="4" w:space="0" w:color="auto"/>
            </w:tcBorders>
            <w:noWrap/>
            <w:vAlign w:val="center"/>
            <w:hideMark/>
          </w:tcPr>
          <w:p w14:paraId="7CECDAF4" w14:textId="77777777" w:rsidR="00506E8C" w:rsidRPr="001E2753" w:rsidRDefault="00506E8C" w:rsidP="007A55D5">
            <w:pPr>
              <w:pStyle w:val="AralkYok"/>
              <w:rPr>
                <w:sz w:val="20"/>
                <w:szCs w:val="20"/>
              </w:rPr>
            </w:pPr>
            <w:proofErr w:type="spellStart"/>
            <w:r w:rsidRPr="001E2753">
              <w:rPr>
                <w:sz w:val="20"/>
                <w:szCs w:val="20"/>
              </w:rPr>
              <w:t>D.Salyangozu</w:t>
            </w:r>
            <w:proofErr w:type="spellEnd"/>
          </w:p>
        </w:tc>
        <w:tc>
          <w:tcPr>
            <w:tcW w:w="1244" w:type="dxa"/>
            <w:tcBorders>
              <w:top w:val="nil"/>
              <w:left w:val="nil"/>
              <w:bottom w:val="single" w:sz="4" w:space="0" w:color="auto"/>
              <w:right w:val="single" w:sz="4" w:space="0" w:color="auto"/>
            </w:tcBorders>
            <w:noWrap/>
            <w:vAlign w:val="center"/>
          </w:tcPr>
          <w:p w14:paraId="2598CDB6"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72187763" w14:textId="77777777" w:rsidR="00506E8C" w:rsidRPr="001E2753" w:rsidRDefault="00506E8C" w:rsidP="007A55D5">
            <w:pPr>
              <w:pStyle w:val="AralkYok"/>
              <w:rPr>
                <w:sz w:val="20"/>
                <w:szCs w:val="20"/>
              </w:rPr>
            </w:pPr>
            <w:r w:rsidRPr="001E2753">
              <w:rPr>
                <w:sz w:val="20"/>
                <w:szCs w:val="20"/>
              </w:rPr>
              <w:t>85.000</w:t>
            </w:r>
          </w:p>
        </w:tc>
        <w:tc>
          <w:tcPr>
            <w:tcW w:w="1132" w:type="dxa"/>
            <w:tcBorders>
              <w:top w:val="nil"/>
              <w:left w:val="nil"/>
              <w:bottom w:val="single" w:sz="4" w:space="0" w:color="auto"/>
              <w:right w:val="single" w:sz="4" w:space="0" w:color="auto"/>
            </w:tcBorders>
            <w:noWrap/>
            <w:vAlign w:val="center"/>
          </w:tcPr>
          <w:p w14:paraId="2FA8FA9D" w14:textId="77777777" w:rsidR="00506E8C" w:rsidRPr="001E2753" w:rsidRDefault="00506E8C" w:rsidP="007A55D5">
            <w:pPr>
              <w:pStyle w:val="AralkYok"/>
              <w:rPr>
                <w:sz w:val="20"/>
                <w:szCs w:val="20"/>
              </w:rPr>
            </w:pPr>
            <w:r w:rsidRPr="001E2753">
              <w:rPr>
                <w:sz w:val="20"/>
                <w:szCs w:val="20"/>
              </w:rPr>
              <w:t>113.550</w:t>
            </w:r>
          </w:p>
        </w:tc>
        <w:tc>
          <w:tcPr>
            <w:tcW w:w="1415" w:type="dxa"/>
            <w:tcBorders>
              <w:top w:val="nil"/>
              <w:left w:val="nil"/>
              <w:bottom w:val="single" w:sz="4" w:space="0" w:color="auto"/>
              <w:right w:val="single" w:sz="4" w:space="0" w:color="auto"/>
            </w:tcBorders>
            <w:noWrap/>
            <w:vAlign w:val="center"/>
          </w:tcPr>
          <w:p w14:paraId="00A33760" w14:textId="77777777" w:rsidR="00506E8C" w:rsidRPr="001E2753" w:rsidRDefault="00506E8C" w:rsidP="007A55D5">
            <w:pPr>
              <w:pStyle w:val="AralkYok"/>
              <w:rPr>
                <w:sz w:val="20"/>
                <w:szCs w:val="20"/>
              </w:rPr>
            </w:pPr>
            <w:r w:rsidRPr="001E2753">
              <w:rPr>
                <w:sz w:val="20"/>
                <w:szCs w:val="20"/>
              </w:rPr>
              <w:t>99.050</w:t>
            </w:r>
          </w:p>
        </w:tc>
        <w:tc>
          <w:tcPr>
            <w:tcW w:w="1274" w:type="dxa"/>
            <w:tcBorders>
              <w:top w:val="nil"/>
              <w:left w:val="nil"/>
              <w:bottom w:val="single" w:sz="4" w:space="0" w:color="auto"/>
              <w:right w:val="single" w:sz="4" w:space="0" w:color="auto"/>
            </w:tcBorders>
            <w:noWrap/>
            <w:vAlign w:val="center"/>
          </w:tcPr>
          <w:p w14:paraId="1090054A" w14:textId="77777777" w:rsidR="00506E8C" w:rsidRPr="001E2753" w:rsidRDefault="00506E8C" w:rsidP="007A55D5">
            <w:pPr>
              <w:pStyle w:val="AralkYok"/>
              <w:rPr>
                <w:sz w:val="20"/>
                <w:szCs w:val="20"/>
              </w:rPr>
            </w:pPr>
            <w:r w:rsidRPr="001E2753">
              <w:rPr>
                <w:b/>
                <w:sz w:val="20"/>
                <w:szCs w:val="20"/>
              </w:rPr>
              <w:t>70.020</w:t>
            </w:r>
          </w:p>
        </w:tc>
      </w:tr>
      <w:tr w:rsidR="00506E8C" w:rsidRPr="001E2753" w14:paraId="08BD3C3F" w14:textId="77777777" w:rsidTr="000523CB">
        <w:trPr>
          <w:trHeight w:val="156"/>
        </w:trPr>
        <w:tc>
          <w:tcPr>
            <w:tcW w:w="1220" w:type="dxa"/>
            <w:vMerge/>
            <w:tcBorders>
              <w:top w:val="nil"/>
              <w:left w:val="single" w:sz="4" w:space="0" w:color="auto"/>
              <w:bottom w:val="single" w:sz="4" w:space="0" w:color="auto"/>
              <w:right w:val="single" w:sz="4" w:space="0" w:color="auto"/>
            </w:tcBorders>
            <w:vAlign w:val="center"/>
            <w:hideMark/>
          </w:tcPr>
          <w:p w14:paraId="0D9F11A5" w14:textId="77777777" w:rsidR="00506E8C" w:rsidRPr="001E2753" w:rsidRDefault="00506E8C" w:rsidP="007A55D5">
            <w:pPr>
              <w:pStyle w:val="AralkYok"/>
              <w:rPr>
                <w:sz w:val="20"/>
                <w:szCs w:val="20"/>
              </w:rPr>
            </w:pPr>
          </w:p>
        </w:tc>
        <w:tc>
          <w:tcPr>
            <w:tcW w:w="1641" w:type="dxa"/>
            <w:tcBorders>
              <w:top w:val="nil"/>
              <w:left w:val="nil"/>
              <w:bottom w:val="single" w:sz="4" w:space="0" w:color="auto"/>
              <w:right w:val="single" w:sz="4" w:space="0" w:color="auto"/>
            </w:tcBorders>
            <w:noWrap/>
            <w:vAlign w:val="center"/>
            <w:hideMark/>
          </w:tcPr>
          <w:p w14:paraId="2A74ADDD" w14:textId="77777777" w:rsidR="00506E8C" w:rsidRPr="001E2753" w:rsidRDefault="00506E8C" w:rsidP="007A55D5">
            <w:pPr>
              <w:pStyle w:val="AralkYok"/>
              <w:rPr>
                <w:sz w:val="20"/>
                <w:szCs w:val="20"/>
              </w:rPr>
            </w:pPr>
            <w:r w:rsidRPr="001E2753">
              <w:rPr>
                <w:sz w:val="20"/>
                <w:szCs w:val="20"/>
              </w:rPr>
              <w:t> Kum Midyesi</w:t>
            </w:r>
          </w:p>
        </w:tc>
        <w:tc>
          <w:tcPr>
            <w:tcW w:w="1244" w:type="dxa"/>
            <w:tcBorders>
              <w:top w:val="nil"/>
              <w:left w:val="nil"/>
              <w:bottom w:val="single" w:sz="4" w:space="0" w:color="auto"/>
              <w:right w:val="single" w:sz="4" w:space="0" w:color="auto"/>
            </w:tcBorders>
            <w:noWrap/>
            <w:vAlign w:val="center"/>
          </w:tcPr>
          <w:p w14:paraId="593EC959" w14:textId="77777777" w:rsidR="00506E8C" w:rsidRPr="001E2753" w:rsidRDefault="00506E8C" w:rsidP="007A55D5">
            <w:pPr>
              <w:pStyle w:val="AralkYok"/>
              <w:rPr>
                <w:sz w:val="20"/>
                <w:szCs w:val="20"/>
              </w:rPr>
            </w:pPr>
            <w:r w:rsidRPr="001E2753">
              <w:rPr>
                <w:sz w:val="20"/>
                <w:szCs w:val="20"/>
              </w:rPr>
              <w:t>0</w:t>
            </w:r>
          </w:p>
        </w:tc>
        <w:tc>
          <w:tcPr>
            <w:tcW w:w="1132" w:type="dxa"/>
            <w:tcBorders>
              <w:top w:val="nil"/>
              <w:left w:val="nil"/>
              <w:bottom w:val="single" w:sz="4" w:space="0" w:color="auto"/>
              <w:right w:val="single" w:sz="4" w:space="0" w:color="auto"/>
            </w:tcBorders>
            <w:noWrap/>
            <w:vAlign w:val="center"/>
          </w:tcPr>
          <w:p w14:paraId="58BF4FB2" w14:textId="77777777" w:rsidR="00506E8C" w:rsidRPr="001E2753" w:rsidRDefault="00506E8C" w:rsidP="007A55D5">
            <w:pPr>
              <w:pStyle w:val="AralkYok"/>
              <w:rPr>
                <w:sz w:val="20"/>
                <w:szCs w:val="20"/>
              </w:rPr>
            </w:pPr>
            <w:r w:rsidRPr="001E2753">
              <w:rPr>
                <w:sz w:val="20"/>
                <w:szCs w:val="20"/>
              </w:rPr>
              <w:t>793.500</w:t>
            </w:r>
          </w:p>
        </w:tc>
        <w:tc>
          <w:tcPr>
            <w:tcW w:w="1132" w:type="dxa"/>
            <w:tcBorders>
              <w:top w:val="nil"/>
              <w:left w:val="nil"/>
              <w:bottom w:val="single" w:sz="4" w:space="0" w:color="auto"/>
              <w:right w:val="single" w:sz="4" w:space="0" w:color="auto"/>
            </w:tcBorders>
            <w:noWrap/>
            <w:vAlign w:val="center"/>
          </w:tcPr>
          <w:p w14:paraId="3E613CE0" w14:textId="77777777" w:rsidR="00506E8C" w:rsidRPr="001E2753" w:rsidRDefault="00506E8C" w:rsidP="007A55D5">
            <w:pPr>
              <w:pStyle w:val="AralkYok"/>
              <w:rPr>
                <w:sz w:val="20"/>
                <w:szCs w:val="20"/>
              </w:rPr>
            </w:pPr>
            <w:r w:rsidRPr="001E2753">
              <w:rPr>
                <w:sz w:val="20"/>
                <w:szCs w:val="20"/>
              </w:rPr>
              <w:t>0</w:t>
            </w:r>
          </w:p>
        </w:tc>
        <w:tc>
          <w:tcPr>
            <w:tcW w:w="1415" w:type="dxa"/>
            <w:tcBorders>
              <w:top w:val="nil"/>
              <w:left w:val="nil"/>
              <w:bottom w:val="single" w:sz="4" w:space="0" w:color="auto"/>
              <w:right w:val="single" w:sz="4" w:space="0" w:color="auto"/>
            </w:tcBorders>
            <w:noWrap/>
            <w:vAlign w:val="center"/>
          </w:tcPr>
          <w:p w14:paraId="336935B7" w14:textId="77777777" w:rsidR="00506E8C" w:rsidRPr="001E2753" w:rsidRDefault="00506E8C" w:rsidP="007A55D5">
            <w:pPr>
              <w:pStyle w:val="AralkYok"/>
              <w:rPr>
                <w:sz w:val="20"/>
                <w:szCs w:val="20"/>
              </w:rPr>
            </w:pPr>
            <w:r w:rsidRPr="001E2753">
              <w:rPr>
                <w:sz w:val="20"/>
                <w:szCs w:val="20"/>
              </w:rPr>
              <w:t>0</w:t>
            </w:r>
          </w:p>
        </w:tc>
        <w:tc>
          <w:tcPr>
            <w:tcW w:w="1274" w:type="dxa"/>
            <w:tcBorders>
              <w:top w:val="nil"/>
              <w:left w:val="nil"/>
              <w:bottom w:val="single" w:sz="4" w:space="0" w:color="auto"/>
              <w:right w:val="single" w:sz="4" w:space="0" w:color="auto"/>
            </w:tcBorders>
            <w:noWrap/>
            <w:vAlign w:val="center"/>
          </w:tcPr>
          <w:p w14:paraId="663E8D3D" w14:textId="77777777" w:rsidR="00506E8C" w:rsidRPr="001E2753" w:rsidRDefault="00506E8C" w:rsidP="007A55D5">
            <w:pPr>
              <w:pStyle w:val="AralkYok"/>
              <w:rPr>
                <w:b/>
                <w:sz w:val="20"/>
                <w:szCs w:val="20"/>
              </w:rPr>
            </w:pPr>
            <w:r w:rsidRPr="001E2753">
              <w:rPr>
                <w:b/>
                <w:sz w:val="20"/>
                <w:szCs w:val="20"/>
              </w:rPr>
              <w:t>0</w:t>
            </w:r>
          </w:p>
        </w:tc>
      </w:tr>
      <w:tr w:rsidR="00506E8C" w:rsidRPr="001E2753" w14:paraId="5BD9316C" w14:textId="77777777" w:rsidTr="000523CB">
        <w:trPr>
          <w:trHeight w:val="196"/>
        </w:trPr>
        <w:tc>
          <w:tcPr>
            <w:tcW w:w="1220" w:type="dxa"/>
            <w:tcBorders>
              <w:top w:val="nil"/>
              <w:left w:val="single" w:sz="4" w:space="0" w:color="auto"/>
              <w:bottom w:val="single" w:sz="4" w:space="0" w:color="auto"/>
              <w:right w:val="single" w:sz="4" w:space="0" w:color="auto"/>
            </w:tcBorders>
            <w:noWrap/>
            <w:vAlign w:val="center"/>
            <w:hideMark/>
          </w:tcPr>
          <w:p w14:paraId="5EBD039E" w14:textId="77777777" w:rsidR="00506E8C" w:rsidRPr="001E2753" w:rsidRDefault="00506E8C" w:rsidP="007A55D5">
            <w:pPr>
              <w:pStyle w:val="AralkYok"/>
              <w:rPr>
                <w:sz w:val="20"/>
                <w:szCs w:val="20"/>
              </w:rPr>
            </w:pPr>
            <w:r w:rsidRPr="001E2753">
              <w:rPr>
                <w:sz w:val="20"/>
                <w:szCs w:val="20"/>
              </w:rPr>
              <w:t> </w:t>
            </w:r>
          </w:p>
        </w:tc>
        <w:tc>
          <w:tcPr>
            <w:tcW w:w="1641" w:type="dxa"/>
            <w:tcBorders>
              <w:top w:val="nil"/>
              <w:left w:val="nil"/>
              <w:bottom w:val="single" w:sz="4" w:space="0" w:color="auto"/>
              <w:right w:val="single" w:sz="4" w:space="0" w:color="auto"/>
            </w:tcBorders>
            <w:noWrap/>
            <w:vAlign w:val="center"/>
            <w:hideMark/>
          </w:tcPr>
          <w:p w14:paraId="1440B039" w14:textId="77777777" w:rsidR="00506E8C" w:rsidRPr="001E2753" w:rsidRDefault="00506E8C" w:rsidP="007A55D5">
            <w:pPr>
              <w:pStyle w:val="AralkYok"/>
              <w:rPr>
                <w:b/>
                <w:sz w:val="20"/>
                <w:szCs w:val="20"/>
              </w:rPr>
            </w:pPr>
            <w:r w:rsidRPr="001E2753">
              <w:rPr>
                <w:b/>
                <w:sz w:val="20"/>
                <w:szCs w:val="20"/>
              </w:rPr>
              <w:t xml:space="preserve">TOPLAM </w:t>
            </w:r>
            <w:proofErr w:type="gramStart"/>
            <w:r w:rsidRPr="001E2753">
              <w:rPr>
                <w:b/>
                <w:sz w:val="20"/>
                <w:szCs w:val="20"/>
              </w:rPr>
              <w:t xml:space="preserve">  :</w:t>
            </w:r>
            <w:proofErr w:type="gramEnd"/>
          </w:p>
        </w:tc>
        <w:tc>
          <w:tcPr>
            <w:tcW w:w="1244" w:type="dxa"/>
            <w:tcBorders>
              <w:top w:val="nil"/>
              <w:left w:val="nil"/>
              <w:bottom w:val="single" w:sz="4" w:space="0" w:color="auto"/>
              <w:right w:val="single" w:sz="4" w:space="0" w:color="auto"/>
            </w:tcBorders>
            <w:noWrap/>
            <w:vAlign w:val="center"/>
          </w:tcPr>
          <w:p w14:paraId="10B53CCC" w14:textId="77777777" w:rsidR="00506E8C" w:rsidRPr="001E2753" w:rsidRDefault="00506E8C" w:rsidP="007A55D5">
            <w:pPr>
              <w:pStyle w:val="AralkYok"/>
              <w:rPr>
                <w:b/>
                <w:sz w:val="20"/>
                <w:szCs w:val="20"/>
              </w:rPr>
            </w:pPr>
            <w:r w:rsidRPr="001E2753">
              <w:rPr>
                <w:b/>
                <w:sz w:val="20"/>
                <w:szCs w:val="20"/>
              </w:rPr>
              <w:t>9.175.026</w:t>
            </w:r>
          </w:p>
        </w:tc>
        <w:tc>
          <w:tcPr>
            <w:tcW w:w="1132" w:type="dxa"/>
            <w:tcBorders>
              <w:top w:val="nil"/>
              <w:left w:val="nil"/>
              <w:bottom w:val="single" w:sz="4" w:space="0" w:color="auto"/>
              <w:right w:val="single" w:sz="4" w:space="0" w:color="auto"/>
            </w:tcBorders>
            <w:noWrap/>
            <w:vAlign w:val="center"/>
          </w:tcPr>
          <w:p w14:paraId="13EA1988" w14:textId="77777777" w:rsidR="00506E8C" w:rsidRPr="001E2753" w:rsidRDefault="00506E8C" w:rsidP="007A55D5">
            <w:pPr>
              <w:pStyle w:val="AralkYok"/>
              <w:rPr>
                <w:b/>
                <w:sz w:val="20"/>
                <w:szCs w:val="20"/>
              </w:rPr>
            </w:pPr>
            <w:r w:rsidRPr="001E2753">
              <w:rPr>
                <w:b/>
                <w:sz w:val="20"/>
                <w:szCs w:val="20"/>
              </w:rPr>
              <w:t>36.455.549</w:t>
            </w:r>
          </w:p>
        </w:tc>
        <w:tc>
          <w:tcPr>
            <w:tcW w:w="1132" w:type="dxa"/>
            <w:tcBorders>
              <w:top w:val="nil"/>
              <w:left w:val="nil"/>
              <w:bottom w:val="single" w:sz="4" w:space="0" w:color="auto"/>
              <w:right w:val="single" w:sz="4" w:space="0" w:color="auto"/>
            </w:tcBorders>
            <w:noWrap/>
            <w:vAlign w:val="center"/>
          </w:tcPr>
          <w:p w14:paraId="16E22B75" w14:textId="77777777" w:rsidR="00506E8C" w:rsidRPr="001E2753" w:rsidRDefault="00506E8C" w:rsidP="007A55D5">
            <w:pPr>
              <w:pStyle w:val="AralkYok"/>
              <w:rPr>
                <w:b/>
                <w:sz w:val="20"/>
                <w:szCs w:val="20"/>
              </w:rPr>
            </w:pPr>
            <w:r w:rsidRPr="001E2753">
              <w:rPr>
                <w:b/>
                <w:sz w:val="20"/>
                <w:szCs w:val="20"/>
              </w:rPr>
              <w:t>58.009.31</w:t>
            </w:r>
            <w:r w:rsidRPr="001E2753">
              <w:rPr>
                <w:sz w:val="20"/>
                <w:szCs w:val="20"/>
              </w:rPr>
              <w:t>1</w:t>
            </w:r>
          </w:p>
        </w:tc>
        <w:tc>
          <w:tcPr>
            <w:tcW w:w="1415" w:type="dxa"/>
            <w:tcBorders>
              <w:top w:val="nil"/>
              <w:left w:val="nil"/>
              <w:bottom w:val="single" w:sz="4" w:space="0" w:color="auto"/>
              <w:right w:val="single" w:sz="4" w:space="0" w:color="auto"/>
            </w:tcBorders>
            <w:noWrap/>
            <w:vAlign w:val="center"/>
          </w:tcPr>
          <w:p w14:paraId="7DA9F20E" w14:textId="77777777" w:rsidR="00506E8C" w:rsidRPr="001E2753" w:rsidRDefault="00506E8C" w:rsidP="007A55D5">
            <w:pPr>
              <w:pStyle w:val="AralkYok"/>
              <w:rPr>
                <w:b/>
                <w:sz w:val="20"/>
                <w:szCs w:val="20"/>
              </w:rPr>
            </w:pPr>
            <w:r w:rsidRPr="001E2753">
              <w:rPr>
                <w:b/>
                <w:bCs/>
                <w:sz w:val="20"/>
                <w:szCs w:val="20"/>
              </w:rPr>
              <w:t>35.035.280</w:t>
            </w:r>
          </w:p>
        </w:tc>
        <w:tc>
          <w:tcPr>
            <w:tcW w:w="1274" w:type="dxa"/>
            <w:tcBorders>
              <w:top w:val="nil"/>
              <w:left w:val="nil"/>
              <w:bottom w:val="single" w:sz="4" w:space="0" w:color="auto"/>
              <w:right w:val="single" w:sz="4" w:space="0" w:color="auto"/>
            </w:tcBorders>
            <w:noWrap/>
            <w:vAlign w:val="center"/>
          </w:tcPr>
          <w:p w14:paraId="7BB7F905" w14:textId="77777777" w:rsidR="00506E8C" w:rsidRPr="001E2753" w:rsidRDefault="00506E8C" w:rsidP="007A55D5">
            <w:pPr>
              <w:pStyle w:val="AralkYok"/>
              <w:rPr>
                <w:sz w:val="20"/>
                <w:szCs w:val="20"/>
              </w:rPr>
            </w:pPr>
            <w:r w:rsidRPr="001E2753">
              <w:rPr>
                <w:b/>
                <w:sz w:val="20"/>
                <w:szCs w:val="20"/>
              </w:rPr>
              <w:t>53.582.523</w:t>
            </w:r>
          </w:p>
        </w:tc>
      </w:tr>
    </w:tbl>
    <w:p w14:paraId="517EDE32" w14:textId="37A4D89B" w:rsidR="00506E8C" w:rsidRPr="00D041FD" w:rsidRDefault="000523CB" w:rsidP="000523CB">
      <w:pPr>
        <w:pStyle w:val="11"/>
        <w:rPr>
          <w:rFonts w:ascii="Arial" w:hAnsi="Arial" w:cs="Arial"/>
          <w:sz w:val="24"/>
          <w:szCs w:val="24"/>
        </w:rPr>
      </w:pPr>
      <w:r w:rsidRPr="00D041FD">
        <w:rPr>
          <w:rFonts w:ascii="Arial" w:hAnsi="Arial" w:cs="Arial"/>
          <w:sz w:val="24"/>
          <w:szCs w:val="24"/>
        </w:rPr>
        <w:lastRenderedPageBreak/>
        <w:t>Tekne ve gemi sayıları</w:t>
      </w:r>
    </w:p>
    <w:p w14:paraId="408E7AE5" w14:textId="5EEA2FDE" w:rsidR="00D041FD" w:rsidRDefault="006B59F2" w:rsidP="00DD0FAD">
      <w:pPr>
        <w:pStyle w:val="ListeParagraf"/>
        <w:spacing w:line="240" w:lineRule="atLeast"/>
        <w:ind w:left="360" w:right="352" w:firstLine="208"/>
        <w:jc w:val="both"/>
        <w:rPr>
          <w:rFonts w:ascii="Arial" w:hAnsi="Arial" w:cs="Arial"/>
          <w:color w:val="000000" w:themeColor="text1"/>
          <w:sz w:val="24"/>
          <w:szCs w:val="24"/>
        </w:rPr>
      </w:pPr>
      <w:r>
        <w:rPr>
          <w:rFonts w:ascii="Arial" w:hAnsi="Arial" w:cs="Arial"/>
          <w:color w:val="000000" w:themeColor="text1"/>
          <w:sz w:val="24"/>
          <w:szCs w:val="24"/>
          <w:lang w:val="tr-TR"/>
        </w:rPr>
        <w:t xml:space="preserve">   </w:t>
      </w:r>
      <w:r w:rsidR="00D041FD" w:rsidRPr="00D041FD">
        <w:rPr>
          <w:rFonts w:ascii="Arial" w:hAnsi="Arial" w:cs="Arial"/>
          <w:color w:val="000000" w:themeColor="text1"/>
          <w:sz w:val="24"/>
          <w:szCs w:val="24"/>
        </w:rPr>
        <w:t>İlimizde ki teknelerin 32 adedi 12 metreden büyük (11 adedi gırgır, 21 adedi trol) 385 adedi 12 metreden küçük ve 8 adedi iç suda olmak üzere toplam 425 adet teknedir.</w:t>
      </w:r>
    </w:p>
    <w:p w14:paraId="11332CB9" w14:textId="77777777" w:rsidR="00D041FD" w:rsidRDefault="00D041FD" w:rsidP="00D041FD">
      <w:pPr>
        <w:pStyle w:val="ListeParagraf"/>
        <w:spacing w:line="240" w:lineRule="atLeast"/>
        <w:ind w:left="360" w:right="352"/>
        <w:jc w:val="both"/>
        <w:rPr>
          <w:rFonts w:ascii="Arial" w:hAnsi="Arial" w:cs="Arial"/>
          <w:color w:val="000000" w:themeColor="text1"/>
          <w:sz w:val="24"/>
          <w:szCs w:val="24"/>
        </w:rPr>
      </w:pPr>
    </w:p>
    <w:p w14:paraId="0318F7EB" w14:textId="11AEC53B" w:rsidR="00D041FD" w:rsidRPr="00D041FD" w:rsidRDefault="00D041FD" w:rsidP="00D041FD">
      <w:pPr>
        <w:pStyle w:val="11"/>
      </w:pPr>
      <w:r w:rsidRPr="007D0660">
        <w:rPr>
          <w:rFonts w:ascii="Arial" w:hAnsi="Arial" w:cs="Arial"/>
          <w:color w:val="000000" w:themeColor="text1"/>
          <w:sz w:val="24"/>
          <w:szCs w:val="24"/>
        </w:rPr>
        <w:t>Balıkçı barınakları</w:t>
      </w:r>
    </w:p>
    <w:p w14:paraId="4DCD9E1E" w14:textId="593B4A70" w:rsidR="00D041FD" w:rsidRPr="00D041FD" w:rsidRDefault="006B59F2" w:rsidP="00DD0FAD">
      <w:pPr>
        <w:ind w:firstLine="56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D041FD" w:rsidRPr="00D041FD">
        <w:rPr>
          <w:rFonts w:ascii="Arial" w:hAnsi="Arial" w:cs="Arial"/>
          <w:color w:val="000000" w:themeColor="text1"/>
          <w:sz w:val="24"/>
          <w:szCs w:val="24"/>
        </w:rPr>
        <w:t xml:space="preserve">Sinop İlimizde Merkez İlçede Merkez Küçük Tekeler ve </w:t>
      </w:r>
      <w:proofErr w:type="spellStart"/>
      <w:r w:rsidR="00D041FD" w:rsidRPr="00D041FD">
        <w:rPr>
          <w:rFonts w:ascii="Arial" w:hAnsi="Arial" w:cs="Arial"/>
          <w:color w:val="000000" w:themeColor="text1"/>
          <w:sz w:val="24"/>
          <w:szCs w:val="24"/>
        </w:rPr>
        <w:t>Demirciköy</w:t>
      </w:r>
      <w:proofErr w:type="spellEnd"/>
      <w:r w:rsidR="00D041FD" w:rsidRPr="00D041FD">
        <w:rPr>
          <w:rFonts w:ascii="Arial" w:hAnsi="Arial" w:cs="Arial"/>
          <w:color w:val="000000" w:themeColor="text1"/>
          <w:sz w:val="24"/>
          <w:szCs w:val="24"/>
        </w:rPr>
        <w:t xml:space="preserve">, Gerze ilçemizde Gerze Türkeli İlçemizde Türkeli ve </w:t>
      </w:r>
      <w:proofErr w:type="spellStart"/>
      <w:r w:rsidR="00D041FD" w:rsidRPr="00D041FD">
        <w:rPr>
          <w:rFonts w:ascii="Arial" w:hAnsi="Arial" w:cs="Arial"/>
          <w:color w:val="000000" w:themeColor="text1"/>
          <w:sz w:val="24"/>
          <w:szCs w:val="24"/>
        </w:rPr>
        <w:t>Güzelkent</w:t>
      </w:r>
      <w:proofErr w:type="spellEnd"/>
      <w:r w:rsidR="00D041FD" w:rsidRPr="00D041FD">
        <w:rPr>
          <w:rFonts w:ascii="Arial" w:hAnsi="Arial" w:cs="Arial"/>
          <w:color w:val="000000" w:themeColor="text1"/>
          <w:sz w:val="24"/>
          <w:szCs w:val="24"/>
        </w:rPr>
        <w:t xml:space="preserve"> Balıkçı Barınağı olmak üzere toplam 5 (beş) adet balıkçı barınağı bulunmaktadır. </w:t>
      </w:r>
    </w:p>
    <w:p w14:paraId="6437CE52" w14:textId="77777777" w:rsidR="00D041FD" w:rsidRPr="00D041FD" w:rsidRDefault="00D041FD" w:rsidP="00DD0FAD">
      <w:pPr>
        <w:ind w:firstLine="568"/>
        <w:jc w:val="both"/>
        <w:rPr>
          <w:rFonts w:ascii="Arial" w:hAnsi="Arial" w:cs="Arial"/>
          <w:color w:val="000000" w:themeColor="text1"/>
          <w:sz w:val="24"/>
          <w:szCs w:val="24"/>
        </w:rPr>
      </w:pPr>
      <w:r w:rsidRPr="00D041FD">
        <w:rPr>
          <w:rFonts w:ascii="Arial" w:hAnsi="Arial" w:cs="Arial"/>
          <w:color w:val="000000" w:themeColor="text1"/>
          <w:sz w:val="24"/>
          <w:szCs w:val="24"/>
        </w:rPr>
        <w:t xml:space="preserve">Merkez Küçük Tekneler Balıkçı Barınağı dışında hepsi kiraya verilmiştir. </w:t>
      </w:r>
      <w:proofErr w:type="spellStart"/>
      <w:r w:rsidRPr="00D041FD">
        <w:rPr>
          <w:rFonts w:ascii="Arial" w:hAnsi="Arial" w:cs="Arial"/>
          <w:color w:val="000000" w:themeColor="text1"/>
          <w:sz w:val="24"/>
          <w:szCs w:val="24"/>
        </w:rPr>
        <w:t>Demirciköy</w:t>
      </w:r>
      <w:proofErr w:type="spellEnd"/>
      <w:r w:rsidRPr="00D041FD">
        <w:rPr>
          <w:rFonts w:ascii="Arial" w:hAnsi="Arial" w:cs="Arial"/>
          <w:color w:val="000000" w:themeColor="text1"/>
          <w:sz w:val="24"/>
          <w:szCs w:val="24"/>
        </w:rPr>
        <w:t xml:space="preserve"> B.B. dışındaki tüm barınaklarda aykırı üst yapılar bulunmaktadır. Kiraya verilen balıkçı barınaklarında vade tarihinde kira bedelleri tahsil edilmiştir. Balıkçı barınaklarına ait ödenmemiş kira borcu bulunmamaktadır.  </w:t>
      </w:r>
    </w:p>
    <w:p w14:paraId="6B1989F0" w14:textId="27E0C36C" w:rsidR="00D041FD" w:rsidRPr="00D041FD" w:rsidRDefault="009A2E24" w:rsidP="009A2E24">
      <w:pPr>
        <w:pStyle w:val="11"/>
      </w:pPr>
      <w:r>
        <w:t xml:space="preserve"> </w:t>
      </w:r>
      <w:r w:rsidRPr="007D0660">
        <w:rPr>
          <w:rFonts w:ascii="Arial" w:hAnsi="Arial" w:cs="Arial"/>
          <w:color w:val="000000" w:themeColor="text1"/>
          <w:sz w:val="24"/>
          <w:szCs w:val="24"/>
        </w:rPr>
        <w:t>İşletme sayıları</w:t>
      </w:r>
    </w:p>
    <w:p w14:paraId="41EF34AE" w14:textId="52A38F04" w:rsidR="00D041FD" w:rsidRDefault="006B59F2" w:rsidP="00DD0FAD">
      <w:pPr>
        <w:pStyle w:val="11"/>
        <w:numPr>
          <w:ilvl w:val="0"/>
          <w:numId w:val="0"/>
        </w:numPr>
        <w:ind w:firstLine="568"/>
        <w:rPr>
          <w:rFonts w:ascii="Arial" w:hAnsi="Arial" w:cs="Arial"/>
          <w:b w:val="0"/>
          <w:color w:val="000000" w:themeColor="text1"/>
          <w:sz w:val="24"/>
          <w:szCs w:val="24"/>
          <w:lang w:val="tr-TR"/>
        </w:rPr>
      </w:pPr>
      <w:r>
        <w:rPr>
          <w:rFonts w:ascii="Arial" w:hAnsi="Arial" w:cs="Arial"/>
          <w:b w:val="0"/>
          <w:color w:val="000000" w:themeColor="text1"/>
          <w:sz w:val="24"/>
          <w:szCs w:val="24"/>
          <w:lang w:val="tr-TR"/>
        </w:rPr>
        <w:t xml:space="preserve"> </w:t>
      </w:r>
      <w:r w:rsidR="009A2E24" w:rsidRPr="007D0660">
        <w:rPr>
          <w:rFonts w:ascii="Arial" w:hAnsi="Arial" w:cs="Arial"/>
          <w:b w:val="0"/>
          <w:color w:val="000000" w:themeColor="text1"/>
          <w:sz w:val="24"/>
          <w:szCs w:val="24"/>
          <w:lang w:val="tr-TR"/>
        </w:rPr>
        <w:t>İlimizde 2025 yılında Su Ürünleri Yetiştiricilik Belgesi bulunan 46 işletme faaliyet göstermiştir</w:t>
      </w:r>
    </w:p>
    <w:p w14:paraId="6964B5FC" w14:textId="4FD75493" w:rsidR="009A2E24" w:rsidRPr="009A2E24" w:rsidRDefault="009A2E24" w:rsidP="009A2E24">
      <w:pPr>
        <w:pStyle w:val="11"/>
      </w:pPr>
      <w:r w:rsidRPr="007D0660">
        <w:rPr>
          <w:rFonts w:ascii="Arial" w:hAnsi="Arial" w:cs="Arial"/>
          <w:color w:val="000000" w:themeColor="text1"/>
          <w:sz w:val="24"/>
          <w:szCs w:val="24"/>
        </w:rPr>
        <w:t>Su ürünleri desteklemeleri</w:t>
      </w:r>
    </w:p>
    <w:p w14:paraId="164D8336" w14:textId="77777777" w:rsidR="009A2E24" w:rsidRPr="009A2E24" w:rsidRDefault="009A2E24" w:rsidP="009A2E24">
      <w:pPr>
        <w:pStyle w:val="11"/>
        <w:numPr>
          <w:ilvl w:val="0"/>
          <w:numId w:val="0"/>
        </w:numPr>
        <w:ind w:left="360"/>
        <w:rPr>
          <w:rFonts w:ascii="Arial" w:hAnsi="Arial" w:cs="Arial"/>
          <w:b w:val="0"/>
          <w:bCs/>
          <w:i/>
          <w:iCs/>
          <w:color w:val="000000" w:themeColor="text1"/>
          <w:sz w:val="24"/>
          <w:szCs w:val="24"/>
          <w:u w:val="single"/>
          <w:lang w:val="tr-TR"/>
        </w:rPr>
      </w:pPr>
      <w:r w:rsidRPr="009A2E24">
        <w:rPr>
          <w:rFonts w:ascii="Arial" w:hAnsi="Arial" w:cs="Arial"/>
          <w:b w:val="0"/>
          <w:bCs/>
          <w:i/>
          <w:iCs/>
          <w:color w:val="000000" w:themeColor="text1"/>
          <w:sz w:val="24"/>
          <w:szCs w:val="24"/>
          <w:u w:val="single"/>
          <w:lang w:val="tr-TR"/>
        </w:rPr>
        <w:t>Yetiştiricilik Desteklemeleri</w:t>
      </w:r>
    </w:p>
    <w:p w14:paraId="17D9879C" w14:textId="67B26E9B" w:rsidR="009A2E24" w:rsidRPr="000B2A49" w:rsidRDefault="006B59F2" w:rsidP="00DD0FAD">
      <w:pPr>
        <w:pStyle w:val="11"/>
        <w:numPr>
          <w:ilvl w:val="0"/>
          <w:numId w:val="0"/>
        </w:numPr>
        <w:ind w:firstLine="360"/>
        <w:rPr>
          <w:rFonts w:ascii="Arial" w:hAnsi="Arial" w:cs="Arial"/>
          <w:b w:val="0"/>
          <w:color w:val="000000" w:themeColor="text1"/>
          <w:sz w:val="24"/>
          <w:szCs w:val="24"/>
          <w:lang w:val="tr-TR"/>
        </w:rPr>
      </w:pPr>
      <w:r>
        <w:rPr>
          <w:rFonts w:ascii="Arial" w:hAnsi="Arial" w:cs="Arial"/>
          <w:b w:val="0"/>
          <w:color w:val="000000" w:themeColor="text1"/>
          <w:sz w:val="24"/>
          <w:szCs w:val="24"/>
          <w:lang w:val="tr-TR"/>
        </w:rPr>
        <w:t xml:space="preserve">    </w:t>
      </w:r>
      <w:r w:rsidR="009A2E24" w:rsidRPr="009A2E24">
        <w:rPr>
          <w:rFonts w:ascii="Arial" w:hAnsi="Arial" w:cs="Arial"/>
          <w:b w:val="0"/>
          <w:color w:val="000000" w:themeColor="text1"/>
          <w:sz w:val="24"/>
          <w:szCs w:val="24"/>
          <w:lang w:val="tr-TR"/>
        </w:rPr>
        <w:t>Su ürünleri yetiştiriciliği işletmelerine Gökkuşağı Alabalığı, Türk Somonu ve Kara Midye destekleme verilmiştir. 2025 yılında 15 müteşebbisimize t</w:t>
      </w:r>
      <w:r w:rsidR="009A2E24" w:rsidRPr="000B2A49">
        <w:rPr>
          <w:rFonts w:ascii="Arial" w:hAnsi="Arial" w:cs="Arial"/>
          <w:b w:val="0"/>
          <w:color w:val="000000" w:themeColor="text1"/>
          <w:sz w:val="24"/>
          <w:szCs w:val="24"/>
          <w:lang w:val="tr-TR"/>
        </w:rPr>
        <w:t xml:space="preserve">oplam </w:t>
      </w:r>
      <w:r w:rsidR="009A2E24" w:rsidRPr="000B2A49">
        <w:rPr>
          <w:rFonts w:ascii="Arial" w:hAnsi="Arial" w:cs="Arial"/>
          <w:b w:val="0"/>
          <w:color w:val="000000" w:themeColor="text1"/>
          <w:sz w:val="24"/>
          <w:szCs w:val="24"/>
        </w:rPr>
        <w:t>5.025.634,26</w:t>
      </w:r>
      <w:r w:rsidR="009A2E24" w:rsidRPr="000B2A49">
        <w:rPr>
          <w:rFonts w:ascii="Arial" w:hAnsi="Arial" w:cs="Arial"/>
          <w:b w:val="0"/>
          <w:color w:val="000000" w:themeColor="text1"/>
          <w:sz w:val="24"/>
          <w:szCs w:val="24"/>
          <w:lang w:val="tr-TR"/>
        </w:rPr>
        <w:t xml:space="preserve"> TL destekleme ödemesi yapılmıştır.</w:t>
      </w:r>
    </w:p>
    <w:p w14:paraId="0F342CDD" w14:textId="77777777" w:rsidR="009A2E24" w:rsidRPr="000B2A49" w:rsidRDefault="009A2E24" w:rsidP="009A2E24">
      <w:pPr>
        <w:pStyle w:val="11"/>
        <w:numPr>
          <w:ilvl w:val="0"/>
          <w:numId w:val="0"/>
        </w:numPr>
        <w:ind w:left="999" w:hanging="573"/>
        <w:rPr>
          <w:rFonts w:ascii="Arial" w:hAnsi="Arial" w:cs="Arial"/>
          <w:b w:val="0"/>
          <w:i/>
          <w:iCs/>
          <w:color w:val="000000" w:themeColor="text1"/>
          <w:sz w:val="24"/>
          <w:szCs w:val="24"/>
          <w:u w:val="single"/>
          <w:lang w:val="tr-TR"/>
        </w:rPr>
      </w:pPr>
      <w:r w:rsidRPr="000B2A49">
        <w:rPr>
          <w:rFonts w:ascii="Arial" w:hAnsi="Arial" w:cs="Arial"/>
          <w:b w:val="0"/>
          <w:i/>
          <w:iCs/>
          <w:color w:val="000000" w:themeColor="text1"/>
          <w:sz w:val="24"/>
          <w:szCs w:val="24"/>
          <w:u w:val="single"/>
        </w:rPr>
        <w:t>Kıyı Balıkçılığı Destekleme</w:t>
      </w:r>
      <w:r w:rsidRPr="000B2A49">
        <w:rPr>
          <w:rFonts w:ascii="Arial" w:hAnsi="Arial" w:cs="Arial"/>
          <w:b w:val="0"/>
          <w:i/>
          <w:iCs/>
          <w:color w:val="000000" w:themeColor="text1"/>
          <w:sz w:val="24"/>
          <w:szCs w:val="24"/>
          <w:u w:val="single"/>
          <w:lang w:val="tr-TR"/>
        </w:rPr>
        <w:t>leri</w:t>
      </w:r>
    </w:p>
    <w:p w14:paraId="5FA9E5D0" w14:textId="434A2E90" w:rsidR="009A2E24" w:rsidRPr="000B2A49" w:rsidRDefault="006B59F2" w:rsidP="00DD0FAD">
      <w:pPr>
        <w:pStyle w:val="11"/>
        <w:numPr>
          <w:ilvl w:val="0"/>
          <w:numId w:val="0"/>
        </w:numPr>
        <w:ind w:firstLine="426"/>
        <w:rPr>
          <w:rFonts w:ascii="Arial" w:hAnsi="Arial" w:cs="Arial"/>
          <w:b w:val="0"/>
          <w:color w:val="000000" w:themeColor="text1"/>
          <w:sz w:val="24"/>
          <w:szCs w:val="24"/>
        </w:rPr>
      </w:pPr>
      <w:r>
        <w:rPr>
          <w:rFonts w:ascii="Arial" w:hAnsi="Arial" w:cs="Arial"/>
          <w:b w:val="0"/>
          <w:color w:val="000000" w:themeColor="text1"/>
          <w:sz w:val="24"/>
          <w:szCs w:val="24"/>
          <w:lang w:val="tr-TR"/>
        </w:rPr>
        <w:t xml:space="preserve">  </w:t>
      </w:r>
      <w:r w:rsidR="009A2E24" w:rsidRPr="000B2A49">
        <w:rPr>
          <w:rFonts w:ascii="Arial" w:hAnsi="Arial" w:cs="Arial"/>
          <w:b w:val="0"/>
          <w:color w:val="000000" w:themeColor="text1"/>
          <w:sz w:val="24"/>
          <w:szCs w:val="24"/>
        </w:rPr>
        <w:t>2025 yılında 25/07/2024 tarihli ve 8760 sayılı Cumhurbaşkanı Kararına istinaden çıkarılan “Geleneksel Kıyı Balıkçılığının Kayıt Altına Alınması ve Desteklenmesi” kapsamında 380 adet 12 metre altı tekne sahibi balıkçımıza İl geneli toplam 3.287.800,00</w:t>
      </w:r>
      <w:r w:rsidR="009A2E24" w:rsidRPr="000B2A49">
        <w:rPr>
          <w:rFonts w:ascii="Arial" w:hAnsi="Arial" w:cs="Arial"/>
          <w:b w:val="0"/>
          <w:color w:val="000000" w:themeColor="text1"/>
          <w:sz w:val="24"/>
          <w:szCs w:val="24"/>
          <w:lang w:val="tr-TR"/>
        </w:rPr>
        <w:t xml:space="preserve"> </w:t>
      </w:r>
      <w:r w:rsidR="009A2E24" w:rsidRPr="000B2A49">
        <w:rPr>
          <w:rFonts w:ascii="Arial" w:hAnsi="Arial" w:cs="Arial"/>
          <w:b w:val="0"/>
          <w:color w:val="000000" w:themeColor="text1"/>
          <w:sz w:val="24"/>
          <w:szCs w:val="24"/>
        </w:rPr>
        <w:t>TL destekleme ödemesi yapılmıştır.</w:t>
      </w:r>
    </w:p>
    <w:p w14:paraId="43A21E4A" w14:textId="4D6AC0DB" w:rsidR="003D5843" w:rsidRPr="009A2E24" w:rsidRDefault="003D5843" w:rsidP="003D5843">
      <w:pPr>
        <w:pStyle w:val="11"/>
      </w:pPr>
      <w:r>
        <w:t xml:space="preserve"> </w:t>
      </w:r>
      <w:r w:rsidRPr="007D0660">
        <w:rPr>
          <w:rFonts w:ascii="Arial" w:hAnsi="Arial" w:cs="Arial"/>
          <w:color w:val="000000" w:themeColor="text1"/>
          <w:sz w:val="24"/>
          <w:szCs w:val="24"/>
        </w:rPr>
        <w:t>Su ürünleri kontrol ve denetim sayıları</w:t>
      </w:r>
    </w:p>
    <w:p w14:paraId="4CE3DC6B" w14:textId="77777777" w:rsidR="003D5843" w:rsidRPr="003D5843" w:rsidRDefault="003D5843" w:rsidP="003D5843">
      <w:pPr>
        <w:pStyle w:val="11"/>
        <w:numPr>
          <w:ilvl w:val="0"/>
          <w:numId w:val="0"/>
        </w:numPr>
        <w:rPr>
          <w:rFonts w:ascii="Arial" w:hAnsi="Arial" w:cs="Arial"/>
          <w:b w:val="0"/>
          <w:bCs/>
          <w:i/>
          <w:iCs/>
          <w:color w:val="000000" w:themeColor="text1"/>
          <w:sz w:val="24"/>
          <w:szCs w:val="24"/>
          <w:u w:val="single"/>
          <w:lang w:val="tr-TR"/>
        </w:rPr>
      </w:pPr>
      <w:r w:rsidRPr="003D5843">
        <w:rPr>
          <w:rFonts w:ascii="Arial" w:hAnsi="Arial" w:cs="Arial"/>
          <w:b w:val="0"/>
          <w:bCs/>
          <w:i/>
          <w:iCs/>
          <w:color w:val="000000" w:themeColor="text1"/>
          <w:sz w:val="24"/>
          <w:szCs w:val="24"/>
          <w:u w:val="single"/>
          <w:lang w:val="tr-TR"/>
        </w:rPr>
        <w:t>Yetiştiricilik:</w:t>
      </w:r>
    </w:p>
    <w:p w14:paraId="5C8BC019" w14:textId="77777777" w:rsidR="003D5843" w:rsidRPr="007D0660" w:rsidRDefault="003D5843" w:rsidP="00DD0FAD">
      <w:pPr>
        <w:pStyle w:val="11"/>
        <w:numPr>
          <w:ilvl w:val="0"/>
          <w:numId w:val="0"/>
        </w:numPr>
        <w:ind w:firstLine="708"/>
        <w:rPr>
          <w:rFonts w:ascii="Arial" w:hAnsi="Arial" w:cs="Arial"/>
          <w:b w:val="0"/>
          <w:color w:val="000000" w:themeColor="text1"/>
          <w:sz w:val="24"/>
          <w:szCs w:val="24"/>
          <w:lang w:val="tr-TR"/>
        </w:rPr>
      </w:pPr>
      <w:r w:rsidRPr="007D0660">
        <w:rPr>
          <w:rFonts w:ascii="Arial" w:hAnsi="Arial" w:cs="Arial"/>
          <w:b w:val="0"/>
          <w:color w:val="000000" w:themeColor="text1"/>
          <w:sz w:val="24"/>
          <w:szCs w:val="24"/>
          <w:lang w:val="tr-TR"/>
        </w:rPr>
        <w:t>2025 yılında Su Ürünleri yetiştiricilik tesislerinde toplam 343 denetim faaliyeti gerçekleştirilmiş olup, 1 tesise Su Ürünleri Yetiştiricilik Yönetmeliğine aykırı faaliyetten 377.783,00 TL İdari Para Cezası uygulanmıştır.</w:t>
      </w:r>
    </w:p>
    <w:p w14:paraId="78556701" w14:textId="77777777" w:rsidR="003D5843" w:rsidRPr="003D5843" w:rsidRDefault="003D5843" w:rsidP="003D5843">
      <w:pPr>
        <w:pStyle w:val="11"/>
        <w:numPr>
          <w:ilvl w:val="0"/>
          <w:numId w:val="0"/>
        </w:numPr>
        <w:rPr>
          <w:rFonts w:ascii="Arial" w:hAnsi="Arial" w:cs="Arial"/>
          <w:b w:val="0"/>
          <w:i/>
          <w:iCs/>
          <w:color w:val="000000" w:themeColor="text1"/>
          <w:sz w:val="24"/>
          <w:szCs w:val="24"/>
          <w:u w:val="single"/>
          <w:lang w:val="tr-TR"/>
        </w:rPr>
      </w:pPr>
      <w:proofErr w:type="gramStart"/>
      <w:r w:rsidRPr="003D5843">
        <w:rPr>
          <w:rFonts w:ascii="Arial" w:hAnsi="Arial" w:cs="Arial"/>
          <w:b w:val="0"/>
          <w:i/>
          <w:iCs/>
          <w:color w:val="000000" w:themeColor="text1"/>
          <w:sz w:val="24"/>
          <w:szCs w:val="24"/>
          <w:u w:val="single"/>
          <w:lang w:val="tr-TR"/>
        </w:rPr>
        <w:t>Avcılık :</w:t>
      </w:r>
      <w:proofErr w:type="gramEnd"/>
    </w:p>
    <w:p w14:paraId="7F5D8F17" w14:textId="77777777" w:rsidR="003D5843" w:rsidRDefault="003D5843" w:rsidP="00DD0FAD">
      <w:pPr>
        <w:pStyle w:val="11"/>
        <w:numPr>
          <w:ilvl w:val="0"/>
          <w:numId w:val="0"/>
        </w:numPr>
        <w:ind w:firstLine="708"/>
        <w:rPr>
          <w:rFonts w:ascii="Arial" w:hAnsi="Arial" w:cs="Arial"/>
          <w:b w:val="0"/>
          <w:color w:val="000000" w:themeColor="text1"/>
          <w:sz w:val="24"/>
          <w:szCs w:val="24"/>
          <w:lang w:val="tr-TR"/>
        </w:rPr>
      </w:pPr>
      <w:r w:rsidRPr="007D0660">
        <w:rPr>
          <w:rFonts w:ascii="Arial" w:hAnsi="Arial" w:cs="Arial"/>
          <w:b w:val="0"/>
          <w:color w:val="000000" w:themeColor="text1"/>
          <w:sz w:val="24"/>
          <w:szCs w:val="24"/>
        </w:rPr>
        <w:t xml:space="preserve">İl Müdürlüğümüzce, 1380 sayılı Su Ürünleri Kanunu gereği deniz ve iç sularımızda su ürünleri kaynaklarının korunması ve sürdürülebilir bir şekilde işletilmesi amacıyla getirilen düzenlemelere uyumun kontrolü amacıyla </w:t>
      </w:r>
      <w:r w:rsidRPr="007D0660">
        <w:rPr>
          <w:rFonts w:ascii="Arial" w:hAnsi="Arial" w:cs="Arial"/>
          <w:b w:val="0"/>
          <w:color w:val="000000" w:themeColor="text1"/>
          <w:sz w:val="24"/>
          <w:szCs w:val="24"/>
          <w:lang w:val="tr-TR"/>
        </w:rPr>
        <w:t xml:space="preserve">2025 yılında karaya çıkış noktalarına 621, işleme değerlendirme tesislerine 141, perakende satış yerlerine 447 , nakil vasıtasına 126,  yol güzergahına 1 ve gemilere 865 </w:t>
      </w:r>
      <w:r w:rsidRPr="000B2A49">
        <w:rPr>
          <w:rFonts w:ascii="Arial" w:hAnsi="Arial" w:cs="Arial"/>
          <w:b w:val="0"/>
          <w:color w:val="000000" w:themeColor="text1"/>
          <w:sz w:val="24"/>
          <w:szCs w:val="24"/>
          <w:lang w:val="tr-TR"/>
        </w:rPr>
        <w:t>toplam 2765  kez gece gündüz demeden kontrol ve denetim</w:t>
      </w:r>
      <w:r w:rsidRPr="007D0660">
        <w:rPr>
          <w:rFonts w:ascii="Arial" w:hAnsi="Arial" w:cs="Arial"/>
          <w:b w:val="0"/>
          <w:color w:val="000000" w:themeColor="text1"/>
          <w:sz w:val="24"/>
          <w:szCs w:val="24"/>
          <w:lang w:val="tr-TR"/>
        </w:rPr>
        <w:t xml:space="preserve"> yapılmış ve kayıt altına alınmıştır.</w:t>
      </w:r>
    </w:p>
    <w:p w14:paraId="0D6157D1" w14:textId="77777777" w:rsidR="0046253F" w:rsidRDefault="0046253F" w:rsidP="003D5843">
      <w:pPr>
        <w:pStyle w:val="11"/>
        <w:numPr>
          <w:ilvl w:val="0"/>
          <w:numId w:val="0"/>
        </w:numPr>
        <w:rPr>
          <w:rFonts w:ascii="Arial" w:hAnsi="Arial" w:cs="Arial"/>
          <w:b w:val="0"/>
          <w:color w:val="000000" w:themeColor="text1"/>
          <w:sz w:val="24"/>
          <w:szCs w:val="24"/>
          <w:lang w:val="tr-TR"/>
        </w:rPr>
      </w:pPr>
    </w:p>
    <w:p w14:paraId="49C5897F" w14:textId="77777777" w:rsidR="0046253F" w:rsidRDefault="0046253F" w:rsidP="003D5843">
      <w:pPr>
        <w:pStyle w:val="11"/>
        <w:numPr>
          <w:ilvl w:val="0"/>
          <w:numId w:val="0"/>
        </w:numPr>
        <w:rPr>
          <w:rFonts w:ascii="Arial" w:hAnsi="Arial" w:cs="Arial"/>
          <w:b w:val="0"/>
          <w:color w:val="000000" w:themeColor="text1"/>
          <w:sz w:val="24"/>
          <w:szCs w:val="24"/>
          <w:lang w:val="tr-TR"/>
        </w:rPr>
      </w:pPr>
    </w:p>
    <w:p w14:paraId="2A3F786F" w14:textId="77777777" w:rsidR="0046253F" w:rsidRDefault="0046253F" w:rsidP="003D5843">
      <w:pPr>
        <w:pStyle w:val="11"/>
        <w:numPr>
          <w:ilvl w:val="0"/>
          <w:numId w:val="0"/>
        </w:numPr>
        <w:rPr>
          <w:rFonts w:ascii="Arial" w:hAnsi="Arial" w:cs="Arial"/>
          <w:b w:val="0"/>
          <w:color w:val="000000" w:themeColor="text1"/>
          <w:sz w:val="24"/>
          <w:szCs w:val="24"/>
          <w:lang w:val="tr-TR"/>
        </w:rPr>
      </w:pPr>
    </w:p>
    <w:p w14:paraId="62511B71" w14:textId="77777777" w:rsidR="0046253F" w:rsidRDefault="0046253F" w:rsidP="003D5843">
      <w:pPr>
        <w:pStyle w:val="11"/>
        <w:numPr>
          <w:ilvl w:val="0"/>
          <w:numId w:val="0"/>
        </w:numPr>
        <w:rPr>
          <w:rFonts w:ascii="Arial" w:hAnsi="Arial" w:cs="Arial"/>
          <w:b w:val="0"/>
          <w:color w:val="000000" w:themeColor="text1"/>
          <w:sz w:val="24"/>
          <w:szCs w:val="24"/>
          <w:lang w:val="tr-TR"/>
        </w:rPr>
      </w:pPr>
    </w:p>
    <w:p w14:paraId="185C36DB" w14:textId="77777777" w:rsidR="0046253F" w:rsidRDefault="0046253F" w:rsidP="003D5843">
      <w:pPr>
        <w:pStyle w:val="11"/>
        <w:numPr>
          <w:ilvl w:val="0"/>
          <w:numId w:val="0"/>
        </w:numPr>
        <w:rPr>
          <w:rFonts w:ascii="Arial" w:hAnsi="Arial" w:cs="Arial"/>
          <w:b w:val="0"/>
          <w:color w:val="000000" w:themeColor="text1"/>
          <w:sz w:val="24"/>
          <w:szCs w:val="24"/>
          <w:lang w:val="tr-TR"/>
        </w:rPr>
      </w:pPr>
    </w:p>
    <w:p w14:paraId="1232CDA6" w14:textId="77777777" w:rsidR="00210B89" w:rsidRPr="00210B89" w:rsidRDefault="00264504" w:rsidP="00210B89">
      <w:pPr>
        <w:pStyle w:val="11"/>
        <w:rPr>
          <w:lang w:val="tr-TR"/>
        </w:rPr>
      </w:pPr>
      <w:r w:rsidRPr="007D0660">
        <w:rPr>
          <w:rFonts w:ascii="Arial" w:hAnsi="Arial" w:cs="Arial"/>
          <w:color w:val="000000" w:themeColor="text1"/>
          <w:sz w:val="24"/>
          <w:szCs w:val="24"/>
          <w:lang w:val="tr-TR"/>
        </w:rPr>
        <w:lastRenderedPageBreak/>
        <w:t>Yasak avcılık nedeniyle mülkiyeti kamuya geçirilen vasıta sayıları</w:t>
      </w:r>
    </w:p>
    <w:p w14:paraId="095E9D60" w14:textId="77777777" w:rsidR="00A872AD" w:rsidRDefault="00A872AD" w:rsidP="00A872AD">
      <w:pPr>
        <w:pStyle w:val="ResimYazs"/>
      </w:pPr>
    </w:p>
    <w:p w14:paraId="4C070D7F" w14:textId="2426AFFF" w:rsidR="00210B89" w:rsidRPr="00DD0FAD" w:rsidRDefault="00A872AD" w:rsidP="00DD0FAD">
      <w:pPr>
        <w:pStyle w:val="ResimYazs"/>
        <w:rPr>
          <w:rFonts w:ascii="Arial" w:hAnsi="Arial" w:cs="Arial"/>
          <w:b w:val="0"/>
          <w:bCs w:val="0"/>
          <w:sz w:val="24"/>
          <w:szCs w:val="24"/>
        </w:rPr>
      </w:pPr>
      <w:bookmarkStart w:id="83" w:name="_Toc219731123"/>
      <w:r w:rsidRPr="00C11530">
        <w:rPr>
          <w:rFonts w:ascii="Arial" w:hAnsi="Arial" w:cs="Arial"/>
          <w:b w:val="0"/>
          <w:bCs w:val="0"/>
          <w:sz w:val="24"/>
          <w:szCs w:val="24"/>
        </w:rPr>
        <w:t xml:space="preserve">Tablo </w:t>
      </w:r>
      <w:r w:rsidRPr="00C11530">
        <w:rPr>
          <w:rFonts w:ascii="Arial" w:hAnsi="Arial" w:cs="Arial"/>
          <w:b w:val="0"/>
          <w:bCs w:val="0"/>
          <w:sz w:val="24"/>
          <w:szCs w:val="24"/>
        </w:rPr>
        <w:fldChar w:fldCharType="begin"/>
      </w:r>
      <w:r w:rsidRPr="00C11530">
        <w:rPr>
          <w:rFonts w:ascii="Arial" w:hAnsi="Arial" w:cs="Arial"/>
          <w:b w:val="0"/>
          <w:bCs w:val="0"/>
          <w:sz w:val="24"/>
          <w:szCs w:val="24"/>
        </w:rPr>
        <w:instrText xml:space="preserve"> SEQ Tablo \* ARABIC </w:instrText>
      </w:r>
      <w:r w:rsidRPr="00C11530">
        <w:rPr>
          <w:rFonts w:ascii="Arial" w:hAnsi="Arial" w:cs="Arial"/>
          <w:b w:val="0"/>
          <w:bCs w:val="0"/>
          <w:sz w:val="24"/>
          <w:szCs w:val="24"/>
        </w:rPr>
        <w:fldChar w:fldCharType="separate"/>
      </w:r>
      <w:r w:rsidR="000926CC">
        <w:rPr>
          <w:rFonts w:ascii="Arial" w:hAnsi="Arial" w:cs="Arial"/>
          <w:b w:val="0"/>
          <w:bCs w:val="0"/>
          <w:noProof/>
          <w:sz w:val="24"/>
          <w:szCs w:val="24"/>
        </w:rPr>
        <w:t>30</w:t>
      </w:r>
      <w:r w:rsidRPr="00C11530">
        <w:rPr>
          <w:rFonts w:ascii="Arial" w:hAnsi="Arial" w:cs="Arial"/>
          <w:b w:val="0"/>
          <w:bCs w:val="0"/>
          <w:sz w:val="24"/>
          <w:szCs w:val="24"/>
        </w:rPr>
        <w:fldChar w:fldCharType="end"/>
      </w:r>
      <w:r w:rsidRPr="00C11530">
        <w:rPr>
          <w:rFonts w:ascii="Arial" w:hAnsi="Arial" w:cs="Arial"/>
          <w:b w:val="0"/>
          <w:bCs w:val="0"/>
          <w:sz w:val="24"/>
          <w:szCs w:val="24"/>
        </w:rPr>
        <w:t>:</w:t>
      </w:r>
      <w:r w:rsidR="001F0F94" w:rsidRPr="00C11530">
        <w:rPr>
          <w:rFonts w:ascii="Arial" w:hAnsi="Arial" w:cs="Arial"/>
          <w:b w:val="0"/>
          <w:bCs w:val="0"/>
          <w:sz w:val="24"/>
          <w:szCs w:val="24"/>
        </w:rPr>
        <w:t>Mülkiyeti kamuya geçirilen vasıta sayıları</w:t>
      </w:r>
      <w:bookmarkEnd w:id="83"/>
    </w:p>
    <w:tbl>
      <w:tblPr>
        <w:tblStyle w:val="TabloKlavuzu"/>
        <w:tblW w:w="0" w:type="auto"/>
        <w:tblInd w:w="-431" w:type="dxa"/>
        <w:tblLook w:val="04A0" w:firstRow="1" w:lastRow="0" w:firstColumn="1" w:lastColumn="0" w:noHBand="0" w:noVBand="1"/>
      </w:tblPr>
      <w:tblGrid>
        <w:gridCol w:w="3050"/>
        <w:gridCol w:w="991"/>
        <w:gridCol w:w="1710"/>
        <w:gridCol w:w="1091"/>
        <w:gridCol w:w="1147"/>
        <w:gridCol w:w="1787"/>
      </w:tblGrid>
      <w:tr w:rsidR="00BD48C8" w:rsidRPr="007D0660" w14:paraId="2FA2623B" w14:textId="77777777" w:rsidTr="00C90A1B">
        <w:trPr>
          <w:cnfStyle w:val="100000000000" w:firstRow="1" w:lastRow="0" w:firstColumn="0" w:lastColumn="0" w:oddVBand="0" w:evenVBand="0" w:oddHBand="0" w:evenHBand="0" w:firstRowFirstColumn="0" w:firstRowLastColumn="0" w:lastRowFirstColumn="0" w:lastRowLastColumn="0"/>
          <w:trHeight w:val="520"/>
        </w:trPr>
        <w:tc>
          <w:tcPr>
            <w:cnfStyle w:val="001000000100" w:firstRow="0" w:lastRow="0" w:firstColumn="1" w:lastColumn="0" w:oddVBand="0" w:evenVBand="0" w:oddHBand="0" w:evenHBand="0" w:firstRowFirstColumn="1" w:firstRowLastColumn="0" w:lastRowFirstColumn="0" w:lastRowLastColumn="0"/>
            <w:tcW w:w="3050" w:type="dxa"/>
            <w:tcBorders>
              <w:bottom w:val="single" w:sz="4" w:space="0" w:color="auto"/>
            </w:tcBorders>
            <w:shd w:val="clear" w:color="auto" w:fill="C5E0B3" w:themeFill="accent6" w:themeFillTint="66"/>
          </w:tcPr>
          <w:p w14:paraId="20107FB4" w14:textId="77777777" w:rsidR="0084052C" w:rsidRPr="007D0660" w:rsidRDefault="0084052C" w:rsidP="007A55D5">
            <w:pPr>
              <w:pStyle w:val="AralkYok"/>
            </w:pPr>
            <w:r w:rsidRPr="007D0660">
              <w:t>El Konulan Av Aracı</w:t>
            </w:r>
          </w:p>
        </w:tc>
        <w:tc>
          <w:tcPr>
            <w:tcW w:w="991" w:type="dxa"/>
            <w:tcBorders>
              <w:left w:val="nil"/>
              <w:bottom w:val="single" w:sz="4" w:space="0" w:color="auto"/>
            </w:tcBorders>
            <w:shd w:val="clear" w:color="auto" w:fill="C5E0B3" w:themeFill="accent6" w:themeFillTint="66"/>
          </w:tcPr>
          <w:p w14:paraId="33FFE73F" w14:textId="77777777" w:rsidR="0084052C" w:rsidRPr="007D0660" w:rsidRDefault="0084052C" w:rsidP="007A55D5">
            <w:pPr>
              <w:pStyle w:val="AralkYok"/>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1710" w:type="dxa"/>
            <w:tcBorders>
              <w:right w:val="nil"/>
            </w:tcBorders>
            <w:shd w:val="clear" w:color="auto" w:fill="C5E0B3" w:themeFill="accent6" w:themeFillTint="66"/>
          </w:tcPr>
          <w:p w14:paraId="7B5720F8" w14:textId="77777777" w:rsidR="0084052C" w:rsidRPr="007D0660" w:rsidRDefault="0084052C" w:rsidP="007A55D5">
            <w:pPr>
              <w:pStyle w:val="AralkYok"/>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D0660">
              <w:rPr>
                <w:rFonts w:ascii="Arial" w:hAnsi="Arial" w:cs="Arial"/>
                <w:color w:val="000000" w:themeColor="text1"/>
              </w:rPr>
              <w:t>El Konulan Ürün</w:t>
            </w:r>
          </w:p>
        </w:tc>
        <w:tc>
          <w:tcPr>
            <w:tcW w:w="1091" w:type="dxa"/>
            <w:tcBorders>
              <w:left w:val="nil"/>
            </w:tcBorders>
            <w:shd w:val="clear" w:color="auto" w:fill="C5E0B3" w:themeFill="accent6" w:themeFillTint="66"/>
          </w:tcPr>
          <w:p w14:paraId="5898B610" w14:textId="77777777" w:rsidR="0084052C" w:rsidRPr="007D0660" w:rsidRDefault="0084052C" w:rsidP="007A55D5">
            <w:pPr>
              <w:pStyle w:val="AralkYok"/>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p>
        </w:tc>
        <w:tc>
          <w:tcPr>
            <w:tcW w:w="1147" w:type="dxa"/>
            <w:tcBorders>
              <w:bottom w:val="single" w:sz="4" w:space="0" w:color="auto"/>
            </w:tcBorders>
            <w:shd w:val="clear" w:color="auto" w:fill="C5E0B3" w:themeFill="accent6" w:themeFillTint="66"/>
          </w:tcPr>
          <w:p w14:paraId="758D7A45" w14:textId="77777777" w:rsidR="0084052C" w:rsidRPr="007D0660" w:rsidRDefault="0084052C" w:rsidP="007A55D5">
            <w:pPr>
              <w:pStyle w:val="AralkYok"/>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D0660">
              <w:rPr>
                <w:rFonts w:ascii="Arial" w:hAnsi="Arial" w:cs="Arial"/>
                <w:color w:val="000000" w:themeColor="text1"/>
              </w:rPr>
              <w:t>Ceza Sayısı</w:t>
            </w:r>
          </w:p>
        </w:tc>
        <w:tc>
          <w:tcPr>
            <w:tcW w:w="1787" w:type="dxa"/>
            <w:tcBorders>
              <w:bottom w:val="single" w:sz="4" w:space="0" w:color="auto"/>
            </w:tcBorders>
            <w:shd w:val="clear" w:color="auto" w:fill="C5E0B3" w:themeFill="accent6" w:themeFillTint="66"/>
          </w:tcPr>
          <w:p w14:paraId="4F98AFF0" w14:textId="77777777" w:rsidR="0084052C" w:rsidRPr="007D0660" w:rsidRDefault="0084052C" w:rsidP="007A55D5">
            <w:pPr>
              <w:pStyle w:val="AralkYok"/>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7D0660">
              <w:rPr>
                <w:rFonts w:ascii="Arial" w:hAnsi="Arial" w:cs="Arial"/>
                <w:color w:val="000000" w:themeColor="text1"/>
              </w:rPr>
              <w:t>Ceza Miktarı</w:t>
            </w:r>
          </w:p>
        </w:tc>
      </w:tr>
      <w:tr w:rsidR="0084052C" w:rsidRPr="007D0660" w14:paraId="782854D3" w14:textId="77777777" w:rsidTr="00C90A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auto"/>
            </w:tcBorders>
          </w:tcPr>
          <w:p w14:paraId="039F3553"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Çapari</w:t>
            </w:r>
          </w:p>
        </w:tc>
        <w:tc>
          <w:tcPr>
            <w:tcW w:w="991" w:type="dxa"/>
            <w:tcBorders>
              <w:top w:val="single" w:sz="4" w:space="0" w:color="auto"/>
            </w:tcBorders>
            <w:shd w:val="clear" w:color="auto" w:fill="FFFFFF" w:themeFill="background1"/>
          </w:tcPr>
          <w:p w14:paraId="0DCD53FF"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3</w:t>
            </w:r>
          </w:p>
        </w:tc>
        <w:tc>
          <w:tcPr>
            <w:tcW w:w="1710" w:type="dxa"/>
            <w:shd w:val="clear" w:color="auto" w:fill="FFFFFF" w:themeFill="background1"/>
          </w:tcPr>
          <w:p w14:paraId="191C22E0"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Barbunya</w:t>
            </w:r>
          </w:p>
        </w:tc>
        <w:tc>
          <w:tcPr>
            <w:tcW w:w="1091" w:type="dxa"/>
            <w:shd w:val="clear" w:color="auto" w:fill="FFFFFF" w:themeFill="background1"/>
          </w:tcPr>
          <w:p w14:paraId="6772988E"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48</w:t>
            </w:r>
          </w:p>
        </w:tc>
        <w:tc>
          <w:tcPr>
            <w:tcW w:w="1147" w:type="dxa"/>
            <w:tcBorders>
              <w:bottom w:val="nil"/>
            </w:tcBorders>
            <w:shd w:val="clear" w:color="auto" w:fill="FFFFFF" w:themeFill="background1"/>
          </w:tcPr>
          <w:p w14:paraId="32536DBB"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787" w:type="dxa"/>
            <w:tcBorders>
              <w:bottom w:val="nil"/>
            </w:tcBorders>
            <w:shd w:val="clear" w:color="auto" w:fill="FFFFFF" w:themeFill="background1"/>
          </w:tcPr>
          <w:p w14:paraId="45A57939"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r>
      <w:tr w:rsidR="0084052C" w:rsidRPr="007D0660" w14:paraId="2A6C6EA5" w14:textId="77777777" w:rsidTr="00C90A1B">
        <w:trPr>
          <w:trHeight w:val="331"/>
        </w:trPr>
        <w:tc>
          <w:tcPr>
            <w:cnfStyle w:val="001000000000" w:firstRow="0" w:lastRow="0" w:firstColumn="1" w:lastColumn="0" w:oddVBand="0" w:evenVBand="0" w:oddHBand="0" w:evenHBand="0" w:firstRowFirstColumn="0" w:firstRowLastColumn="0" w:lastRowFirstColumn="0" w:lastRowLastColumn="0"/>
            <w:tcW w:w="3050" w:type="dxa"/>
          </w:tcPr>
          <w:p w14:paraId="3E4B09AE"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Dip Trolü</w:t>
            </w:r>
          </w:p>
        </w:tc>
        <w:tc>
          <w:tcPr>
            <w:tcW w:w="991" w:type="dxa"/>
            <w:shd w:val="clear" w:color="auto" w:fill="FFFFFF" w:themeFill="background1"/>
          </w:tcPr>
          <w:p w14:paraId="5FBF28C2"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2</w:t>
            </w:r>
          </w:p>
        </w:tc>
        <w:tc>
          <w:tcPr>
            <w:tcW w:w="1710" w:type="dxa"/>
            <w:shd w:val="clear" w:color="auto" w:fill="FFFFFF" w:themeFill="background1"/>
          </w:tcPr>
          <w:p w14:paraId="438B7E6E"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Dikenli Vatoz</w:t>
            </w:r>
          </w:p>
        </w:tc>
        <w:tc>
          <w:tcPr>
            <w:tcW w:w="1091" w:type="dxa"/>
            <w:shd w:val="clear" w:color="auto" w:fill="FFFFFF" w:themeFill="background1"/>
          </w:tcPr>
          <w:p w14:paraId="597E27A3"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400</w:t>
            </w:r>
          </w:p>
        </w:tc>
        <w:tc>
          <w:tcPr>
            <w:tcW w:w="1147" w:type="dxa"/>
            <w:tcBorders>
              <w:top w:val="nil"/>
              <w:bottom w:val="nil"/>
            </w:tcBorders>
            <w:shd w:val="clear" w:color="auto" w:fill="FFFFFF" w:themeFill="background1"/>
          </w:tcPr>
          <w:p w14:paraId="57C384B6"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787" w:type="dxa"/>
            <w:tcBorders>
              <w:top w:val="nil"/>
              <w:bottom w:val="nil"/>
            </w:tcBorders>
            <w:shd w:val="clear" w:color="auto" w:fill="FFFFFF" w:themeFill="background1"/>
          </w:tcPr>
          <w:p w14:paraId="02C7148F"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84052C" w:rsidRPr="007D0660" w14:paraId="5D641492" w14:textId="77777777" w:rsidTr="00C90A1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050" w:type="dxa"/>
          </w:tcPr>
          <w:p w14:paraId="1CDD685E"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Fanyalı Ağlar</w:t>
            </w:r>
          </w:p>
        </w:tc>
        <w:tc>
          <w:tcPr>
            <w:tcW w:w="991" w:type="dxa"/>
            <w:shd w:val="clear" w:color="auto" w:fill="FFFFFF" w:themeFill="background1"/>
          </w:tcPr>
          <w:p w14:paraId="74F9A002"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w:t>
            </w:r>
          </w:p>
        </w:tc>
        <w:tc>
          <w:tcPr>
            <w:tcW w:w="1710" w:type="dxa"/>
            <w:shd w:val="clear" w:color="auto" w:fill="FFFFFF" w:themeFill="background1"/>
          </w:tcPr>
          <w:p w14:paraId="277C5FF8"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Hamsi</w:t>
            </w:r>
          </w:p>
        </w:tc>
        <w:tc>
          <w:tcPr>
            <w:tcW w:w="1091" w:type="dxa"/>
            <w:shd w:val="clear" w:color="auto" w:fill="FFFFFF" w:themeFill="background1"/>
          </w:tcPr>
          <w:p w14:paraId="697A6EA7" w14:textId="6AB140FE"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4</w:t>
            </w:r>
            <w:r w:rsidR="001F1363">
              <w:rPr>
                <w:rFonts w:ascii="Arial" w:hAnsi="Arial" w:cs="Arial"/>
                <w:bCs/>
                <w:color w:val="000000" w:themeColor="text1"/>
                <w:sz w:val="24"/>
                <w:szCs w:val="24"/>
              </w:rPr>
              <w:t>.</w:t>
            </w:r>
            <w:r w:rsidRPr="00FD4004">
              <w:rPr>
                <w:rFonts w:ascii="Arial" w:hAnsi="Arial" w:cs="Arial"/>
                <w:bCs/>
                <w:color w:val="000000" w:themeColor="text1"/>
                <w:sz w:val="24"/>
                <w:szCs w:val="24"/>
              </w:rPr>
              <w:t>654</w:t>
            </w:r>
          </w:p>
        </w:tc>
        <w:tc>
          <w:tcPr>
            <w:tcW w:w="1147" w:type="dxa"/>
            <w:tcBorders>
              <w:top w:val="nil"/>
              <w:bottom w:val="nil"/>
            </w:tcBorders>
            <w:shd w:val="clear" w:color="auto" w:fill="FFFFFF" w:themeFill="background1"/>
          </w:tcPr>
          <w:p w14:paraId="18F3FA66"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787" w:type="dxa"/>
            <w:tcBorders>
              <w:top w:val="nil"/>
              <w:bottom w:val="nil"/>
            </w:tcBorders>
            <w:shd w:val="clear" w:color="auto" w:fill="FFFFFF" w:themeFill="background1"/>
          </w:tcPr>
          <w:p w14:paraId="62D9ECF3"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r>
      <w:tr w:rsidR="0084052C" w:rsidRPr="007D0660" w14:paraId="47E4D9E0" w14:textId="77777777" w:rsidTr="00C90A1B">
        <w:trPr>
          <w:trHeight w:val="520"/>
        </w:trPr>
        <w:tc>
          <w:tcPr>
            <w:cnfStyle w:val="001000000000" w:firstRow="0" w:lastRow="0" w:firstColumn="1" w:lastColumn="0" w:oddVBand="0" w:evenVBand="0" w:oddHBand="0" w:evenHBand="0" w:firstRowFirstColumn="0" w:firstRowLastColumn="0" w:lastRowFirstColumn="0" w:lastRowLastColumn="0"/>
            <w:tcW w:w="3050" w:type="dxa"/>
          </w:tcPr>
          <w:p w14:paraId="63760D43"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 xml:space="preserve">Manyatla Avcılık </w:t>
            </w:r>
          </w:p>
        </w:tc>
        <w:tc>
          <w:tcPr>
            <w:tcW w:w="991" w:type="dxa"/>
            <w:shd w:val="clear" w:color="auto" w:fill="FFFFFF" w:themeFill="background1"/>
          </w:tcPr>
          <w:p w14:paraId="42E7B694"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w:t>
            </w:r>
          </w:p>
        </w:tc>
        <w:tc>
          <w:tcPr>
            <w:tcW w:w="1710" w:type="dxa"/>
            <w:shd w:val="clear" w:color="auto" w:fill="FFFFFF" w:themeFill="background1"/>
          </w:tcPr>
          <w:p w14:paraId="4E54338A"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proofErr w:type="spellStart"/>
            <w:proofErr w:type="gramStart"/>
            <w:r w:rsidRPr="00FD4004">
              <w:rPr>
                <w:rFonts w:ascii="Arial" w:hAnsi="Arial" w:cs="Arial"/>
                <w:bCs/>
                <w:color w:val="000000" w:themeColor="text1"/>
                <w:sz w:val="24"/>
                <w:szCs w:val="24"/>
              </w:rPr>
              <w:t>Istavrit</w:t>
            </w:r>
            <w:proofErr w:type="spellEnd"/>
            <w:r w:rsidRPr="00FD4004">
              <w:rPr>
                <w:rFonts w:ascii="Arial" w:hAnsi="Arial" w:cs="Arial"/>
                <w:bCs/>
                <w:color w:val="000000" w:themeColor="text1"/>
                <w:sz w:val="24"/>
                <w:szCs w:val="24"/>
              </w:rPr>
              <w:t>(</w:t>
            </w:r>
            <w:proofErr w:type="spellStart"/>
            <w:proofErr w:type="gramEnd"/>
            <w:r w:rsidRPr="00FD4004">
              <w:rPr>
                <w:rFonts w:ascii="Arial" w:hAnsi="Arial" w:cs="Arial"/>
                <w:bCs/>
                <w:color w:val="000000" w:themeColor="text1"/>
                <w:sz w:val="24"/>
                <w:szCs w:val="24"/>
              </w:rPr>
              <w:t>Kraça</w:t>
            </w:r>
            <w:proofErr w:type="spellEnd"/>
            <w:r w:rsidRPr="00FD4004">
              <w:rPr>
                <w:rFonts w:ascii="Arial" w:hAnsi="Arial" w:cs="Arial"/>
                <w:bCs/>
                <w:color w:val="000000" w:themeColor="text1"/>
                <w:sz w:val="24"/>
                <w:szCs w:val="24"/>
              </w:rPr>
              <w:t>)</w:t>
            </w:r>
          </w:p>
        </w:tc>
        <w:tc>
          <w:tcPr>
            <w:tcW w:w="1091" w:type="dxa"/>
            <w:shd w:val="clear" w:color="auto" w:fill="FFFFFF" w:themeFill="background1"/>
          </w:tcPr>
          <w:p w14:paraId="0F4A24EE" w14:textId="2D1750ED"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w:t>
            </w:r>
            <w:r w:rsidR="001F1363">
              <w:rPr>
                <w:rFonts w:ascii="Arial" w:hAnsi="Arial" w:cs="Arial"/>
                <w:bCs/>
                <w:color w:val="000000" w:themeColor="text1"/>
                <w:sz w:val="24"/>
                <w:szCs w:val="24"/>
              </w:rPr>
              <w:t>.</w:t>
            </w:r>
            <w:r w:rsidRPr="00FD4004">
              <w:rPr>
                <w:rFonts w:ascii="Arial" w:hAnsi="Arial" w:cs="Arial"/>
                <w:bCs/>
                <w:color w:val="000000" w:themeColor="text1"/>
                <w:sz w:val="24"/>
                <w:szCs w:val="24"/>
              </w:rPr>
              <w:t>850</w:t>
            </w:r>
          </w:p>
        </w:tc>
        <w:tc>
          <w:tcPr>
            <w:tcW w:w="1147" w:type="dxa"/>
            <w:tcBorders>
              <w:top w:val="nil"/>
              <w:bottom w:val="nil"/>
            </w:tcBorders>
            <w:shd w:val="clear" w:color="auto" w:fill="FFFFFF" w:themeFill="background1"/>
          </w:tcPr>
          <w:p w14:paraId="2A77723D"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787" w:type="dxa"/>
            <w:tcBorders>
              <w:top w:val="nil"/>
              <w:bottom w:val="nil"/>
            </w:tcBorders>
            <w:shd w:val="clear" w:color="auto" w:fill="FFFFFF" w:themeFill="background1"/>
          </w:tcPr>
          <w:p w14:paraId="43665558"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84052C" w:rsidRPr="007D0660" w14:paraId="2ED6A8C4" w14:textId="77777777" w:rsidTr="00C90A1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050" w:type="dxa"/>
          </w:tcPr>
          <w:p w14:paraId="3187361A"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Misina Ağ</w:t>
            </w:r>
          </w:p>
        </w:tc>
        <w:tc>
          <w:tcPr>
            <w:tcW w:w="991" w:type="dxa"/>
            <w:shd w:val="clear" w:color="auto" w:fill="FFFFFF" w:themeFill="background1"/>
          </w:tcPr>
          <w:p w14:paraId="2B33411D"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13</w:t>
            </w:r>
          </w:p>
        </w:tc>
        <w:tc>
          <w:tcPr>
            <w:tcW w:w="1710" w:type="dxa"/>
            <w:shd w:val="clear" w:color="auto" w:fill="FFFFFF" w:themeFill="background1"/>
          </w:tcPr>
          <w:p w14:paraId="6855BBD1"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proofErr w:type="gramStart"/>
            <w:r w:rsidRPr="00FD4004">
              <w:rPr>
                <w:rFonts w:ascii="Arial" w:hAnsi="Arial" w:cs="Arial"/>
                <w:bCs/>
                <w:color w:val="000000" w:themeColor="text1"/>
                <w:sz w:val="24"/>
                <w:szCs w:val="24"/>
              </w:rPr>
              <w:t>Kalkan(</w:t>
            </w:r>
            <w:proofErr w:type="gramEnd"/>
            <w:r w:rsidRPr="00FD4004">
              <w:rPr>
                <w:rFonts w:ascii="Arial" w:hAnsi="Arial" w:cs="Arial"/>
                <w:bCs/>
                <w:color w:val="000000" w:themeColor="text1"/>
                <w:sz w:val="24"/>
                <w:szCs w:val="24"/>
              </w:rPr>
              <w:t>Saç)</w:t>
            </w:r>
          </w:p>
        </w:tc>
        <w:tc>
          <w:tcPr>
            <w:tcW w:w="1091" w:type="dxa"/>
            <w:shd w:val="clear" w:color="auto" w:fill="FFFFFF" w:themeFill="background1"/>
          </w:tcPr>
          <w:p w14:paraId="3C13294D" w14:textId="7288693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5</w:t>
            </w:r>
            <w:r w:rsidR="001F1363">
              <w:rPr>
                <w:rFonts w:ascii="Arial" w:hAnsi="Arial" w:cs="Arial"/>
                <w:bCs/>
                <w:color w:val="000000" w:themeColor="text1"/>
                <w:sz w:val="24"/>
                <w:szCs w:val="24"/>
              </w:rPr>
              <w:t>.</w:t>
            </w:r>
            <w:r w:rsidRPr="00FD4004">
              <w:rPr>
                <w:rFonts w:ascii="Arial" w:hAnsi="Arial" w:cs="Arial"/>
                <w:bCs/>
                <w:color w:val="000000" w:themeColor="text1"/>
                <w:sz w:val="24"/>
                <w:szCs w:val="24"/>
              </w:rPr>
              <w:t>003</w:t>
            </w:r>
          </w:p>
        </w:tc>
        <w:tc>
          <w:tcPr>
            <w:tcW w:w="1147" w:type="dxa"/>
            <w:tcBorders>
              <w:top w:val="nil"/>
              <w:bottom w:val="nil"/>
            </w:tcBorders>
            <w:shd w:val="clear" w:color="auto" w:fill="FFFFFF" w:themeFill="background1"/>
          </w:tcPr>
          <w:p w14:paraId="462449C9"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D4004">
              <w:rPr>
                <w:rFonts w:ascii="Arial" w:hAnsi="Arial" w:cs="Arial"/>
                <w:color w:val="000000" w:themeColor="text1"/>
                <w:sz w:val="24"/>
                <w:szCs w:val="24"/>
              </w:rPr>
              <w:t>52</w:t>
            </w:r>
          </w:p>
        </w:tc>
        <w:tc>
          <w:tcPr>
            <w:tcW w:w="1787" w:type="dxa"/>
            <w:tcBorders>
              <w:top w:val="nil"/>
              <w:bottom w:val="nil"/>
            </w:tcBorders>
            <w:shd w:val="clear" w:color="auto" w:fill="FFFFFF" w:themeFill="background1"/>
          </w:tcPr>
          <w:p w14:paraId="792F838D"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D4004">
              <w:rPr>
                <w:rFonts w:ascii="Arial" w:hAnsi="Arial" w:cs="Arial"/>
                <w:color w:val="000000" w:themeColor="text1"/>
                <w:sz w:val="24"/>
                <w:szCs w:val="24"/>
              </w:rPr>
              <w:t>1.670.611,00 TL</w:t>
            </w:r>
          </w:p>
        </w:tc>
      </w:tr>
      <w:tr w:rsidR="0084052C" w:rsidRPr="007D0660" w14:paraId="5B95F377" w14:textId="77777777" w:rsidTr="00C90A1B">
        <w:trPr>
          <w:trHeight w:val="520"/>
        </w:trPr>
        <w:tc>
          <w:tcPr>
            <w:cnfStyle w:val="001000000000" w:firstRow="0" w:lastRow="0" w:firstColumn="1" w:lastColumn="0" w:oddVBand="0" w:evenVBand="0" w:oddHBand="0" w:evenHBand="0" w:firstRowFirstColumn="0" w:firstRowLastColumn="0" w:lastRowFirstColumn="0" w:lastRowLastColumn="0"/>
            <w:tcW w:w="3050" w:type="dxa"/>
          </w:tcPr>
          <w:p w14:paraId="7C153A72" w14:textId="77777777" w:rsidR="0084052C" w:rsidRPr="00FD4004" w:rsidRDefault="0084052C" w:rsidP="007A55D5">
            <w:pPr>
              <w:pStyle w:val="AralkYok"/>
              <w:rPr>
                <w:rFonts w:ascii="Arial" w:hAnsi="Arial" w:cs="Arial"/>
                <w:b/>
                <w:bCs/>
                <w:color w:val="000000" w:themeColor="text1"/>
                <w:sz w:val="24"/>
                <w:szCs w:val="24"/>
              </w:rPr>
            </w:pPr>
            <w:proofErr w:type="spellStart"/>
            <w:r w:rsidRPr="00FD4004">
              <w:rPr>
                <w:rFonts w:ascii="Arial" w:hAnsi="Arial" w:cs="Arial"/>
                <w:bCs/>
                <w:color w:val="000000" w:themeColor="text1"/>
                <w:sz w:val="24"/>
                <w:szCs w:val="24"/>
              </w:rPr>
              <w:t>Pinterle</w:t>
            </w:r>
            <w:proofErr w:type="spellEnd"/>
            <w:r w:rsidRPr="00FD4004">
              <w:rPr>
                <w:rFonts w:ascii="Arial" w:hAnsi="Arial" w:cs="Arial"/>
                <w:bCs/>
                <w:color w:val="000000" w:themeColor="text1"/>
                <w:sz w:val="24"/>
                <w:szCs w:val="24"/>
              </w:rPr>
              <w:t xml:space="preserve"> Avcılık</w:t>
            </w:r>
          </w:p>
        </w:tc>
        <w:tc>
          <w:tcPr>
            <w:tcW w:w="991" w:type="dxa"/>
            <w:shd w:val="clear" w:color="auto" w:fill="FFFFFF" w:themeFill="background1"/>
          </w:tcPr>
          <w:p w14:paraId="5570200C"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w:t>
            </w:r>
          </w:p>
        </w:tc>
        <w:tc>
          <w:tcPr>
            <w:tcW w:w="1710" w:type="dxa"/>
            <w:shd w:val="clear" w:color="auto" w:fill="FFFFFF" w:themeFill="background1"/>
          </w:tcPr>
          <w:p w14:paraId="498A5748"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Mezgit</w:t>
            </w:r>
          </w:p>
        </w:tc>
        <w:tc>
          <w:tcPr>
            <w:tcW w:w="1091" w:type="dxa"/>
            <w:shd w:val="clear" w:color="auto" w:fill="FFFFFF" w:themeFill="background1"/>
          </w:tcPr>
          <w:p w14:paraId="5B4346B6"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48</w:t>
            </w:r>
          </w:p>
        </w:tc>
        <w:tc>
          <w:tcPr>
            <w:tcW w:w="1147" w:type="dxa"/>
            <w:tcBorders>
              <w:top w:val="nil"/>
              <w:bottom w:val="nil"/>
            </w:tcBorders>
            <w:shd w:val="clear" w:color="auto" w:fill="FFFFFF" w:themeFill="background1"/>
          </w:tcPr>
          <w:p w14:paraId="3EFCA0FD"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787" w:type="dxa"/>
            <w:tcBorders>
              <w:top w:val="nil"/>
              <w:bottom w:val="nil"/>
            </w:tcBorders>
            <w:shd w:val="clear" w:color="auto" w:fill="FFFFFF" w:themeFill="background1"/>
          </w:tcPr>
          <w:p w14:paraId="7CB8E0D3"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84052C" w:rsidRPr="007D0660" w14:paraId="14760E6B" w14:textId="77777777" w:rsidTr="00C90A1B">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050" w:type="dxa"/>
          </w:tcPr>
          <w:p w14:paraId="22A9FCF7"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Serpme Ağ</w:t>
            </w:r>
          </w:p>
        </w:tc>
        <w:tc>
          <w:tcPr>
            <w:tcW w:w="991" w:type="dxa"/>
            <w:shd w:val="clear" w:color="auto" w:fill="FFFFFF" w:themeFill="background1"/>
          </w:tcPr>
          <w:p w14:paraId="6E5A564F"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2</w:t>
            </w:r>
          </w:p>
        </w:tc>
        <w:tc>
          <w:tcPr>
            <w:tcW w:w="1710" w:type="dxa"/>
            <w:shd w:val="clear" w:color="auto" w:fill="FFFFFF" w:themeFill="background1"/>
          </w:tcPr>
          <w:p w14:paraId="1AAE18F3"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Palamut</w:t>
            </w:r>
          </w:p>
        </w:tc>
        <w:tc>
          <w:tcPr>
            <w:tcW w:w="1091" w:type="dxa"/>
            <w:shd w:val="clear" w:color="auto" w:fill="FFFFFF" w:themeFill="background1"/>
          </w:tcPr>
          <w:p w14:paraId="23FFECAF"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6</w:t>
            </w:r>
          </w:p>
        </w:tc>
        <w:tc>
          <w:tcPr>
            <w:tcW w:w="1147" w:type="dxa"/>
            <w:tcBorders>
              <w:top w:val="nil"/>
              <w:bottom w:val="nil"/>
            </w:tcBorders>
            <w:shd w:val="clear" w:color="auto" w:fill="FFFFFF" w:themeFill="background1"/>
          </w:tcPr>
          <w:p w14:paraId="2C27B737"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787" w:type="dxa"/>
            <w:tcBorders>
              <w:top w:val="nil"/>
              <w:bottom w:val="nil"/>
            </w:tcBorders>
            <w:shd w:val="clear" w:color="auto" w:fill="FFFFFF" w:themeFill="background1"/>
          </w:tcPr>
          <w:p w14:paraId="0AAC70F5"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r>
      <w:tr w:rsidR="0084052C" w:rsidRPr="007D0660" w14:paraId="35708DE1" w14:textId="77777777" w:rsidTr="00C90A1B">
        <w:trPr>
          <w:trHeight w:val="495"/>
        </w:trPr>
        <w:tc>
          <w:tcPr>
            <w:cnfStyle w:val="001000000000" w:firstRow="0" w:lastRow="0" w:firstColumn="1" w:lastColumn="0" w:oddVBand="0" w:evenVBand="0" w:oddHBand="0" w:evenHBand="0" w:firstRowFirstColumn="0" w:firstRowLastColumn="0" w:lastRowFirstColumn="0" w:lastRowLastColumn="0"/>
            <w:tcW w:w="3050" w:type="dxa"/>
          </w:tcPr>
          <w:p w14:paraId="1013E72E" w14:textId="77777777" w:rsidR="0084052C" w:rsidRPr="00FD4004" w:rsidRDefault="0084052C" w:rsidP="007A55D5">
            <w:pPr>
              <w:pStyle w:val="AralkYok"/>
              <w:rPr>
                <w:rFonts w:ascii="Arial" w:hAnsi="Arial" w:cs="Arial"/>
                <w:b/>
                <w:bCs/>
                <w:color w:val="000000" w:themeColor="text1"/>
                <w:sz w:val="24"/>
                <w:szCs w:val="24"/>
              </w:rPr>
            </w:pPr>
            <w:r w:rsidRPr="00FD4004">
              <w:rPr>
                <w:rFonts w:ascii="Arial" w:hAnsi="Arial" w:cs="Arial"/>
                <w:bCs/>
                <w:color w:val="000000" w:themeColor="text1"/>
                <w:sz w:val="24"/>
                <w:szCs w:val="24"/>
              </w:rPr>
              <w:t>Uzatma Ağlarıyla Avcılık</w:t>
            </w:r>
          </w:p>
        </w:tc>
        <w:tc>
          <w:tcPr>
            <w:tcW w:w="991" w:type="dxa"/>
            <w:shd w:val="clear" w:color="auto" w:fill="FFFFFF" w:themeFill="background1"/>
          </w:tcPr>
          <w:p w14:paraId="66988E0D"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17</w:t>
            </w:r>
          </w:p>
        </w:tc>
        <w:tc>
          <w:tcPr>
            <w:tcW w:w="1710" w:type="dxa"/>
            <w:shd w:val="clear" w:color="auto" w:fill="FFFFFF" w:themeFill="background1"/>
          </w:tcPr>
          <w:p w14:paraId="058E675C"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 xml:space="preserve">Sazan </w:t>
            </w:r>
          </w:p>
        </w:tc>
        <w:tc>
          <w:tcPr>
            <w:tcW w:w="1091" w:type="dxa"/>
            <w:shd w:val="clear" w:color="auto" w:fill="FFFFFF" w:themeFill="background1"/>
          </w:tcPr>
          <w:p w14:paraId="431FF7B5"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4"/>
              </w:rPr>
            </w:pPr>
            <w:r w:rsidRPr="00FD4004">
              <w:rPr>
                <w:rFonts w:ascii="Arial" w:hAnsi="Arial" w:cs="Arial"/>
                <w:bCs/>
                <w:color w:val="000000" w:themeColor="text1"/>
                <w:sz w:val="24"/>
                <w:szCs w:val="24"/>
              </w:rPr>
              <w:t>10</w:t>
            </w:r>
          </w:p>
        </w:tc>
        <w:tc>
          <w:tcPr>
            <w:tcW w:w="1147" w:type="dxa"/>
            <w:tcBorders>
              <w:top w:val="nil"/>
              <w:bottom w:val="nil"/>
            </w:tcBorders>
            <w:shd w:val="clear" w:color="auto" w:fill="FFFFFF" w:themeFill="background1"/>
          </w:tcPr>
          <w:p w14:paraId="3C6EB8F0"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c>
          <w:tcPr>
            <w:tcW w:w="1787" w:type="dxa"/>
            <w:tcBorders>
              <w:top w:val="nil"/>
              <w:bottom w:val="nil"/>
            </w:tcBorders>
            <w:shd w:val="clear" w:color="auto" w:fill="FFFFFF" w:themeFill="background1"/>
          </w:tcPr>
          <w:p w14:paraId="7EB9B563" w14:textId="77777777" w:rsidR="0084052C" w:rsidRPr="00FD4004" w:rsidRDefault="0084052C" w:rsidP="007A55D5">
            <w:pPr>
              <w:pStyle w:val="AralkYok"/>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84052C" w:rsidRPr="007D0660" w14:paraId="12CFD6A0" w14:textId="77777777" w:rsidTr="00C90A1B">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050" w:type="dxa"/>
          </w:tcPr>
          <w:p w14:paraId="39FFAE68" w14:textId="77777777" w:rsidR="0084052C" w:rsidRPr="00FD4004" w:rsidRDefault="0084052C" w:rsidP="007A55D5">
            <w:pPr>
              <w:pStyle w:val="AralkYok"/>
              <w:rPr>
                <w:rFonts w:ascii="Arial" w:hAnsi="Arial" w:cs="Arial"/>
                <w:color w:val="000000" w:themeColor="text1"/>
                <w:sz w:val="24"/>
                <w:szCs w:val="24"/>
              </w:rPr>
            </w:pPr>
            <w:r w:rsidRPr="00FD4004">
              <w:rPr>
                <w:rFonts w:ascii="Arial" w:hAnsi="Arial" w:cs="Arial"/>
                <w:color w:val="000000" w:themeColor="text1"/>
                <w:sz w:val="24"/>
                <w:szCs w:val="24"/>
              </w:rPr>
              <w:t>TOPLAM</w:t>
            </w:r>
          </w:p>
        </w:tc>
        <w:tc>
          <w:tcPr>
            <w:tcW w:w="991" w:type="dxa"/>
            <w:shd w:val="clear" w:color="auto" w:fill="FFFFFF" w:themeFill="background1"/>
          </w:tcPr>
          <w:p w14:paraId="20D29211"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D4004">
              <w:rPr>
                <w:rFonts w:ascii="Arial" w:hAnsi="Arial" w:cs="Arial"/>
                <w:color w:val="000000" w:themeColor="text1"/>
                <w:sz w:val="24"/>
                <w:szCs w:val="24"/>
              </w:rPr>
              <w:t>40</w:t>
            </w:r>
          </w:p>
        </w:tc>
        <w:tc>
          <w:tcPr>
            <w:tcW w:w="1710" w:type="dxa"/>
            <w:shd w:val="clear" w:color="auto" w:fill="FFFFFF" w:themeFill="background1"/>
          </w:tcPr>
          <w:p w14:paraId="493A5830"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091" w:type="dxa"/>
            <w:shd w:val="clear" w:color="auto" w:fill="FFFFFF" w:themeFill="background1"/>
          </w:tcPr>
          <w:p w14:paraId="5E560440" w14:textId="76394A01"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FD4004">
              <w:rPr>
                <w:rFonts w:ascii="Arial" w:hAnsi="Arial" w:cs="Arial"/>
                <w:color w:val="000000" w:themeColor="text1"/>
                <w:sz w:val="24"/>
                <w:szCs w:val="24"/>
              </w:rPr>
              <w:t>12</w:t>
            </w:r>
            <w:r w:rsidR="001F1363">
              <w:rPr>
                <w:rFonts w:ascii="Arial" w:hAnsi="Arial" w:cs="Arial"/>
                <w:color w:val="000000" w:themeColor="text1"/>
                <w:sz w:val="24"/>
                <w:szCs w:val="24"/>
              </w:rPr>
              <w:t>.</w:t>
            </w:r>
            <w:r w:rsidRPr="00FD4004">
              <w:rPr>
                <w:rFonts w:ascii="Arial" w:hAnsi="Arial" w:cs="Arial"/>
                <w:color w:val="000000" w:themeColor="text1"/>
                <w:sz w:val="24"/>
                <w:szCs w:val="24"/>
              </w:rPr>
              <w:t>019</w:t>
            </w:r>
          </w:p>
        </w:tc>
        <w:tc>
          <w:tcPr>
            <w:tcW w:w="1147" w:type="dxa"/>
            <w:tcBorders>
              <w:top w:val="nil"/>
            </w:tcBorders>
            <w:shd w:val="clear" w:color="auto" w:fill="FFFFFF" w:themeFill="background1"/>
          </w:tcPr>
          <w:p w14:paraId="24EDEAC9"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c>
          <w:tcPr>
            <w:tcW w:w="1787" w:type="dxa"/>
            <w:tcBorders>
              <w:top w:val="nil"/>
            </w:tcBorders>
            <w:shd w:val="clear" w:color="auto" w:fill="FFFFFF" w:themeFill="background1"/>
          </w:tcPr>
          <w:p w14:paraId="5654EB33" w14:textId="77777777" w:rsidR="0084052C" w:rsidRPr="00FD4004" w:rsidRDefault="0084052C" w:rsidP="007A55D5">
            <w:pPr>
              <w:pStyle w:val="AralkYok"/>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p>
        </w:tc>
      </w:tr>
    </w:tbl>
    <w:p w14:paraId="092924C0" w14:textId="7EAB6054" w:rsidR="009A2E24" w:rsidRPr="001F0F94" w:rsidRDefault="001F0F94" w:rsidP="001F0F94">
      <w:pPr>
        <w:pStyle w:val="11"/>
      </w:pPr>
      <w:r w:rsidRPr="004A794E">
        <w:rPr>
          <w:rFonts w:ascii="Arial" w:hAnsi="Arial" w:cs="Arial"/>
          <w:sz w:val="24"/>
          <w:szCs w:val="20"/>
        </w:rPr>
        <w:t>Faaliyet raporuna esas yıla ait su ürünlerinin geliştirilmesine yönelik ilde yürütülen tüm projeler</w:t>
      </w:r>
    </w:p>
    <w:p w14:paraId="1632A578" w14:textId="26738BE0" w:rsidR="001F0F94" w:rsidRDefault="001F0F94" w:rsidP="001F0F94">
      <w:pPr>
        <w:pStyle w:val="11"/>
        <w:numPr>
          <w:ilvl w:val="0"/>
          <w:numId w:val="0"/>
        </w:numPr>
        <w:ind w:left="999"/>
        <w:rPr>
          <w:rFonts w:ascii="Arial" w:hAnsi="Arial" w:cs="Arial"/>
          <w:b w:val="0"/>
          <w:bCs/>
          <w:i/>
          <w:iCs/>
          <w:color w:val="000000" w:themeColor="text1"/>
          <w:sz w:val="24"/>
          <w:szCs w:val="24"/>
          <w:u w:val="single"/>
          <w:lang w:val="tr-TR"/>
        </w:rPr>
      </w:pPr>
      <w:r w:rsidRPr="001F0F94">
        <w:rPr>
          <w:rFonts w:ascii="Arial" w:hAnsi="Arial" w:cs="Arial"/>
          <w:b w:val="0"/>
          <w:bCs/>
          <w:i/>
          <w:iCs/>
          <w:color w:val="000000" w:themeColor="text1"/>
          <w:sz w:val="24"/>
          <w:szCs w:val="24"/>
          <w:u w:val="single"/>
          <w:lang w:val="tr-TR"/>
        </w:rPr>
        <w:t>Balıklandırma çalışmaları.</w:t>
      </w:r>
    </w:p>
    <w:p w14:paraId="19103A81" w14:textId="77777777" w:rsidR="00D86C71" w:rsidRDefault="001F0F94" w:rsidP="00DD0FAD">
      <w:pPr>
        <w:pStyle w:val="11"/>
        <w:numPr>
          <w:ilvl w:val="0"/>
          <w:numId w:val="0"/>
        </w:numPr>
        <w:ind w:firstLine="708"/>
        <w:rPr>
          <w:rFonts w:ascii="Arial" w:hAnsi="Arial" w:cs="Arial"/>
          <w:b w:val="0"/>
          <w:bCs/>
          <w:color w:val="000000" w:themeColor="text1"/>
          <w:sz w:val="24"/>
          <w:szCs w:val="24"/>
          <w:lang w:val="tr-TR"/>
        </w:rPr>
      </w:pPr>
      <w:r>
        <w:rPr>
          <w:rFonts w:ascii="Arial" w:hAnsi="Arial" w:cs="Arial"/>
          <w:b w:val="0"/>
          <w:bCs/>
          <w:color w:val="000000" w:themeColor="text1"/>
          <w:sz w:val="24"/>
          <w:szCs w:val="24"/>
          <w:lang w:val="tr-TR"/>
        </w:rPr>
        <w:t xml:space="preserve">İlimiz iç sularında yapılan son 5 yıla ait </w:t>
      </w:r>
      <w:bookmarkStart w:id="84" w:name="_Hlk218782773"/>
      <w:r>
        <w:rPr>
          <w:rFonts w:ascii="Arial" w:hAnsi="Arial" w:cs="Arial"/>
          <w:b w:val="0"/>
          <w:bCs/>
          <w:color w:val="000000" w:themeColor="text1"/>
          <w:sz w:val="24"/>
          <w:szCs w:val="24"/>
          <w:lang w:val="tr-TR"/>
        </w:rPr>
        <w:t>balıklandırma çalışmaları</w:t>
      </w:r>
      <w:bookmarkEnd w:id="84"/>
      <w:r w:rsidR="001754B4">
        <w:rPr>
          <w:rFonts w:ascii="Arial" w:hAnsi="Arial" w:cs="Arial"/>
          <w:b w:val="0"/>
          <w:bCs/>
          <w:color w:val="000000" w:themeColor="text1"/>
          <w:sz w:val="24"/>
          <w:szCs w:val="24"/>
          <w:lang w:val="tr-TR"/>
        </w:rPr>
        <w:t xml:space="preserve"> aşağıda verilmiştir.</w:t>
      </w:r>
    </w:p>
    <w:p w14:paraId="75E55D4D" w14:textId="75F45CCC" w:rsidR="001754B4" w:rsidRPr="00C11530" w:rsidRDefault="00A872AD" w:rsidP="00A872AD">
      <w:pPr>
        <w:pStyle w:val="ResimYazs"/>
        <w:rPr>
          <w:rFonts w:ascii="Arial" w:hAnsi="Arial" w:cs="Arial"/>
          <w:b w:val="0"/>
          <w:bCs w:val="0"/>
          <w:sz w:val="24"/>
          <w:szCs w:val="24"/>
        </w:rPr>
      </w:pPr>
      <w:bookmarkStart w:id="85" w:name="_Toc219731124"/>
      <w:r w:rsidRPr="00C11530">
        <w:rPr>
          <w:rFonts w:ascii="Arial" w:hAnsi="Arial" w:cs="Arial"/>
          <w:b w:val="0"/>
          <w:bCs w:val="0"/>
          <w:sz w:val="24"/>
          <w:szCs w:val="24"/>
        </w:rPr>
        <w:t xml:space="preserve">Tablo </w:t>
      </w:r>
      <w:r w:rsidRPr="00C11530">
        <w:rPr>
          <w:rFonts w:ascii="Arial" w:hAnsi="Arial" w:cs="Arial"/>
          <w:b w:val="0"/>
          <w:bCs w:val="0"/>
          <w:sz w:val="24"/>
          <w:szCs w:val="24"/>
        </w:rPr>
        <w:fldChar w:fldCharType="begin"/>
      </w:r>
      <w:r w:rsidRPr="00C11530">
        <w:rPr>
          <w:rFonts w:ascii="Arial" w:hAnsi="Arial" w:cs="Arial"/>
          <w:b w:val="0"/>
          <w:bCs w:val="0"/>
          <w:sz w:val="24"/>
          <w:szCs w:val="24"/>
        </w:rPr>
        <w:instrText xml:space="preserve"> SEQ Tablo \* ARABIC </w:instrText>
      </w:r>
      <w:r w:rsidRPr="00C11530">
        <w:rPr>
          <w:rFonts w:ascii="Arial" w:hAnsi="Arial" w:cs="Arial"/>
          <w:b w:val="0"/>
          <w:bCs w:val="0"/>
          <w:sz w:val="24"/>
          <w:szCs w:val="24"/>
        </w:rPr>
        <w:fldChar w:fldCharType="separate"/>
      </w:r>
      <w:r w:rsidR="000926CC">
        <w:rPr>
          <w:rFonts w:ascii="Arial" w:hAnsi="Arial" w:cs="Arial"/>
          <w:b w:val="0"/>
          <w:bCs w:val="0"/>
          <w:noProof/>
          <w:sz w:val="24"/>
          <w:szCs w:val="24"/>
        </w:rPr>
        <w:t>31</w:t>
      </w:r>
      <w:r w:rsidRPr="00C11530">
        <w:rPr>
          <w:rFonts w:ascii="Arial" w:hAnsi="Arial" w:cs="Arial"/>
          <w:b w:val="0"/>
          <w:bCs w:val="0"/>
          <w:sz w:val="24"/>
          <w:szCs w:val="24"/>
        </w:rPr>
        <w:fldChar w:fldCharType="end"/>
      </w:r>
      <w:r w:rsidRPr="00C11530">
        <w:rPr>
          <w:rFonts w:ascii="Arial" w:hAnsi="Arial" w:cs="Arial"/>
          <w:b w:val="0"/>
          <w:bCs w:val="0"/>
          <w:sz w:val="24"/>
          <w:szCs w:val="24"/>
        </w:rPr>
        <w:t>:</w:t>
      </w:r>
      <w:r w:rsidR="001754B4" w:rsidRPr="00C11530">
        <w:rPr>
          <w:rFonts w:ascii="Arial" w:hAnsi="Arial" w:cs="Arial"/>
          <w:b w:val="0"/>
          <w:bCs w:val="0"/>
          <w:sz w:val="24"/>
          <w:szCs w:val="24"/>
        </w:rPr>
        <w:t>Son Beş Yılda Balıklandırma Sayıları</w:t>
      </w:r>
      <w:bookmarkEnd w:id="85"/>
      <w:r w:rsidR="001754B4" w:rsidRPr="00C11530">
        <w:rPr>
          <w:rFonts w:ascii="Arial" w:hAnsi="Arial" w:cs="Arial"/>
          <w:b w:val="0"/>
          <w:bCs w:val="0"/>
          <w:sz w:val="24"/>
          <w:szCs w:val="24"/>
        </w:rPr>
        <w:t xml:space="preserve"> </w:t>
      </w:r>
    </w:p>
    <w:p w14:paraId="675956BD" w14:textId="77777777" w:rsidR="00A872AD" w:rsidRPr="00A872AD" w:rsidRDefault="00A872AD" w:rsidP="00A872AD"/>
    <w:tbl>
      <w:tblPr>
        <w:tblW w:w="10363" w:type="dxa"/>
        <w:tblInd w:w="-644" w:type="dxa"/>
        <w:tblCellMar>
          <w:left w:w="70" w:type="dxa"/>
          <w:right w:w="70" w:type="dxa"/>
        </w:tblCellMar>
        <w:tblLook w:val="04A0" w:firstRow="1" w:lastRow="0" w:firstColumn="1" w:lastColumn="0" w:noHBand="0" w:noVBand="1"/>
      </w:tblPr>
      <w:tblGrid>
        <w:gridCol w:w="1374"/>
        <w:gridCol w:w="2285"/>
        <w:gridCol w:w="1030"/>
        <w:gridCol w:w="1101"/>
        <w:gridCol w:w="1101"/>
        <w:gridCol w:w="1250"/>
        <w:gridCol w:w="1250"/>
        <w:gridCol w:w="1030"/>
      </w:tblGrid>
      <w:tr w:rsidR="001754B4" w:rsidRPr="00E24241" w14:paraId="352A1828" w14:textId="77777777" w:rsidTr="00A33239">
        <w:trPr>
          <w:trHeight w:val="270"/>
        </w:trPr>
        <w:tc>
          <w:tcPr>
            <w:tcW w:w="1360"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7B395C3D" w14:textId="77777777" w:rsidR="001754B4" w:rsidRPr="00E24241" w:rsidRDefault="001754B4" w:rsidP="007A55D5">
            <w:pPr>
              <w:rPr>
                <w:rFonts w:ascii="Arial" w:hAnsi="Arial" w:cs="Arial"/>
                <w:color w:val="000000"/>
              </w:rPr>
            </w:pPr>
            <w:r w:rsidRPr="00E24241">
              <w:rPr>
                <w:rFonts w:ascii="Arial" w:hAnsi="Arial" w:cs="Arial"/>
                <w:color w:val="000000"/>
              </w:rPr>
              <w:t>İLÇE</w:t>
            </w:r>
          </w:p>
        </w:tc>
        <w:tc>
          <w:tcPr>
            <w:tcW w:w="2261"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6294875F" w14:textId="77777777" w:rsidR="001754B4" w:rsidRPr="00E24241" w:rsidRDefault="001754B4" w:rsidP="007A55D5">
            <w:pPr>
              <w:rPr>
                <w:rFonts w:ascii="Arial" w:hAnsi="Arial" w:cs="Arial"/>
                <w:color w:val="000000"/>
              </w:rPr>
            </w:pPr>
            <w:r w:rsidRPr="00E24241">
              <w:rPr>
                <w:rFonts w:ascii="Arial" w:hAnsi="Arial" w:cs="Arial"/>
                <w:color w:val="000000"/>
              </w:rPr>
              <w:t>GÖLET</w:t>
            </w:r>
          </w:p>
        </w:tc>
        <w:tc>
          <w:tcPr>
            <w:tcW w:w="1020"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771A210C" w14:textId="77777777" w:rsidR="001754B4" w:rsidRPr="00E24241" w:rsidRDefault="001754B4" w:rsidP="007A55D5">
            <w:pPr>
              <w:rPr>
                <w:rFonts w:ascii="Arial" w:hAnsi="Arial" w:cs="Arial"/>
                <w:color w:val="000000"/>
              </w:rPr>
            </w:pPr>
            <w:r w:rsidRPr="00E24241">
              <w:rPr>
                <w:rFonts w:ascii="Arial" w:hAnsi="Arial" w:cs="Arial"/>
                <w:color w:val="000000"/>
              </w:rPr>
              <w:t>2021</w:t>
            </w:r>
          </w:p>
        </w:tc>
        <w:tc>
          <w:tcPr>
            <w:tcW w:w="1101"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4072CBE3" w14:textId="77777777" w:rsidR="001754B4" w:rsidRPr="00E24241" w:rsidRDefault="001754B4" w:rsidP="007A55D5">
            <w:pPr>
              <w:rPr>
                <w:rFonts w:ascii="Arial" w:hAnsi="Arial" w:cs="Arial"/>
                <w:color w:val="000000"/>
              </w:rPr>
            </w:pPr>
            <w:r w:rsidRPr="00E24241">
              <w:rPr>
                <w:rFonts w:ascii="Arial" w:hAnsi="Arial" w:cs="Arial"/>
                <w:color w:val="000000"/>
              </w:rPr>
              <w:t>2022</w:t>
            </w:r>
          </w:p>
        </w:tc>
        <w:tc>
          <w:tcPr>
            <w:tcW w:w="1101"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0F048721" w14:textId="77777777" w:rsidR="001754B4" w:rsidRPr="00E24241" w:rsidRDefault="001754B4" w:rsidP="007A55D5">
            <w:pPr>
              <w:rPr>
                <w:rFonts w:ascii="Arial" w:hAnsi="Arial" w:cs="Arial"/>
                <w:color w:val="000000"/>
              </w:rPr>
            </w:pPr>
            <w:r w:rsidRPr="00E24241">
              <w:rPr>
                <w:rFonts w:ascii="Arial" w:hAnsi="Arial" w:cs="Arial"/>
                <w:color w:val="000000"/>
              </w:rPr>
              <w:t>2023</w:t>
            </w:r>
          </w:p>
        </w:tc>
        <w:tc>
          <w:tcPr>
            <w:tcW w:w="1250"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3BC0B14A" w14:textId="77777777" w:rsidR="001754B4" w:rsidRPr="00E24241" w:rsidRDefault="001754B4" w:rsidP="007A55D5">
            <w:pPr>
              <w:rPr>
                <w:rFonts w:ascii="Arial" w:hAnsi="Arial" w:cs="Arial"/>
                <w:color w:val="000000"/>
              </w:rPr>
            </w:pPr>
            <w:r w:rsidRPr="00E24241">
              <w:rPr>
                <w:rFonts w:ascii="Arial" w:hAnsi="Arial" w:cs="Arial"/>
                <w:color w:val="000000"/>
              </w:rPr>
              <w:t>2024</w:t>
            </w:r>
          </w:p>
        </w:tc>
        <w:tc>
          <w:tcPr>
            <w:tcW w:w="1250"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6A5E357A" w14:textId="77777777" w:rsidR="001754B4" w:rsidRPr="00E24241" w:rsidRDefault="001754B4" w:rsidP="007A55D5">
            <w:pPr>
              <w:rPr>
                <w:rFonts w:ascii="Arial" w:hAnsi="Arial" w:cs="Arial"/>
                <w:color w:val="000000"/>
              </w:rPr>
            </w:pPr>
            <w:r w:rsidRPr="00E24241">
              <w:rPr>
                <w:rFonts w:ascii="Arial" w:hAnsi="Arial" w:cs="Arial"/>
                <w:color w:val="000000"/>
              </w:rPr>
              <w:t>2025</w:t>
            </w:r>
          </w:p>
        </w:tc>
        <w:tc>
          <w:tcPr>
            <w:tcW w:w="1020" w:type="dxa"/>
            <w:tcBorders>
              <w:top w:val="single" w:sz="4" w:space="0" w:color="auto"/>
              <w:left w:val="nil"/>
              <w:bottom w:val="single" w:sz="4" w:space="0" w:color="auto"/>
              <w:right w:val="single" w:sz="4" w:space="0" w:color="auto"/>
            </w:tcBorders>
            <w:shd w:val="clear" w:color="auto" w:fill="C5E0B3" w:themeFill="accent6" w:themeFillTint="66"/>
            <w:noWrap/>
            <w:vAlign w:val="center"/>
            <w:hideMark/>
          </w:tcPr>
          <w:p w14:paraId="3B36821B" w14:textId="77777777" w:rsidR="001754B4" w:rsidRPr="00E24241" w:rsidRDefault="001754B4" w:rsidP="007A55D5">
            <w:pPr>
              <w:rPr>
                <w:rFonts w:ascii="Arial" w:hAnsi="Arial" w:cs="Arial"/>
                <w:color w:val="000000"/>
              </w:rPr>
            </w:pPr>
            <w:r w:rsidRPr="00E24241">
              <w:rPr>
                <w:rFonts w:ascii="Arial" w:hAnsi="Arial" w:cs="Arial"/>
                <w:color w:val="000000"/>
              </w:rPr>
              <w:t>TOPLAM</w:t>
            </w:r>
          </w:p>
        </w:tc>
      </w:tr>
      <w:tr w:rsidR="001754B4" w:rsidRPr="00E24241" w14:paraId="33407931"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2AED81E9" w14:textId="77777777" w:rsidR="001754B4" w:rsidRPr="00E24241" w:rsidRDefault="001754B4" w:rsidP="007A55D5">
            <w:pPr>
              <w:rPr>
                <w:rFonts w:ascii="Arial" w:hAnsi="Arial" w:cs="Arial"/>
                <w:color w:val="000000"/>
              </w:rPr>
            </w:pPr>
            <w:r w:rsidRPr="00E24241">
              <w:rPr>
                <w:rFonts w:ascii="Arial" w:hAnsi="Arial" w:cs="Arial"/>
                <w:color w:val="000000"/>
              </w:rPr>
              <w:t>DURAĞAN</w:t>
            </w:r>
          </w:p>
        </w:tc>
        <w:tc>
          <w:tcPr>
            <w:tcW w:w="2261" w:type="dxa"/>
            <w:tcBorders>
              <w:top w:val="nil"/>
              <w:left w:val="nil"/>
              <w:bottom w:val="single" w:sz="4" w:space="0" w:color="auto"/>
              <w:right w:val="single" w:sz="4" w:space="0" w:color="auto"/>
            </w:tcBorders>
            <w:noWrap/>
            <w:vAlign w:val="center"/>
            <w:hideMark/>
          </w:tcPr>
          <w:p w14:paraId="749D9724" w14:textId="77777777" w:rsidR="001754B4" w:rsidRPr="00E24241" w:rsidRDefault="001754B4" w:rsidP="007A55D5">
            <w:pPr>
              <w:rPr>
                <w:rFonts w:ascii="Arial" w:hAnsi="Arial" w:cs="Arial"/>
                <w:color w:val="000000"/>
              </w:rPr>
            </w:pPr>
            <w:r w:rsidRPr="00E24241">
              <w:rPr>
                <w:rFonts w:ascii="Arial" w:hAnsi="Arial" w:cs="Arial"/>
                <w:color w:val="000000"/>
              </w:rPr>
              <w:t>ALTINKAYA</w:t>
            </w:r>
          </w:p>
        </w:tc>
        <w:tc>
          <w:tcPr>
            <w:tcW w:w="1020" w:type="dxa"/>
            <w:tcBorders>
              <w:top w:val="nil"/>
              <w:left w:val="nil"/>
              <w:bottom w:val="single" w:sz="4" w:space="0" w:color="auto"/>
              <w:right w:val="single" w:sz="4" w:space="0" w:color="auto"/>
            </w:tcBorders>
            <w:noWrap/>
            <w:vAlign w:val="center"/>
            <w:hideMark/>
          </w:tcPr>
          <w:p w14:paraId="5CBC3590" w14:textId="77777777" w:rsidR="001754B4" w:rsidRPr="00E24241" w:rsidRDefault="001754B4" w:rsidP="007A55D5">
            <w:pPr>
              <w:rPr>
                <w:rFonts w:ascii="Arial" w:hAnsi="Arial" w:cs="Arial"/>
                <w:color w:val="000000"/>
              </w:rPr>
            </w:pPr>
            <w:r w:rsidRPr="00E24241">
              <w:rPr>
                <w:rFonts w:ascii="Arial" w:hAnsi="Arial" w:cs="Arial"/>
                <w:color w:val="000000"/>
              </w:rPr>
              <w:t>500.000</w:t>
            </w:r>
          </w:p>
        </w:tc>
        <w:tc>
          <w:tcPr>
            <w:tcW w:w="1101" w:type="dxa"/>
            <w:tcBorders>
              <w:top w:val="nil"/>
              <w:left w:val="nil"/>
              <w:bottom w:val="single" w:sz="4" w:space="0" w:color="auto"/>
              <w:right w:val="single" w:sz="4" w:space="0" w:color="auto"/>
            </w:tcBorders>
            <w:noWrap/>
            <w:vAlign w:val="center"/>
            <w:hideMark/>
          </w:tcPr>
          <w:p w14:paraId="3B5FCE53" w14:textId="77777777" w:rsidR="001754B4" w:rsidRPr="00E24241" w:rsidRDefault="001754B4" w:rsidP="007A55D5">
            <w:pPr>
              <w:rPr>
                <w:rFonts w:ascii="Arial" w:hAnsi="Arial" w:cs="Arial"/>
                <w:color w:val="000000"/>
              </w:rPr>
            </w:pPr>
            <w:r w:rsidRPr="00E24241">
              <w:rPr>
                <w:rFonts w:ascii="Arial" w:hAnsi="Arial" w:cs="Arial"/>
                <w:color w:val="000000"/>
              </w:rPr>
              <w:t>500.000</w:t>
            </w:r>
          </w:p>
        </w:tc>
        <w:tc>
          <w:tcPr>
            <w:tcW w:w="1101" w:type="dxa"/>
            <w:tcBorders>
              <w:top w:val="nil"/>
              <w:left w:val="nil"/>
              <w:bottom w:val="single" w:sz="4" w:space="0" w:color="auto"/>
              <w:right w:val="single" w:sz="4" w:space="0" w:color="auto"/>
            </w:tcBorders>
            <w:noWrap/>
            <w:vAlign w:val="center"/>
            <w:hideMark/>
          </w:tcPr>
          <w:p w14:paraId="657B070A" w14:textId="77777777" w:rsidR="001754B4" w:rsidRPr="00E24241" w:rsidRDefault="001754B4" w:rsidP="007A55D5">
            <w:pPr>
              <w:rPr>
                <w:rFonts w:ascii="Arial" w:hAnsi="Arial" w:cs="Arial"/>
                <w:color w:val="000000"/>
              </w:rPr>
            </w:pPr>
            <w:r w:rsidRPr="00E24241">
              <w:rPr>
                <w:rFonts w:ascii="Arial" w:hAnsi="Arial" w:cs="Arial"/>
                <w:color w:val="000000"/>
              </w:rPr>
              <w:t>900.000</w:t>
            </w:r>
          </w:p>
        </w:tc>
        <w:tc>
          <w:tcPr>
            <w:tcW w:w="1250" w:type="dxa"/>
            <w:tcBorders>
              <w:top w:val="nil"/>
              <w:left w:val="nil"/>
              <w:bottom w:val="single" w:sz="4" w:space="0" w:color="auto"/>
              <w:right w:val="single" w:sz="4" w:space="0" w:color="auto"/>
            </w:tcBorders>
            <w:noWrap/>
            <w:vAlign w:val="center"/>
            <w:hideMark/>
          </w:tcPr>
          <w:p w14:paraId="3BC9F003" w14:textId="77777777" w:rsidR="001754B4" w:rsidRPr="00E24241" w:rsidRDefault="001754B4" w:rsidP="007A55D5">
            <w:pPr>
              <w:rPr>
                <w:rFonts w:ascii="Arial" w:hAnsi="Arial" w:cs="Arial"/>
                <w:color w:val="000000"/>
              </w:rPr>
            </w:pPr>
            <w:r w:rsidRPr="00E24241">
              <w:rPr>
                <w:rFonts w:ascii="Arial" w:hAnsi="Arial" w:cs="Arial"/>
                <w:color w:val="000000"/>
              </w:rPr>
              <w:t>700.000</w:t>
            </w:r>
          </w:p>
        </w:tc>
        <w:tc>
          <w:tcPr>
            <w:tcW w:w="1250" w:type="dxa"/>
            <w:tcBorders>
              <w:top w:val="nil"/>
              <w:left w:val="nil"/>
              <w:bottom w:val="single" w:sz="4" w:space="0" w:color="auto"/>
              <w:right w:val="single" w:sz="4" w:space="0" w:color="auto"/>
            </w:tcBorders>
            <w:noWrap/>
            <w:vAlign w:val="center"/>
            <w:hideMark/>
          </w:tcPr>
          <w:p w14:paraId="4D0973B6"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020" w:type="dxa"/>
            <w:tcBorders>
              <w:top w:val="nil"/>
              <w:left w:val="nil"/>
              <w:bottom w:val="single" w:sz="4" w:space="0" w:color="auto"/>
              <w:right w:val="single" w:sz="4" w:space="0" w:color="auto"/>
            </w:tcBorders>
            <w:noWrap/>
            <w:vAlign w:val="center"/>
            <w:hideMark/>
          </w:tcPr>
          <w:p w14:paraId="7EA8F809" w14:textId="77777777" w:rsidR="001754B4" w:rsidRPr="00E24241" w:rsidRDefault="001754B4" w:rsidP="007A55D5">
            <w:pPr>
              <w:rPr>
                <w:rFonts w:ascii="Arial" w:hAnsi="Arial" w:cs="Arial"/>
                <w:color w:val="000000"/>
              </w:rPr>
            </w:pPr>
            <w:r w:rsidRPr="00E24241">
              <w:rPr>
                <w:rFonts w:ascii="Arial" w:hAnsi="Arial" w:cs="Arial"/>
                <w:color w:val="000000"/>
              </w:rPr>
              <w:t>2.600.000</w:t>
            </w:r>
          </w:p>
        </w:tc>
      </w:tr>
      <w:tr w:rsidR="001754B4" w:rsidRPr="00E24241" w14:paraId="02148532"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4B761375" w14:textId="77777777" w:rsidR="001754B4" w:rsidRPr="00E24241" w:rsidRDefault="001754B4" w:rsidP="007A55D5">
            <w:pPr>
              <w:rPr>
                <w:rFonts w:ascii="Arial" w:hAnsi="Arial" w:cs="Arial"/>
                <w:color w:val="000000"/>
              </w:rPr>
            </w:pPr>
            <w:r w:rsidRPr="00E24241">
              <w:rPr>
                <w:rFonts w:ascii="Arial" w:hAnsi="Arial" w:cs="Arial"/>
                <w:color w:val="000000"/>
              </w:rPr>
              <w:t>DURAĞAN</w:t>
            </w:r>
          </w:p>
        </w:tc>
        <w:tc>
          <w:tcPr>
            <w:tcW w:w="2261" w:type="dxa"/>
            <w:tcBorders>
              <w:top w:val="nil"/>
              <w:left w:val="nil"/>
              <w:bottom w:val="single" w:sz="4" w:space="0" w:color="auto"/>
              <w:right w:val="single" w:sz="4" w:space="0" w:color="auto"/>
            </w:tcBorders>
            <w:noWrap/>
            <w:vAlign w:val="center"/>
            <w:hideMark/>
          </w:tcPr>
          <w:p w14:paraId="0BD5545C" w14:textId="77777777" w:rsidR="001754B4" w:rsidRPr="00E24241" w:rsidRDefault="001754B4" w:rsidP="007A55D5">
            <w:pPr>
              <w:rPr>
                <w:rFonts w:ascii="Arial" w:hAnsi="Arial" w:cs="Arial"/>
                <w:color w:val="000000"/>
              </w:rPr>
            </w:pPr>
            <w:r w:rsidRPr="00E24241">
              <w:rPr>
                <w:rFonts w:ascii="Arial" w:hAnsi="Arial" w:cs="Arial"/>
                <w:color w:val="000000"/>
              </w:rPr>
              <w:t xml:space="preserve">YUKARIKARACAÖREN </w:t>
            </w:r>
          </w:p>
        </w:tc>
        <w:tc>
          <w:tcPr>
            <w:tcW w:w="1020" w:type="dxa"/>
            <w:tcBorders>
              <w:top w:val="nil"/>
              <w:left w:val="nil"/>
              <w:bottom w:val="single" w:sz="4" w:space="0" w:color="auto"/>
              <w:right w:val="single" w:sz="4" w:space="0" w:color="auto"/>
            </w:tcBorders>
            <w:noWrap/>
            <w:vAlign w:val="center"/>
            <w:hideMark/>
          </w:tcPr>
          <w:p w14:paraId="121213A2"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5A87E8E5"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101" w:type="dxa"/>
            <w:tcBorders>
              <w:top w:val="nil"/>
              <w:left w:val="nil"/>
              <w:bottom w:val="single" w:sz="4" w:space="0" w:color="auto"/>
              <w:right w:val="single" w:sz="4" w:space="0" w:color="auto"/>
            </w:tcBorders>
            <w:noWrap/>
            <w:vAlign w:val="center"/>
            <w:hideMark/>
          </w:tcPr>
          <w:p w14:paraId="2AFE7821"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250" w:type="dxa"/>
            <w:tcBorders>
              <w:top w:val="nil"/>
              <w:left w:val="nil"/>
              <w:bottom w:val="single" w:sz="4" w:space="0" w:color="auto"/>
              <w:right w:val="single" w:sz="4" w:space="0" w:color="auto"/>
            </w:tcBorders>
            <w:noWrap/>
            <w:vAlign w:val="center"/>
            <w:hideMark/>
          </w:tcPr>
          <w:p w14:paraId="7F5342C8"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250" w:type="dxa"/>
            <w:tcBorders>
              <w:top w:val="nil"/>
              <w:left w:val="nil"/>
              <w:bottom w:val="single" w:sz="4" w:space="0" w:color="auto"/>
              <w:right w:val="single" w:sz="4" w:space="0" w:color="auto"/>
            </w:tcBorders>
            <w:noWrap/>
            <w:vAlign w:val="center"/>
            <w:hideMark/>
          </w:tcPr>
          <w:p w14:paraId="3835E6B9"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020" w:type="dxa"/>
            <w:tcBorders>
              <w:top w:val="nil"/>
              <w:left w:val="nil"/>
              <w:bottom w:val="single" w:sz="4" w:space="0" w:color="auto"/>
              <w:right w:val="single" w:sz="4" w:space="0" w:color="auto"/>
            </w:tcBorders>
            <w:noWrap/>
            <w:vAlign w:val="center"/>
            <w:hideMark/>
          </w:tcPr>
          <w:p w14:paraId="06E108A0" w14:textId="77777777" w:rsidR="001754B4" w:rsidRPr="00E24241" w:rsidRDefault="001754B4" w:rsidP="007A55D5">
            <w:pPr>
              <w:rPr>
                <w:rFonts w:ascii="Arial" w:hAnsi="Arial" w:cs="Arial"/>
                <w:color w:val="000000"/>
              </w:rPr>
            </w:pPr>
            <w:r w:rsidRPr="00E24241">
              <w:rPr>
                <w:rFonts w:ascii="Arial" w:hAnsi="Arial" w:cs="Arial"/>
                <w:color w:val="000000"/>
              </w:rPr>
              <w:t>20.000</w:t>
            </w:r>
          </w:p>
        </w:tc>
      </w:tr>
      <w:tr w:rsidR="001754B4" w:rsidRPr="00E24241" w14:paraId="313DBE11"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684682F0" w14:textId="77777777" w:rsidR="001754B4" w:rsidRPr="00E24241" w:rsidRDefault="001754B4" w:rsidP="007A55D5">
            <w:pPr>
              <w:rPr>
                <w:rFonts w:ascii="Arial" w:hAnsi="Arial" w:cs="Arial"/>
                <w:color w:val="000000"/>
              </w:rPr>
            </w:pPr>
            <w:r w:rsidRPr="00E24241">
              <w:rPr>
                <w:rFonts w:ascii="Arial" w:hAnsi="Arial" w:cs="Arial"/>
                <w:color w:val="000000"/>
              </w:rPr>
              <w:t>DURAĞAN</w:t>
            </w:r>
          </w:p>
        </w:tc>
        <w:tc>
          <w:tcPr>
            <w:tcW w:w="2261" w:type="dxa"/>
            <w:tcBorders>
              <w:top w:val="nil"/>
              <w:left w:val="nil"/>
              <w:bottom w:val="single" w:sz="4" w:space="0" w:color="auto"/>
              <w:right w:val="single" w:sz="4" w:space="0" w:color="auto"/>
            </w:tcBorders>
            <w:noWrap/>
            <w:vAlign w:val="center"/>
            <w:hideMark/>
          </w:tcPr>
          <w:p w14:paraId="741A1EBB" w14:textId="77777777" w:rsidR="001754B4" w:rsidRPr="00E24241" w:rsidRDefault="001754B4" w:rsidP="007A55D5">
            <w:pPr>
              <w:rPr>
                <w:rFonts w:ascii="Arial" w:hAnsi="Arial" w:cs="Arial"/>
                <w:color w:val="000000"/>
              </w:rPr>
            </w:pPr>
            <w:r w:rsidRPr="00E24241">
              <w:rPr>
                <w:rFonts w:ascii="Arial" w:hAnsi="Arial" w:cs="Arial"/>
                <w:color w:val="000000"/>
              </w:rPr>
              <w:t xml:space="preserve">YASSIALAN </w:t>
            </w:r>
          </w:p>
        </w:tc>
        <w:tc>
          <w:tcPr>
            <w:tcW w:w="1020" w:type="dxa"/>
            <w:tcBorders>
              <w:top w:val="nil"/>
              <w:left w:val="nil"/>
              <w:bottom w:val="single" w:sz="4" w:space="0" w:color="auto"/>
              <w:right w:val="single" w:sz="4" w:space="0" w:color="auto"/>
            </w:tcBorders>
            <w:noWrap/>
            <w:vAlign w:val="center"/>
            <w:hideMark/>
          </w:tcPr>
          <w:p w14:paraId="2919F235"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636DA1E9" w14:textId="77777777" w:rsidR="001754B4" w:rsidRPr="00E24241" w:rsidRDefault="001754B4" w:rsidP="007A55D5">
            <w:pPr>
              <w:rPr>
                <w:rFonts w:ascii="Arial" w:hAnsi="Arial" w:cs="Arial"/>
                <w:color w:val="000000"/>
              </w:rPr>
            </w:pPr>
            <w:r w:rsidRPr="00E24241">
              <w:rPr>
                <w:rFonts w:ascii="Arial" w:hAnsi="Arial" w:cs="Arial"/>
                <w:color w:val="000000"/>
              </w:rPr>
              <w:t>4.000</w:t>
            </w:r>
          </w:p>
        </w:tc>
        <w:tc>
          <w:tcPr>
            <w:tcW w:w="1101" w:type="dxa"/>
            <w:tcBorders>
              <w:top w:val="nil"/>
              <w:left w:val="nil"/>
              <w:bottom w:val="single" w:sz="4" w:space="0" w:color="auto"/>
              <w:right w:val="single" w:sz="4" w:space="0" w:color="auto"/>
            </w:tcBorders>
            <w:noWrap/>
            <w:vAlign w:val="center"/>
            <w:hideMark/>
          </w:tcPr>
          <w:p w14:paraId="7FE94C7F" w14:textId="77777777" w:rsidR="001754B4" w:rsidRPr="00E24241" w:rsidRDefault="001754B4" w:rsidP="007A55D5">
            <w:pPr>
              <w:rPr>
                <w:rFonts w:ascii="Arial" w:hAnsi="Arial" w:cs="Arial"/>
                <w:color w:val="000000"/>
              </w:rPr>
            </w:pPr>
            <w:r w:rsidRPr="00E24241">
              <w:rPr>
                <w:rFonts w:ascii="Arial" w:hAnsi="Arial" w:cs="Arial"/>
                <w:color w:val="000000"/>
              </w:rPr>
              <w:t>4.000</w:t>
            </w:r>
          </w:p>
        </w:tc>
        <w:tc>
          <w:tcPr>
            <w:tcW w:w="1250" w:type="dxa"/>
            <w:tcBorders>
              <w:top w:val="nil"/>
              <w:left w:val="nil"/>
              <w:bottom w:val="single" w:sz="4" w:space="0" w:color="auto"/>
              <w:right w:val="single" w:sz="4" w:space="0" w:color="auto"/>
            </w:tcBorders>
            <w:noWrap/>
            <w:vAlign w:val="center"/>
            <w:hideMark/>
          </w:tcPr>
          <w:p w14:paraId="342890B5" w14:textId="77777777" w:rsidR="001754B4" w:rsidRPr="00E24241" w:rsidRDefault="001754B4" w:rsidP="007A55D5">
            <w:pPr>
              <w:rPr>
                <w:rFonts w:ascii="Arial" w:hAnsi="Arial" w:cs="Arial"/>
                <w:color w:val="000000"/>
              </w:rPr>
            </w:pPr>
            <w:r w:rsidRPr="00E24241">
              <w:rPr>
                <w:rFonts w:ascii="Arial" w:hAnsi="Arial" w:cs="Arial"/>
                <w:color w:val="000000"/>
              </w:rPr>
              <w:t>10.000</w:t>
            </w:r>
          </w:p>
        </w:tc>
        <w:tc>
          <w:tcPr>
            <w:tcW w:w="1250" w:type="dxa"/>
            <w:tcBorders>
              <w:top w:val="nil"/>
              <w:left w:val="nil"/>
              <w:bottom w:val="single" w:sz="4" w:space="0" w:color="auto"/>
              <w:right w:val="single" w:sz="4" w:space="0" w:color="auto"/>
            </w:tcBorders>
            <w:noWrap/>
            <w:vAlign w:val="center"/>
            <w:hideMark/>
          </w:tcPr>
          <w:p w14:paraId="1344513D"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020" w:type="dxa"/>
            <w:tcBorders>
              <w:top w:val="nil"/>
              <w:left w:val="nil"/>
              <w:bottom w:val="single" w:sz="4" w:space="0" w:color="auto"/>
              <w:right w:val="single" w:sz="4" w:space="0" w:color="auto"/>
            </w:tcBorders>
            <w:noWrap/>
            <w:vAlign w:val="center"/>
            <w:hideMark/>
          </w:tcPr>
          <w:p w14:paraId="3EED50B3" w14:textId="77777777" w:rsidR="001754B4" w:rsidRPr="00E24241" w:rsidRDefault="001754B4" w:rsidP="007A55D5">
            <w:pPr>
              <w:rPr>
                <w:rFonts w:ascii="Arial" w:hAnsi="Arial" w:cs="Arial"/>
                <w:color w:val="000000"/>
              </w:rPr>
            </w:pPr>
            <w:r w:rsidRPr="00E24241">
              <w:rPr>
                <w:rFonts w:ascii="Arial" w:hAnsi="Arial" w:cs="Arial"/>
                <w:color w:val="000000"/>
              </w:rPr>
              <w:t>18.000</w:t>
            </w:r>
          </w:p>
        </w:tc>
      </w:tr>
      <w:tr w:rsidR="001754B4" w:rsidRPr="00E24241" w14:paraId="57C6C516"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28B16041" w14:textId="77777777" w:rsidR="001754B4" w:rsidRPr="00E24241" w:rsidRDefault="001754B4" w:rsidP="007A55D5">
            <w:pPr>
              <w:rPr>
                <w:rFonts w:ascii="Arial" w:hAnsi="Arial" w:cs="Arial"/>
                <w:color w:val="000000"/>
              </w:rPr>
            </w:pPr>
            <w:r w:rsidRPr="00E24241">
              <w:rPr>
                <w:rFonts w:ascii="Arial" w:hAnsi="Arial" w:cs="Arial"/>
                <w:color w:val="000000"/>
              </w:rPr>
              <w:t>DURAĞAN</w:t>
            </w:r>
          </w:p>
        </w:tc>
        <w:tc>
          <w:tcPr>
            <w:tcW w:w="2261" w:type="dxa"/>
            <w:tcBorders>
              <w:top w:val="nil"/>
              <w:left w:val="nil"/>
              <w:bottom w:val="single" w:sz="4" w:space="0" w:color="auto"/>
              <w:right w:val="single" w:sz="4" w:space="0" w:color="auto"/>
            </w:tcBorders>
            <w:noWrap/>
            <w:vAlign w:val="center"/>
            <w:hideMark/>
          </w:tcPr>
          <w:p w14:paraId="37C65B6E" w14:textId="77777777" w:rsidR="001754B4" w:rsidRPr="00E24241" w:rsidRDefault="001754B4" w:rsidP="007A55D5">
            <w:pPr>
              <w:rPr>
                <w:rFonts w:ascii="Arial" w:hAnsi="Arial" w:cs="Arial"/>
                <w:color w:val="000000"/>
              </w:rPr>
            </w:pPr>
            <w:r w:rsidRPr="00E24241">
              <w:rPr>
                <w:rFonts w:ascii="Arial" w:hAnsi="Arial" w:cs="Arial"/>
                <w:color w:val="000000"/>
              </w:rPr>
              <w:t xml:space="preserve">İKİZ GÖLETLER </w:t>
            </w:r>
          </w:p>
        </w:tc>
        <w:tc>
          <w:tcPr>
            <w:tcW w:w="1020" w:type="dxa"/>
            <w:tcBorders>
              <w:top w:val="nil"/>
              <w:left w:val="nil"/>
              <w:bottom w:val="single" w:sz="4" w:space="0" w:color="auto"/>
              <w:right w:val="single" w:sz="4" w:space="0" w:color="auto"/>
            </w:tcBorders>
            <w:noWrap/>
            <w:vAlign w:val="center"/>
            <w:hideMark/>
          </w:tcPr>
          <w:p w14:paraId="4FAE5F2E"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6F8647D7"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0D7F0509"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250" w:type="dxa"/>
            <w:tcBorders>
              <w:top w:val="nil"/>
              <w:left w:val="nil"/>
              <w:bottom w:val="single" w:sz="4" w:space="0" w:color="auto"/>
              <w:right w:val="single" w:sz="4" w:space="0" w:color="auto"/>
            </w:tcBorders>
            <w:noWrap/>
            <w:vAlign w:val="center"/>
            <w:hideMark/>
          </w:tcPr>
          <w:p w14:paraId="5CF0DC8C"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250" w:type="dxa"/>
            <w:tcBorders>
              <w:top w:val="nil"/>
              <w:left w:val="nil"/>
              <w:bottom w:val="single" w:sz="4" w:space="0" w:color="auto"/>
              <w:right w:val="single" w:sz="4" w:space="0" w:color="auto"/>
            </w:tcBorders>
            <w:noWrap/>
            <w:vAlign w:val="center"/>
            <w:hideMark/>
          </w:tcPr>
          <w:p w14:paraId="1F49BC21"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020" w:type="dxa"/>
            <w:tcBorders>
              <w:top w:val="nil"/>
              <w:left w:val="nil"/>
              <w:bottom w:val="single" w:sz="4" w:space="0" w:color="auto"/>
              <w:right w:val="single" w:sz="4" w:space="0" w:color="auto"/>
            </w:tcBorders>
            <w:noWrap/>
            <w:vAlign w:val="center"/>
            <w:hideMark/>
          </w:tcPr>
          <w:p w14:paraId="6AC30C96" w14:textId="77777777" w:rsidR="001754B4" w:rsidRPr="00E24241" w:rsidRDefault="001754B4" w:rsidP="007A55D5">
            <w:pPr>
              <w:rPr>
                <w:rFonts w:ascii="Arial" w:hAnsi="Arial" w:cs="Arial"/>
                <w:color w:val="000000"/>
              </w:rPr>
            </w:pPr>
            <w:r w:rsidRPr="00E24241">
              <w:rPr>
                <w:rFonts w:ascii="Arial" w:hAnsi="Arial" w:cs="Arial"/>
                <w:color w:val="000000"/>
              </w:rPr>
              <w:t>15.000</w:t>
            </w:r>
          </w:p>
        </w:tc>
      </w:tr>
      <w:tr w:rsidR="001754B4" w:rsidRPr="00E24241" w14:paraId="4E9FE928"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7F83BAB9" w14:textId="77777777" w:rsidR="001754B4" w:rsidRPr="00E24241" w:rsidRDefault="001754B4" w:rsidP="007A55D5">
            <w:pPr>
              <w:rPr>
                <w:rFonts w:ascii="Arial" w:hAnsi="Arial" w:cs="Arial"/>
                <w:color w:val="000000"/>
              </w:rPr>
            </w:pPr>
            <w:r w:rsidRPr="00E24241">
              <w:rPr>
                <w:rFonts w:ascii="Arial" w:hAnsi="Arial" w:cs="Arial"/>
                <w:color w:val="000000"/>
              </w:rPr>
              <w:t>MERKEZ</w:t>
            </w:r>
          </w:p>
        </w:tc>
        <w:tc>
          <w:tcPr>
            <w:tcW w:w="2261" w:type="dxa"/>
            <w:tcBorders>
              <w:top w:val="nil"/>
              <w:left w:val="nil"/>
              <w:bottom w:val="single" w:sz="4" w:space="0" w:color="auto"/>
              <w:right w:val="single" w:sz="4" w:space="0" w:color="auto"/>
            </w:tcBorders>
            <w:noWrap/>
            <w:vAlign w:val="center"/>
            <w:hideMark/>
          </w:tcPr>
          <w:p w14:paraId="7B9F5453" w14:textId="77777777" w:rsidR="001754B4" w:rsidRPr="00E24241" w:rsidRDefault="001754B4" w:rsidP="007A55D5">
            <w:pPr>
              <w:rPr>
                <w:rFonts w:ascii="Arial" w:hAnsi="Arial" w:cs="Arial"/>
                <w:color w:val="000000"/>
              </w:rPr>
            </w:pPr>
            <w:r w:rsidRPr="00E24241">
              <w:rPr>
                <w:rFonts w:ascii="Arial" w:hAnsi="Arial" w:cs="Arial"/>
                <w:color w:val="000000"/>
              </w:rPr>
              <w:t>BEKTAŞAĞA</w:t>
            </w:r>
          </w:p>
        </w:tc>
        <w:tc>
          <w:tcPr>
            <w:tcW w:w="1020" w:type="dxa"/>
            <w:tcBorders>
              <w:top w:val="nil"/>
              <w:left w:val="nil"/>
              <w:bottom w:val="single" w:sz="4" w:space="0" w:color="auto"/>
              <w:right w:val="single" w:sz="4" w:space="0" w:color="auto"/>
            </w:tcBorders>
            <w:noWrap/>
            <w:vAlign w:val="center"/>
            <w:hideMark/>
          </w:tcPr>
          <w:p w14:paraId="2A72DD94"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13AB4020" w14:textId="77777777" w:rsidR="001754B4" w:rsidRPr="00E24241" w:rsidRDefault="001754B4" w:rsidP="007A55D5">
            <w:pPr>
              <w:rPr>
                <w:rFonts w:ascii="Arial" w:hAnsi="Arial" w:cs="Arial"/>
                <w:color w:val="000000"/>
              </w:rPr>
            </w:pPr>
            <w:r w:rsidRPr="00E24241">
              <w:rPr>
                <w:rFonts w:ascii="Arial" w:hAnsi="Arial" w:cs="Arial"/>
                <w:color w:val="000000"/>
              </w:rPr>
              <w:t>10.000</w:t>
            </w:r>
          </w:p>
        </w:tc>
        <w:tc>
          <w:tcPr>
            <w:tcW w:w="1101" w:type="dxa"/>
            <w:tcBorders>
              <w:top w:val="nil"/>
              <w:left w:val="nil"/>
              <w:bottom w:val="single" w:sz="4" w:space="0" w:color="auto"/>
              <w:right w:val="single" w:sz="4" w:space="0" w:color="auto"/>
            </w:tcBorders>
            <w:noWrap/>
            <w:vAlign w:val="center"/>
            <w:hideMark/>
          </w:tcPr>
          <w:p w14:paraId="2BC7B86F"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27FB45A1"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6DAAFA04" w14:textId="77777777" w:rsidR="001754B4" w:rsidRPr="00E24241" w:rsidRDefault="001754B4" w:rsidP="007A55D5">
            <w:pPr>
              <w:rPr>
                <w:rFonts w:ascii="Arial" w:hAnsi="Arial" w:cs="Arial"/>
                <w:color w:val="000000"/>
              </w:rPr>
            </w:pPr>
            <w:r w:rsidRPr="00E24241">
              <w:rPr>
                <w:rFonts w:ascii="Arial" w:hAnsi="Arial" w:cs="Arial"/>
                <w:color w:val="000000"/>
              </w:rPr>
              <w:t>25000</w:t>
            </w:r>
          </w:p>
        </w:tc>
        <w:tc>
          <w:tcPr>
            <w:tcW w:w="1020" w:type="dxa"/>
            <w:tcBorders>
              <w:top w:val="nil"/>
              <w:left w:val="nil"/>
              <w:bottom w:val="single" w:sz="4" w:space="0" w:color="auto"/>
              <w:right w:val="single" w:sz="4" w:space="0" w:color="auto"/>
            </w:tcBorders>
            <w:noWrap/>
            <w:vAlign w:val="center"/>
            <w:hideMark/>
          </w:tcPr>
          <w:p w14:paraId="53466510" w14:textId="77777777" w:rsidR="001754B4" w:rsidRPr="00E24241" w:rsidRDefault="001754B4" w:rsidP="007A55D5">
            <w:pPr>
              <w:rPr>
                <w:rFonts w:ascii="Arial" w:hAnsi="Arial" w:cs="Arial"/>
                <w:color w:val="000000"/>
              </w:rPr>
            </w:pPr>
            <w:r w:rsidRPr="00E24241">
              <w:rPr>
                <w:rFonts w:ascii="Arial" w:hAnsi="Arial" w:cs="Arial"/>
                <w:color w:val="000000"/>
              </w:rPr>
              <w:t>35.000</w:t>
            </w:r>
          </w:p>
        </w:tc>
      </w:tr>
      <w:tr w:rsidR="001754B4" w:rsidRPr="00E24241" w14:paraId="0AAB1EAE"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67C09545" w14:textId="77777777" w:rsidR="001754B4" w:rsidRPr="00E24241" w:rsidRDefault="001754B4" w:rsidP="007A55D5">
            <w:pPr>
              <w:rPr>
                <w:rFonts w:ascii="Arial" w:hAnsi="Arial" w:cs="Arial"/>
                <w:color w:val="000000"/>
              </w:rPr>
            </w:pPr>
            <w:r w:rsidRPr="00E24241">
              <w:rPr>
                <w:rFonts w:ascii="Arial" w:hAnsi="Arial" w:cs="Arial"/>
                <w:color w:val="000000"/>
              </w:rPr>
              <w:t>MERKEZ</w:t>
            </w:r>
          </w:p>
        </w:tc>
        <w:tc>
          <w:tcPr>
            <w:tcW w:w="2261" w:type="dxa"/>
            <w:tcBorders>
              <w:top w:val="nil"/>
              <w:left w:val="nil"/>
              <w:bottom w:val="single" w:sz="4" w:space="0" w:color="auto"/>
              <w:right w:val="single" w:sz="4" w:space="0" w:color="auto"/>
            </w:tcBorders>
            <w:noWrap/>
            <w:vAlign w:val="center"/>
            <w:hideMark/>
          </w:tcPr>
          <w:p w14:paraId="622B6DED" w14:textId="77777777" w:rsidR="001754B4" w:rsidRPr="00E24241" w:rsidRDefault="001754B4" w:rsidP="007A55D5">
            <w:pPr>
              <w:rPr>
                <w:rFonts w:ascii="Arial" w:hAnsi="Arial" w:cs="Arial"/>
                <w:color w:val="000000"/>
              </w:rPr>
            </w:pPr>
            <w:r w:rsidRPr="00E24241">
              <w:rPr>
                <w:rFonts w:ascii="Arial" w:hAnsi="Arial" w:cs="Arial"/>
                <w:color w:val="000000"/>
              </w:rPr>
              <w:t>MUHSİNLİ</w:t>
            </w:r>
          </w:p>
        </w:tc>
        <w:tc>
          <w:tcPr>
            <w:tcW w:w="1020" w:type="dxa"/>
            <w:tcBorders>
              <w:top w:val="nil"/>
              <w:left w:val="nil"/>
              <w:bottom w:val="single" w:sz="4" w:space="0" w:color="auto"/>
              <w:right w:val="single" w:sz="4" w:space="0" w:color="auto"/>
            </w:tcBorders>
            <w:noWrap/>
            <w:vAlign w:val="center"/>
            <w:hideMark/>
          </w:tcPr>
          <w:p w14:paraId="37251296"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2446D724" w14:textId="77777777" w:rsidR="001754B4" w:rsidRPr="00E24241" w:rsidRDefault="001754B4" w:rsidP="007A55D5">
            <w:pPr>
              <w:rPr>
                <w:rFonts w:ascii="Arial" w:hAnsi="Arial" w:cs="Arial"/>
                <w:color w:val="000000"/>
              </w:rPr>
            </w:pPr>
            <w:r w:rsidRPr="00E24241">
              <w:rPr>
                <w:rFonts w:ascii="Arial" w:hAnsi="Arial" w:cs="Arial"/>
                <w:color w:val="000000"/>
              </w:rPr>
              <w:t>10.000</w:t>
            </w:r>
          </w:p>
        </w:tc>
        <w:tc>
          <w:tcPr>
            <w:tcW w:w="1101" w:type="dxa"/>
            <w:tcBorders>
              <w:top w:val="nil"/>
              <w:left w:val="nil"/>
              <w:bottom w:val="single" w:sz="4" w:space="0" w:color="auto"/>
              <w:right w:val="single" w:sz="4" w:space="0" w:color="auto"/>
            </w:tcBorders>
            <w:noWrap/>
            <w:vAlign w:val="center"/>
            <w:hideMark/>
          </w:tcPr>
          <w:p w14:paraId="4CB840F7"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53A1291C"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68B2E7CB"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020" w:type="dxa"/>
            <w:tcBorders>
              <w:top w:val="nil"/>
              <w:left w:val="nil"/>
              <w:bottom w:val="single" w:sz="4" w:space="0" w:color="auto"/>
              <w:right w:val="single" w:sz="4" w:space="0" w:color="auto"/>
            </w:tcBorders>
            <w:noWrap/>
            <w:vAlign w:val="center"/>
            <w:hideMark/>
          </w:tcPr>
          <w:p w14:paraId="327341AB" w14:textId="77777777" w:rsidR="001754B4" w:rsidRPr="00E24241" w:rsidRDefault="001754B4" w:rsidP="007A55D5">
            <w:pPr>
              <w:rPr>
                <w:rFonts w:ascii="Arial" w:hAnsi="Arial" w:cs="Arial"/>
                <w:color w:val="000000"/>
              </w:rPr>
            </w:pPr>
            <w:r w:rsidRPr="00E24241">
              <w:rPr>
                <w:rFonts w:ascii="Arial" w:hAnsi="Arial" w:cs="Arial"/>
                <w:color w:val="000000"/>
              </w:rPr>
              <w:t>10.000</w:t>
            </w:r>
          </w:p>
        </w:tc>
      </w:tr>
      <w:tr w:rsidR="001754B4" w:rsidRPr="00E24241" w14:paraId="6F0D8E7F"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61C4BFB7" w14:textId="77777777" w:rsidR="001754B4" w:rsidRPr="00E24241" w:rsidRDefault="001754B4" w:rsidP="007A55D5">
            <w:pPr>
              <w:rPr>
                <w:rFonts w:ascii="Arial" w:hAnsi="Arial" w:cs="Arial"/>
                <w:color w:val="000000"/>
              </w:rPr>
            </w:pPr>
            <w:r w:rsidRPr="00E24241">
              <w:rPr>
                <w:rFonts w:ascii="Arial" w:hAnsi="Arial" w:cs="Arial"/>
                <w:color w:val="000000"/>
              </w:rPr>
              <w:t>MERKEZ</w:t>
            </w:r>
          </w:p>
        </w:tc>
        <w:tc>
          <w:tcPr>
            <w:tcW w:w="2261" w:type="dxa"/>
            <w:tcBorders>
              <w:top w:val="nil"/>
              <w:left w:val="nil"/>
              <w:bottom w:val="single" w:sz="4" w:space="0" w:color="auto"/>
              <w:right w:val="single" w:sz="4" w:space="0" w:color="auto"/>
            </w:tcBorders>
            <w:noWrap/>
            <w:vAlign w:val="center"/>
            <w:hideMark/>
          </w:tcPr>
          <w:p w14:paraId="53FBCCC2" w14:textId="77777777" w:rsidR="001754B4" w:rsidRPr="00E24241" w:rsidRDefault="001754B4" w:rsidP="007A55D5">
            <w:pPr>
              <w:rPr>
                <w:rFonts w:ascii="Arial" w:hAnsi="Arial" w:cs="Arial"/>
                <w:color w:val="000000"/>
              </w:rPr>
            </w:pPr>
            <w:r w:rsidRPr="00E24241">
              <w:rPr>
                <w:rFonts w:ascii="Arial" w:hAnsi="Arial" w:cs="Arial"/>
                <w:color w:val="000000"/>
              </w:rPr>
              <w:t>TAŞMANLI</w:t>
            </w:r>
          </w:p>
        </w:tc>
        <w:tc>
          <w:tcPr>
            <w:tcW w:w="1020" w:type="dxa"/>
            <w:tcBorders>
              <w:top w:val="nil"/>
              <w:left w:val="nil"/>
              <w:bottom w:val="single" w:sz="4" w:space="0" w:color="auto"/>
              <w:right w:val="single" w:sz="4" w:space="0" w:color="auto"/>
            </w:tcBorders>
            <w:noWrap/>
            <w:vAlign w:val="center"/>
            <w:hideMark/>
          </w:tcPr>
          <w:p w14:paraId="7DEB2349"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40B5AE8A" w14:textId="77777777" w:rsidR="001754B4" w:rsidRPr="00E24241" w:rsidRDefault="001754B4" w:rsidP="007A55D5">
            <w:pPr>
              <w:rPr>
                <w:rFonts w:ascii="Arial" w:hAnsi="Arial" w:cs="Arial"/>
                <w:color w:val="000000"/>
              </w:rPr>
            </w:pPr>
            <w:r w:rsidRPr="00E24241">
              <w:rPr>
                <w:rFonts w:ascii="Arial" w:hAnsi="Arial" w:cs="Arial"/>
                <w:color w:val="000000"/>
              </w:rPr>
              <w:t>10.000</w:t>
            </w:r>
          </w:p>
        </w:tc>
        <w:tc>
          <w:tcPr>
            <w:tcW w:w="1101" w:type="dxa"/>
            <w:tcBorders>
              <w:top w:val="nil"/>
              <w:left w:val="nil"/>
              <w:bottom w:val="single" w:sz="4" w:space="0" w:color="auto"/>
              <w:right w:val="single" w:sz="4" w:space="0" w:color="auto"/>
            </w:tcBorders>
            <w:noWrap/>
            <w:vAlign w:val="center"/>
            <w:hideMark/>
          </w:tcPr>
          <w:p w14:paraId="14F5CA43"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345D35EC"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76EA6072"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020" w:type="dxa"/>
            <w:tcBorders>
              <w:top w:val="nil"/>
              <w:left w:val="nil"/>
              <w:bottom w:val="single" w:sz="4" w:space="0" w:color="auto"/>
              <w:right w:val="single" w:sz="4" w:space="0" w:color="auto"/>
            </w:tcBorders>
            <w:noWrap/>
            <w:vAlign w:val="center"/>
            <w:hideMark/>
          </w:tcPr>
          <w:p w14:paraId="1882DAB8" w14:textId="77777777" w:rsidR="001754B4" w:rsidRPr="00E24241" w:rsidRDefault="001754B4" w:rsidP="007A55D5">
            <w:pPr>
              <w:rPr>
                <w:rFonts w:ascii="Arial" w:hAnsi="Arial" w:cs="Arial"/>
                <w:color w:val="000000"/>
              </w:rPr>
            </w:pPr>
            <w:r w:rsidRPr="00E24241">
              <w:rPr>
                <w:rFonts w:ascii="Arial" w:hAnsi="Arial" w:cs="Arial"/>
                <w:color w:val="000000"/>
              </w:rPr>
              <w:t>10.000</w:t>
            </w:r>
          </w:p>
        </w:tc>
      </w:tr>
      <w:tr w:rsidR="001754B4" w:rsidRPr="00E24241" w14:paraId="19814B71"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76208D2D" w14:textId="77777777" w:rsidR="001754B4" w:rsidRPr="00E24241" w:rsidRDefault="001754B4" w:rsidP="007A55D5">
            <w:pPr>
              <w:rPr>
                <w:rFonts w:ascii="Arial" w:hAnsi="Arial" w:cs="Arial"/>
                <w:color w:val="000000"/>
              </w:rPr>
            </w:pPr>
            <w:r w:rsidRPr="00E24241">
              <w:rPr>
                <w:rFonts w:ascii="Arial" w:hAnsi="Arial" w:cs="Arial"/>
                <w:color w:val="000000"/>
              </w:rPr>
              <w:t>MERKEZ</w:t>
            </w:r>
          </w:p>
        </w:tc>
        <w:tc>
          <w:tcPr>
            <w:tcW w:w="2261" w:type="dxa"/>
            <w:tcBorders>
              <w:top w:val="nil"/>
              <w:left w:val="nil"/>
              <w:bottom w:val="single" w:sz="4" w:space="0" w:color="auto"/>
              <w:right w:val="single" w:sz="4" w:space="0" w:color="auto"/>
            </w:tcBorders>
            <w:noWrap/>
            <w:vAlign w:val="center"/>
            <w:hideMark/>
          </w:tcPr>
          <w:p w14:paraId="59D4FF0B" w14:textId="77777777" w:rsidR="001754B4" w:rsidRPr="00E24241" w:rsidRDefault="001754B4" w:rsidP="007A55D5">
            <w:pPr>
              <w:rPr>
                <w:rFonts w:ascii="Arial" w:hAnsi="Arial" w:cs="Arial"/>
                <w:color w:val="000000"/>
              </w:rPr>
            </w:pPr>
            <w:r w:rsidRPr="00E24241">
              <w:rPr>
                <w:rFonts w:ascii="Arial" w:hAnsi="Arial" w:cs="Arial"/>
                <w:color w:val="000000"/>
              </w:rPr>
              <w:t>NİSİ</w:t>
            </w:r>
          </w:p>
        </w:tc>
        <w:tc>
          <w:tcPr>
            <w:tcW w:w="1020" w:type="dxa"/>
            <w:tcBorders>
              <w:top w:val="nil"/>
              <w:left w:val="nil"/>
              <w:bottom w:val="single" w:sz="4" w:space="0" w:color="auto"/>
              <w:right w:val="single" w:sz="4" w:space="0" w:color="auto"/>
            </w:tcBorders>
            <w:noWrap/>
            <w:vAlign w:val="center"/>
            <w:hideMark/>
          </w:tcPr>
          <w:p w14:paraId="5B492109"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1F854085"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101" w:type="dxa"/>
            <w:tcBorders>
              <w:top w:val="nil"/>
              <w:left w:val="nil"/>
              <w:bottom w:val="single" w:sz="4" w:space="0" w:color="auto"/>
              <w:right w:val="single" w:sz="4" w:space="0" w:color="auto"/>
            </w:tcBorders>
            <w:noWrap/>
            <w:vAlign w:val="center"/>
            <w:hideMark/>
          </w:tcPr>
          <w:p w14:paraId="5608F785"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310C94EA"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4AB9A88D"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020" w:type="dxa"/>
            <w:tcBorders>
              <w:top w:val="nil"/>
              <w:left w:val="nil"/>
              <w:bottom w:val="single" w:sz="4" w:space="0" w:color="auto"/>
              <w:right w:val="single" w:sz="4" w:space="0" w:color="auto"/>
            </w:tcBorders>
            <w:noWrap/>
            <w:vAlign w:val="center"/>
            <w:hideMark/>
          </w:tcPr>
          <w:p w14:paraId="4F84175E" w14:textId="77777777" w:rsidR="001754B4" w:rsidRPr="00E24241" w:rsidRDefault="001754B4" w:rsidP="007A55D5">
            <w:pPr>
              <w:rPr>
                <w:rFonts w:ascii="Arial" w:hAnsi="Arial" w:cs="Arial"/>
                <w:color w:val="000000"/>
              </w:rPr>
            </w:pPr>
            <w:r w:rsidRPr="00E24241">
              <w:rPr>
                <w:rFonts w:ascii="Arial" w:hAnsi="Arial" w:cs="Arial"/>
                <w:color w:val="000000"/>
              </w:rPr>
              <w:t>5.000</w:t>
            </w:r>
          </w:p>
        </w:tc>
      </w:tr>
      <w:tr w:rsidR="001754B4" w:rsidRPr="00E24241" w14:paraId="098BF511"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1037DCCF"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4A1EB1DD" w14:textId="77777777" w:rsidR="001754B4" w:rsidRPr="00E24241" w:rsidRDefault="001754B4" w:rsidP="007A55D5">
            <w:pPr>
              <w:rPr>
                <w:rFonts w:ascii="Arial" w:hAnsi="Arial" w:cs="Arial"/>
                <w:color w:val="000000"/>
              </w:rPr>
            </w:pPr>
            <w:r w:rsidRPr="00E24241">
              <w:rPr>
                <w:rFonts w:ascii="Arial" w:hAnsi="Arial" w:cs="Arial"/>
                <w:color w:val="000000"/>
              </w:rPr>
              <w:t>İSAOĞLU</w:t>
            </w:r>
          </w:p>
        </w:tc>
        <w:tc>
          <w:tcPr>
            <w:tcW w:w="1020" w:type="dxa"/>
            <w:tcBorders>
              <w:top w:val="nil"/>
              <w:left w:val="nil"/>
              <w:bottom w:val="single" w:sz="4" w:space="0" w:color="auto"/>
              <w:right w:val="single" w:sz="4" w:space="0" w:color="auto"/>
            </w:tcBorders>
            <w:noWrap/>
            <w:vAlign w:val="center"/>
            <w:hideMark/>
          </w:tcPr>
          <w:p w14:paraId="169A3BC3"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35F35E77" w14:textId="77777777" w:rsidR="001754B4" w:rsidRPr="00E24241" w:rsidRDefault="001754B4" w:rsidP="007A55D5">
            <w:pPr>
              <w:rPr>
                <w:rFonts w:ascii="Arial" w:hAnsi="Arial" w:cs="Arial"/>
                <w:color w:val="000000"/>
              </w:rPr>
            </w:pPr>
            <w:r w:rsidRPr="00E24241">
              <w:rPr>
                <w:rFonts w:ascii="Arial" w:hAnsi="Arial" w:cs="Arial"/>
                <w:color w:val="000000"/>
              </w:rPr>
              <w:t>9.000</w:t>
            </w:r>
          </w:p>
        </w:tc>
        <w:tc>
          <w:tcPr>
            <w:tcW w:w="1101" w:type="dxa"/>
            <w:tcBorders>
              <w:top w:val="nil"/>
              <w:left w:val="nil"/>
              <w:bottom w:val="single" w:sz="4" w:space="0" w:color="auto"/>
              <w:right w:val="single" w:sz="4" w:space="0" w:color="auto"/>
            </w:tcBorders>
            <w:noWrap/>
            <w:vAlign w:val="center"/>
            <w:hideMark/>
          </w:tcPr>
          <w:p w14:paraId="547BBEAA"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2A4E6BE2" w14:textId="77777777" w:rsidR="001754B4" w:rsidRPr="00E24241" w:rsidRDefault="001754B4" w:rsidP="007A55D5">
            <w:pPr>
              <w:rPr>
                <w:rFonts w:ascii="Arial" w:hAnsi="Arial" w:cs="Arial"/>
                <w:color w:val="000000"/>
              </w:rPr>
            </w:pPr>
            <w:r w:rsidRPr="00E24241">
              <w:rPr>
                <w:rFonts w:ascii="Arial" w:hAnsi="Arial" w:cs="Arial"/>
                <w:color w:val="000000"/>
              </w:rPr>
              <w:t>20.000</w:t>
            </w:r>
          </w:p>
        </w:tc>
        <w:tc>
          <w:tcPr>
            <w:tcW w:w="1250" w:type="dxa"/>
            <w:tcBorders>
              <w:top w:val="nil"/>
              <w:left w:val="nil"/>
              <w:bottom w:val="single" w:sz="4" w:space="0" w:color="auto"/>
              <w:right w:val="single" w:sz="4" w:space="0" w:color="auto"/>
            </w:tcBorders>
            <w:noWrap/>
            <w:vAlign w:val="center"/>
            <w:hideMark/>
          </w:tcPr>
          <w:p w14:paraId="1D8D74B3" w14:textId="77777777" w:rsidR="001754B4" w:rsidRPr="00E24241" w:rsidRDefault="001754B4" w:rsidP="007A55D5">
            <w:pPr>
              <w:rPr>
                <w:rFonts w:ascii="Arial" w:hAnsi="Arial" w:cs="Arial"/>
                <w:color w:val="000000"/>
              </w:rPr>
            </w:pPr>
            <w:r w:rsidRPr="00E24241">
              <w:rPr>
                <w:rFonts w:ascii="Arial" w:hAnsi="Arial" w:cs="Arial"/>
                <w:color w:val="000000"/>
              </w:rPr>
              <w:t>10.000</w:t>
            </w:r>
          </w:p>
        </w:tc>
        <w:tc>
          <w:tcPr>
            <w:tcW w:w="1020" w:type="dxa"/>
            <w:tcBorders>
              <w:top w:val="nil"/>
              <w:left w:val="nil"/>
              <w:bottom w:val="single" w:sz="4" w:space="0" w:color="auto"/>
              <w:right w:val="single" w:sz="4" w:space="0" w:color="auto"/>
            </w:tcBorders>
            <w:noWrap/>
            <w:vAlign w:val="center"/>
            <w:hideMark/>
          </w:tcPr>
          <w:p w14:paraId="56C2C853" w14:textId="77777777" w:rsidR="001754B4" w:rsidRPr="00E24241" w:rsidRDefault="001754B4" w:rsidP="007A55D5">
            <w:pPr>
              <w:rPr>
                <w:rFonts w:ascii="Arial" w:hAnsi="Arial" w:cs="Arial"/>
                <w:color w:val="000000"/>
              </w:rPr>
            </w:pPr>
            <w:r w:rsidRPr="00E24241">
              <w:rPr>
                <w:rFonts w:ascii="Arial" w:hAnsi="Arial" w:cs="Arial"/>
                <w:color w:val="000000"/>
              </w:rPr>
              <w:t>39.000</w:t>
            </w:r>
          </w:p>
        </w:tc>
      </w:tr>
      <w:tr w:rsidR="001754B4" w:rsidRPr="00E24241" w14:paraId="1FC00D32"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594549A4"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522708D2" w14:textId="77777777" w:rsidR="001754B4" w:rsidRPr="00E24241" w:rsidRDefault="001754B4" w:rsidP="007A55D5">
            <w:pPr>
              <w:rPr>
                <w:rFonts w:ascii="Arial" w:hAnsi="Arial" w:cs="Arial"/>
                <w:color w:val="000000"/>
              </w:rPr>
            </w:pPr>
            <w:r w:rsidRPr="00E24241">
              <w:rPr>
                <w:rFonts w:ascii="Arial" w:hAnsi="Arial" w:cs="Arial"/>
                <w:color w:val="000000"/>
              </w:rPr>
              <w:t xml:space="preserve">CEMALETTİN </w:t>
            </w:r>
          </w:p>
        </w:tc>
        <w:tc>
          <w:tcPr>
            <w:tcW w:w="1020" w:type="dxa"/>
            <w:tcBorders>
              <w:top w:val="nil"/>
              <w:left w:val="nil"/>
              <w:bottom w:val="single" w:sz="4" w:space="0" w:color="auto"/>
              <w:right w:val="single" w:sz="4" w:space="0" w:color="auto"/>
            </w:tcBorders>
            <w:noWrap/>
            <w:vAlign w:val="center"/>
            <w:hideMark/>
          </w:tcPr>
          <w:p w14:paraId="3E8A3DE0"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58748F31" w14:textId="77777777" w:rsidR="001754B4" w:rsidRPr="00E24241" w:rsidRDefault="001754B4" w:rsidP="007A55D5">
            <w:pPr>
              <w:rPr>
                <w:rFonts w:ascii="Arial" w:hAnsi="Arial" w:cs="Arial"/>
                <w:color w:val="000000"/>
              </w:rPr>
            </w:pPr>
            <w:r w:rsidRPr="00E24241">
              <w:rPr>
                <w:rFonts w:ascii="Arial" w:hAnsi="Arial" w:cs="Arial"/>
                <w:color w:val="000000"/>
              </w:rPr>
              <w:t>6.000</w:t>
            </w:r>
          </w:p>
        </w:tc>
        <w:tc>
          <w:tcPr>
            <w:tcW w:w="1101" w:type="dxa"/>
            <w:tcBorders>
              <w:top w:val="nil"/>
              <w:left w:val="nil"/>
              <w:bottom w:val="single" w:sz="4" w:space="0" w:color="auto"/>
              <w:right w:val="single" w:sz="4" w:space="0" w:color="auto"/>
            </w:tcBorders>
            <w:noWrap/>
            <w:vAlign w:val="center"/>
            <w:hideMark/>
          </w:tcPr>
          <w:p w14:paraId="0AA63C52" w14:textId="77777777" w:rsidR="001754B4" w:rsidRPr="00E24241" w:rsidRDefault="001754B4" w:rsidP="007A55D5">
            <w:pPr>
              <w:rPr>
                <w:rFonts w:ascii="Arial" w:hAnsi="Arial" w:cs="Arial"/>
                <w:color w:val="000000"/>
              </w:rPr>
            </w:pPr>
            <w:r w:rsidRPr="00E24241">
              <w:rPr>
                <w:rFonts w:ascii="Arial" w:hAnsi="Arial" w:cs="Arial"/>
                <w:color w:val="000000"/>
              </w:rPr>
              <w:t>6.000</w:t>
            </w:r>
          </w:p>
        </w:tc>
        <w:tc>
          <w:tcPr>
            <w:tcW w:w="1250" w:type="dxa"/>
            <w:tcBorders>
              <w:top w:val="nil"/>
              <w:left w:val="nil"/>
              <w:bottom w:val="single" w:sz="4" w:space="0" w:color="auto"/>
              <w:right w:val="single" w:sz="4" w:space="0" w:color="auto"/>
            </w:tcBorders>
            <w:noWrap/>
            <w:vAlign w:val="center"/>
            <w:hideMark/>
          </w:tcPr>
          <w:p w14:paraId="2664D063"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049B1B18" w14:textId="77777777" w:rsidR="001754B4" w:rsidRPr="00E24241" w:rsidRDefault="001754B4" w:rsidP="007A55D5">
            <w:pPr>
              <w:rPr>
                <w:rFonts w:ascii="Arial" w:hAnsi="Arial" w:cs="Arial"/>
                <w:color w:val="000000"/>
              </w:rPr>
            </w:pPr>
            <w:r w:rsidRPr="00E24241">
              <w:rPr>
                <w:rFonts w:ascii="Arial" w:hAnsi="Arial" w:cs="Arial"/>
                <w:color w:val="000000"/>
              </w:rPr>
              <w:t>16.000</w:t>
            </w:r>
          </w:p>
        </w:tc>
        <w:tc>
          <w:tcPr>
            <w:tcW w:w="1020" w:type="dxa"/>
            <w:tcBorders>
              <w:top w:val="nil"/>
              <w:left w:val="nil"/>
              <w:bottom w:val="single" w:sz="4" w:space="0" w:color="auto"/>
              <w:right w:val="single" w:sz="4" w:space="0" w:color="auto"/>
            </w:tcBorders>
            <w:noWrap/>
            <w:vAlign w:val="center"/>
            <w:hideMark/>
          </w:tcPr>
          <w:p w14:paraId="4D6B12E1" w14:textId="77777777" w:rsidR="001754B4" w:rsidRPr="00E24241" w:rsidRDefault="001754B4" w:rsidP="007A55D5">
            <w:pPr>
              <w:rPr>
                <w:rFonts w:ascii="Arial" w:hAnsi="Arial" w:cs="Arial"/>
                <w:color w:val="000000"/>
              </w:rPr>
            </w:pPr>
            <w:r w:rsidRPr="00E24241">
              <w:rPr>
                <w:rFonts w:ascii="Arial" w:hAnsi="Arial" w:cs="Arial"/>
                <w:color w:val="000000"/>
              </w:rPr>
              <w:t>28.000</w:t>
            </w:r>
          </w:p>
        </w:tc>
      </w:tr>
      <w:tr w:rsidR="001754B4" w:rsidRPr="00E24241" w14:paraId="3366F125"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25C6E745"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5AA30D11" w14:textId="77777777" w:rsidR="001754B4" w:rsidRPr="00E24241" w:rsidRDefault="001754B4" w:rsidP="007A55D5">
            <w:pPr>
              <w:rPr>
                <w:rFonts w:ascii="Arial" w:hAnsi="Arial" w:cs="Arial"/>
                <w:color w:val="000000"/>
              </w:rPr>
            </w:pPr>
            <w:r w:rsidRPr="00E24241">
              <w:rPr>
                <w:rFonts w:ascii="Arial" w:hAnsi="Arial" w:cs="Arial"/>
                <w:color w:val="000000"/>
              </w:rPr>
              <w:t>BEKTAŞ</w:t>
            </w:r>
          </w:p>
        </w:tc>
        <w:tc>
          <w:tcPr>
            <w:tcW w:w="1020" w:type="dxa"/>
            <w:tcBorders>
              <w:top w:val="nil"/>
              <w:left w:val="nil"/>
              <w:bottom w:val="single" w:sz="4" w:space="0" w:color="auto"/>
              <w:right w:val="single" w:sz="4" w:space="0" w:color="auto"/>
            </w:tcBorders>
            <w:noWrap/>
            <w:vAlign w:val="center"/>
            <w:hideMark/>
          </w:tcPr>
          <w:p w14:paraId="3C393E8F"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7B21D7AD"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101" w:type="dxa"/>
            <w:tcBorders>
              <w:top w:val="nil"/>
              <w:left w:val="nil"/>
              <w:bottom w:val="single" w:sz="4" w:space="0" w:color="auto"/>
              <w:right w:val="single" w:sz="4" w:space="0" w:color="auto"/>
            </w:tcBorders>
            <w:noWrap/>
            <w:vAlign w:val="center"/>
            <w:hideMark/>
          </w:tcPr>
          <w:p w14:paraId="5C5BFEFB"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250" w:type="dxa"/>
            <w:tcBorders>
              <w:top w:val="nil"/>
              <w:left w:val="nil"/>
              <w:bottom w:val="single" w:sz="4" w:space="0" w:color="auto"/>
              <w:right w:val="single" w:sz="4" w:space="0" w:color="auto"/>
            </w:tcBorders>
            <w:noWrap/>
            <w:vAlign w:val="center"/>
            <w:hideMark/>
          </w:tcPr>
          <w:p w14:paraId="5051DC31"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250" w:type="dxa"/>
            <w:tcBorders>
              <w:top w:val="nil"/>
              <w:left w:val="nil"/>
              <w:bottom w:val="single" w:sz="4" w:space="0" w:color="auto"/>
              <w:right w:val="single" w:sz="4" w:space="0" w:color="auto"/>
            </w:tcBorders>
            <w:noWrap/>
            <w:vAlign w:val="center"/>
            <w:hideMark/>
          </w:tcPr>
          <w:p w14:paraId="6F792B0D"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020" w:type="dxa"/>
            <w:tcBorders>
              <w:top w:val="nil"/>
              <w:left w:val="nil"/>
              <w:bottom w:val="single" w:sz="4" w:space="0" w:color="auto"/>
              <w:right w:val="single" w:sz="4" w:space="0" w:color="auto"/>
            </w:tcBorders>
            <w:noWrap/>
            <w:vAlign w:val="center"/>
            <w:hideMark/>
          </w:tcPr>
          <w:p w14:paraId="1675771A" w14:textId="77777777" w:rsidR="001754B4" w:rsidRPr="00E24241" w:rsidRDefault="001754B4" w:rsidP="007A55D5">
            <w:pPr>
              <w:rPr>
                <w:rFonts w:ascii="Arial" w:hAnsi="Arial" w:cs="Arial"/>
                <w:color w:val="000000"/>
              </w:rPr>
            </w:pPr>
            <w:r w:rsidRPr="00E24241">
              <w:rPr>
                <w:rFonts w:ascii="Arial" w:hAnsi="Arial" w:cs="Arial"/>
                <w:color w:val="000000"/>
              </w:rPr>
              <w:t>25.000</w:t>
            </w:r>
          </w:p>
        </w:tc>
      </w:tr>
      <w:tr w:rsidR="001754B4" w:rsidRPr="00E24241" w14:paraId="14C647B1"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0F3DE3F9"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545F7E87" w14:textId="77777777" w:rsidR="001754B4" w:rsidRPr="00E24241" w:rsidRDefault="001754B4" w:rsidP="007A55D5">
            <w:pPr>
              <w:rPr>
                <w:rFonts w:ascii="Arial" w:hAnsi="Arial" w:cs="Arial"/>
                <w:color w:val="000000"/>
              </w:rPr>
            </w:pPr>
            <w:r w:rsidRPr="00E24241">
              <w:rPr>
                <w:rFonts w:ascii="Arial" w:hAnsi="Arial" w:cs="Arial"/>
                <w:color w:val="000000"/>
              </w:rPr>
              <w:t>EĞLENCE</w:t>
            </w:r>
          </w:p>
        </w:tc>
        <w:tc>
          <w:tcPr>
            <w:tcW w:w="1020" w:type="dxa"/>
            <w:tcBorders>
              <w:top w:val="nil"/>
              <w:left w:val="nil"/>
              <w:bottom w:val="single" w:sz="4" w:space="0" w:color="auto"/>
              <w:right w:val="single" w:sz="4" w:space="0" w:color="auto"/>
            </w:tcBorders>
            <w:noWrap/>
            <w:vAlign w:val="center"/>
            <w:hideMark/>
          </w:tcPr>
          <w:p w14:paraId="6E85EE49"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23136048"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39616414"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68491666" w14:textId="77777777" w:rsidR="001754B4" w:rsidRPr="00E24241" w:rsidRDefault="001754B4" w:rsidP="007A55D5">
            <w:pPr>
              <w:rPr>
                <w:rFonts w:ascii="Arial" w:hAnsi="Arial" w:cs="Arial"/>
                <w:color w:val="000000"/>
              </w:rPr>
            </w:pPr>
            <w:r w:rsidRPr="00E24241">
              <w:rPr>
                <w:rFonts w:ascii="Arial" w:hAnsi="Arial" w:cs="Arial"/>
                <w:color w:val="000000"/>
              </w:rPr>
              <w:t>30.000</w:t>
            </w:r>
          </w:p>
        </w:tc>
        <w:tc>
          <w:tcPr>
            <w:tcW w:w="1250" w:type="dxa"/>
            <w:tcBorders>
              <w:top w:val="nil"/>
              <w:left w:val="nil"/>
              <w:bottom w:val="single" w:sz="4" w:space="0" w:color="auto"/>
              <w:right w:val="single" w:sz="4" w:space="0" w:color="auto"/>
            </w:tcBorders>
            <w:noWrap/>
            <w:vAlign w:val="center"/>
            <w:hideMark/>
          </w:tcPr>
          <w:p w14:paraId="56ED3DAA" w14:textId="77777777" w:rsidR="001754B4" w:rsidRPr="00E24241" w:rsidRDefault="001754B4" w:rsidP="007A55D5">
            <w:pPr>
              <w:rPr>
                <w:rFonts w:ascii="Arial" w:hAnsi="Arial" w:cs="Arial"/>
                <w:color w:val="000000"/>
              </w:rPr>
            </w:pPr>
            <w:r w:rsidRPr="00E24241">
              <w:rPr>
                <w:rFonts w:ascii="Arial" w:hAnsi="Arial" w:cs="Arial"/>
                <w:color w:val="000000"/>
              </w:rPr>
              <w:t>8.000</w:t>
            </w:r>
          </w:p>
        </w:tc>
        <w:tc>
          <w:tcPr>
            <w:tcW w:w="1020" w:type="dxa"/>
            <w:tcBorders>
              <w:top w:val="nil"/>
              <w:left w:val="nil"/>
              <w:bottom w:val="single" w:sz="4" w:space="0" w:color="auto"/>
              <w:right w:val="single" w:sz="4" w:space="0" w:color="auto"/>
            </w:tcBorders>
            <w:noWrap/>
            <w:vAlign w:val="center"/>
            <w:hideMark/>
          </w:tcPr>
          <w:p w14:paraId="66639133" w14:textId="77777777" w:rsidR="001754B4" w:rsidRPr="00E24241" w:rsidRDefault="001754B4" w:rsidP="007A55D5">
            <w:pPr>
              <w:rPr>
                <w:rFonts w:ascii="Arial" w:hAnsi="Arial" w:cs="Arial"/>
                <w:color w:val="000000"/>
              </w:rPr>
            </w:pPr>
            <w:r w:rsidRPr="00E24241">
              <w:rPr>
                <w:rFonts w:ascii="Arial" w:hAnsi="Arial" w:cs="Arial"/>
                <w:color w:val="000000"/>
              </w:rPr>
              <w:t>38.000</w:t>
            </w:r>
          </w:p>
        </w:tc>
      </w:tr>
      <w:tr w:rsidR="001754B4" w:rsidRPr="00E24241" w14:paraId="5183C317"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15B915F0"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788B5A59" w14:textId="77777777" w:rsidR="001754B4" w:rsidRPr="00E24241" w:rsidRDefault="001754B4" w:rsidP="007A55D5">
            <w:pPr>
              <w:rPr>
                <w:rFonts w:ascii="Arial" w:hAnsi="Arial" w:cs="Arial"/>
                <w:color w:val="000000"/>
              </w:rPr>
            </w:pPr>
            <w:r w:rsidRPr="00E24241">
              <w:rPr>
                <w:rFonts w:ascii="Arial" w:hAnsi="Arial" w:cs="Arial"/>
                <w:color w:val="000000"/>
              </w:rPr>
              <w:t>BOYALI</w:t>
            </w:r>
          </w:p>
        </w:tc>
        <w:tc>
          <w:tcPr>
            <w:tcW w:w="1020" w:type="dxa"/>
            <w:tcBorders>
              <w:top w:val="nil"/>
              <w:left w:val="nil"/>
              <w:bottom w:val="single" w:sz="4" w:space="0" w:color="auto"/>
              <w:right w:val="single" w:sz="4" w:space="0" w:color="auto"/>
            </w:tcBorders>
            <w:noWrap/>
            <w:vAlign w:val="center"/>
            <w:hideMark/>
          </w:tcPr>
          <w:p w14:paraId="1515F116" w14:textId="77777777" w:rsidR="001754B4" w:rsidRPr="00E24241" w:rsidRDefault="001754B4" w:rsidP="007A55D5">
            <w:pPr>
              <w:rPr>
                <w:rFonts w:ascii="Arial" w:hAnsi="Arial" w:cs="Arial"/>
                <w:color w:val="000000"/>
              </w:rPr>
            </w:pPr>
            <w:r w:rsidRPr="00E24241">
              <w:rPr>
                <w:rFonts w:ascii="Arial" w:hAnsi="Arial" w:cs="Arial"/>
                <w:color w:val="000000"/>
              </w:rPr>
              <w:t>20.000</w:t>
            </w:r>
          </w:p>
        </w:tc>
        <w:tc>
          <w:tcPr>
            <w:tcW w:w="1101" w:type="dxa"/>
            <w:tcBorders>
              <w:top w:val="nil"/>
              <w:left w:val="nil"/>
              <w:bottom w:val="single" w:sz="4" w:space="0" w:color="auto"/>
              <w:right w:val="single" w:sz="4" w:space="0" w:color="auto"/>
            </w:tcBorders>
            <w:noWrap/>
            <w:vAlign w:val="center"/>
            <w:hideMark/>
          </w:tcPr>
          <w:p w14:paraId="05CE8A13" w14:textId="77777777" w:rsidR="001754B4" w:rsidRPr="00E24241" w:rsidRDefault="001754B4" w:rsidP="007A55D5">
            <w:pPr>
              <w:rPr>
                <w:rFonts w:ascii="Arial" w:hAnsi="Arial" w:cs="Arial"/>
                <w:color w:val="000000"/>
              </w:rPr>
            </w:pPr>
            <w:r w:rsidRPr="00E24241">
              <w:rPr>
                <w:rFonts w:ascii="Arial" w:hAnsi="Arial" w:cs="Arial"/>
                <w:color w:val="000000"/>
              </w:rPr>
              <w:t>20.000</w:t>
            </w:r>
          </w:p>
        </w:tc>
        <w:tc>
          <w:tcPr>
            <w:tcW w:w="1101" w:type="dxa"/>
            <w:tcBorders>
              <w:top w:val="nil"/>
              <w:left w:val="nil"/>
              <w:bottom w:val="single" w:sz="4" w:space="0" w:color="auto"/>
              <w:right w:val="single" w:sz="4" w:space="0" w:color="auto"/>
            </w:tcBorders>
            <w:noWrap/>
            <w:vAlign w:val="center"/>
            <w:hideMark/>
          </w:tcPr>
          <w:p w14:paraId="5F93AD67" w14:textId="77777777" w:rsidR="001754B4" w:rsidRPr="00E24241" w:rsidRDefault="001754B4" w:rsidP="007A55D5">
            <w:pPr>
              <w:rPr>
                <w:rFonts w:ascii="Arial" w:hAnsi="Arial" w:cs="Arial"/>
                <w:color w:val="000000"/>
              </w:rPr>
            </w:pPr>
            <w:r w:rsidRPr="00E24241">
              <w:rPr>
                <w:rFonts w:ascii="Arial" w:hAnsi="Arial" w:cs="Arial"/>
                <w:color w:val="000000"/>
              </w:rPr>
              <w:t>20.000</w:t>
            </w:r>
          </w:p>
        </w:tc>
        <w:tc>
          <w:tcPr>
            <w:tcW w:w="1250" w:type="dxa"/>
            <w:tcBorders>
              <w:top w:val="nil"/>
              <w:left w:val="nil"/>
              <w:bottom w:val="single" w:sz="4" w:space="0" w:color="auto"/>
              <w:right w:val="single" w:sz="4" w:space="0" w:color="auto"/>
            </w:tcBorders>
            <w:noWrap/>
            <w:vAlign w:val="center"/>
            <w:hideMark/>
          </w:tcPr>
          <w:p w14:paraId="3F703297" w14:textId="77777777" w:rsidR="001754B4" w:rsidRPr="00E24241" w:rsidRDefault="001754B4" w:rsidP="007A55D5">
            <w:pPr>
              <w:rPr>
                <w:rFonts w:ascii="Arial" w:hAnsi="Arial" w:cs="Arial"/>
                <w:color w:val="000000"/>
              </w:rPr>
            </w:pPr>
            <w:r w:rsidRPr="00E24241">
              <w:rPr>
                <w:rFonts w:ascii="Arial" w:hAnsi="Arial" w:cs="Arial"/>
                <w:color w:val="000000"/>
              </w:rPr>
              <w:t>17.000</w:t>
            </w:r>
          </w:p>
        </w:tc>
        <w:tc>
          <w:tcPr>
            <w:tcW w:w="1250" w:type="dxa"/>
            <w:tcBorders>
              <w:top w:val="nil"/>
              <w:left w:val="nil"/>
              <w:bottom w:val="single" w:sz="4" w:space="0" w:color="auto"/>
              <w:right w:val="single" w:sz="4" w:space="0" w:color="auto"/>
            </w:tcBorders>
            <w:noWrap/>
            <w:vAlign w:val="center"/>
            <w:hideMark/>
          </w:tcPr>
          <w:p w14:paraId="4E51B374" w14:textId="77777777" w:rsidR="001754B4" w:rsidRPr="00E24241" w:rsidRDefault="001754B4" w:rsidP="007A55D5">
            <w:pPr>
              <w:rPr>
                <w:rFonts w:ascii="Arial" w:hAnsi="Arial" w:cs="Arial"/>
                <w:color w:val="000000"/>
              </w:rPr>
            </w:pPr>
            <w:r w:rsidRPr="00E24241">
              <w:rPr>
                <w:rFonts w:ascii="Arial" w:hAnsi="Arial" w:cs="Arial"/>
                <w:color w:val="000000"/>
              </w:rPr>
              <w:t>20.000</w:t>
            </w:r>
          </w:p>
        </w:tc>
        <w:tc>
          <w:tcPr>
            <w:tcW w:w="1020" w:type="dxa"/>
            <w:tcBorders>
              <w:top w:val="nil"/>
              <w:left w:val="nil"/>
              <w:bottom w:val="single" w:sz="4" w:space="0" w:color="auto"/>
              <w:right w:val="single" w:sz="4" w:space="0" w:color="auto"/>
            </w:tcBorders>
            <w:noWrap/>
            <w:vAlign w:val="center"/>
            <w:hideMark/>
          </w:tcPr>
          <w:p w14:paraId="2F5E58DC" w14:textId="77777777" w:rsidR="001754B4" w:rsidRPr="00E24241" w:rsidRDefault="001754B4" w:rsidP="007A55D5">
            <w:pPr>
              <w:rPr>
                <w:rFonts w:ascii="Arial" w:hAnsi="Arial" w:cs="Arial"/>
                <w:color w:val="000000"/>
              </w:rPr>
            </w:pPr>
            <w:r w:rsidRPr="00E24241">
              <w:rPr>
                <w:rFonts w:ascii="Arial" w:hAnsi="Arial" w:cs="Arial"/>
                <w:color w:val="000000"/>
              </w:rPr>
              <w:t>97.000</w:t>
            </w:r>
          </w:p>
        </w:tc>
      </w:tr>
      <w:tr w:rsidR="001754B4" w:rsidRPr="00E24241" w14:paraId="2C7A8A95"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46E03B06"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23451DB6" w14:textId="77777777" w:rsidR="001754B4" w:rsidRPr="00E24241" w:rsidRDefault="001754B4" w:rsidP="007A55D5">
            <w:pPr>
              <w:rPr>
                <w:rFonts w:ascii="Arial" w:hAnsi="Arial" w:cs="Arial"/>
                <w:color w:val="000000"/>
              </w:rPr>
            </w:pPr>
            <w:r w:rsidRPr="00E24241">
              <w:rPr>
                <w:rFonts w:ascii="Arial" w:hAnsi="Arial" w:cs="Arial"/>
                <w:color w:val="000000"/>
              </w:rPr>
              <w:t>MARUF</w:t>
            </w:r>
          </w:p>
        </w:tc>
        <w:tc>
          <w:tcPr>
            <w:tcW w:w="1020" w:type="dxa"/>
            <w:tcBorders>
              <w:top w:val="nil"/>
              <w:left w:val="nil"/>
              <w:bottom w:val="single" w:sz="4" w:space="0" w:color="auto"/>
              <w:right w:val="single" w:sz="4" w:space="0" w:color="auto"/>
            </w:tcBorders>
            <w:noWrap/>
            <w:vAlign w:val="center"/>
            <w:hideMark/>
          </w:tcPr>
          <w:p w14:paraId="2D91A25D"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101" w:type="dxa"/>
            <w:tcBorders>
              <w:top w:val="nil"/>
              <w:left w:val="nil"/>
              <w:bottom w:val="single" w:sz="4" w:space="0" w:color="auto"/>
              <w:right w:val="single" w:sz="4" w:space="0" w:color="auto"/>
            </w:tcBorders>
            <w:noWrap/>
            <w:vAlign w:val="center"/>
            <w:hideMark/>
          </w:tcPr>
          <w:p w14:paraId="470E9C0E" w14:textId="77777777" w:rsidR="001754B4" w:rsidRPr="00E24241" w:rsidRDefault="001754B4" w:rsidP="007A55D5">
            <w:pPr>
              <w:rPr>
                <w:rFonts w:ascii="Arial" w:hAnsi="Arial" w:cs="Arial"/>
                <w:color w:val="000000"/>
              </w:rPr>
            </w:pPr>
            <w:r w:rsidRPr="00E24241">
              <w:rPr>
                <w:rFonts w:ascii="Arial" w:hAnsi="Arial" w:cs="Arial"/>
                <w:color w:val="000000"/>
              </w:rPr>
              <w:t>14.000</w:t>
            </w:r>
          </w:p>
        </w:tc>
        <w:tc>
          <w:tcPr>
            <w:tcW w:w="1101" w:type="dxa"/>
            <w:tcBorders>
              <w:top w:val="nil"/>
              <w:left w:val="nil"/>
              <w:bottom w:val="single" w:sz="4" w:space="0" w:color="auto"/>
              <w:right w:val="single" w:sz="4" w:space="0" w:color="auto"/>
            </w:tcBorders>
            <w:noWrap/>
            <w:vAlign w:val="center"/>
            <w:hideMark/>
          </w:tcPr>
          <w:p w14:paraId="1685AFDD" w14:textId="77777777" w:rsidR="001754B4" w:rsidRPr="00E24241" w:rsidRDefault="001754B4" w:rsidP="007A55D5">
            <w:pPr>
              <w:rPr>
                <w:rFonts w:ascii="Arial" w:hAnsi="Arial" w:cs="Arial"/>
                <w:color w:val="000000"/>
              </w:rPr>
            </w:pPr>
            <w:r w:rsidRPr="00E24241">
              <w:rPr>
                <w:rFonts w:ascii="Arial" w:hAnsi="Arial" w:cs="Arial"/>
                <w:color w:val="000000"/>
              </w:rPr>
              <w:t>10.000</w:t>
            </w:r>
          </w:p>
        </w:tc>
        <w:tc>
          <w:tcPr>
            <w:tcW w:w="1250" w:type="dxa"/>
            <w:tcBorders>
              <w:top w:val="nil"/>
              <w:left w:val="nil"/>
              <w:bottom w:val="single" w:sz="4" w:space="0" w:color="auto"/>
              <w:right w:val="single" w:sz="4" w:space="0" w:color="auto"/>
            </w:tcBorders>
            <w:noWrap/>
            <w:vAlign w:val="center"/>
            <w:hideMark/>
          </w:tcPr>
          <w:p w14:paraId="21B85E8B" w14:textId="77777777" w:rsidR="001754B4" w:rsidRPr="00E24241" w:rsidRDefault="001754B4" w:rsidP="007A55D5">
            <w:pPr>
              <w:rPr>
                <w:rFonts w:ascii="Arial" w:hAnsi="Arial" w:cs="Arial"/>
                <w:color w:val="000000"/>
              </w:rPr>
            </w:pPr>
            <w:r w:rsidRPr="00E24241">
              <w:rPr>
                <w:rFonts w:ascii="Arial" w:hAnsi="Arial" w:cs="Arial"/>
                <w:color w:val="000000"/>
              </w:rPr>
              <w:t>20.000</w:t>
            </w:r>
          </w:p>
        </w:tc>
        <w:tc>
          <w:tcPr>
            <w:tcW w:w="1250" w:type="dxa"/>
            <w:tcBorders>
              <w:top w:val="nil"/>
              <w:left w:val="nil"/>
              <w:bottom w:val="single" w:sz="4" w:space="0" w:color="auto"/>
              <w:right w:val="single" w:sz="4" w:space="0" w:color="auto"/>
            </w:tcBorders>
            <w:noWrap/>
            <w:vAlign w:val="center"/>
            <w:hideMark/>
          </w:tcPr>
          <w:p w14:paraId="390FC93F" w14:textId="77777777" w:rsidR="001754B4" w:rsidRPr="00E24241" w:rsidRDefault="001754B4" w:rsidP="007A55D5">
            <w:pPr>
              <w:rPr>
                <w:rFonts w:ascii="Arial" w:hAnsi="Arial" w:cs="Arial"/>
                <w:color w:val="000000"/>
              </w:rPr>
            </w:pPr>
            <w:r w:rsidRPr="00E24241">
              <w:rPr>
                <w:rFonts w:ascii="Arial" w:hAnsi="Arial" w:cs="Arial"/>
                <w:color w:val="000000"/>
              </w:rPr>
              <w:t>14.000</w:t>
            </w:r>
          </w:p>
        </w:tc>
        <w:tc>
          <w:tcPr>
            <w:tcW w:w="1020" w:type="dxa"/>
            <w:tcBorders>
              <w:top w:val="nil"/>
              <w:left w:val="nil"/>
              <w:bottom w:val="single" w:sz="4" w:space="0" w:color="auto"/>
              <w:right w:val="single" w:sz="4" w:space="0" w:color="auto"/>
            </w:tcBorders>
            <w:noWrap/>
            <w:vAlign w:val="center"/>
            <w:hideMark/>
          </w:tcPr>
          <w:p w14:paraId="2DA84C0E" w14:textId="77777777" w:rsidR="001754B4" w:rsidRPr="00E24241" w:rsidRDefault="001754B4" w:rsidP="007A55D5">
            <w:pPr>
              <w:rPr>
                <w:rFonts w:ascii="Arial" w:hAnsi="Arial" w:cs="Arial"/>
                <w:color w:val="000000"/>
              </w:rPr>
            </w:pPr>
            <w:r w:rsidRPr="00E24241">
              <w:rPr>
                <w:rFonts w:ascii="Arial" w:hAnsi="Arial" w:cs="Arial"/>
                <w:color w:val="000000"/>
              </w:rPr>
              <w:t>73.000</w:t>
            </w:r>
          </w:p>
        </w:tc>
      </w:tr>
      <w:tr w:rsidR="001754B4" w:rsidRPr="00E24241" w14:paraId="210A42FB"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74233344"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0572C04D" w14:textId="77777777" w:rsidR="001754B4" w:rsidRPr="00E24241" w:rsidRDefault="001754B4" w:rsidP="007A55D5">
            <w:pPr>
              <w:rPr>
                <w:rFonts w:ascii="Arial" w:hAnsi="Arial" w:cs="Arial"/>
                <w:color w:val="000000"/>
              </w:rPr>
            </w:pPr>
            <w:r w:rsidRPr="00E24241">
              <w:rPr>
                <w:rFonts w:ascii="Arial" w:hAnsi="Arial" w:cs="Arial"/>
                <w:color w:val="000000"/>
              </w:rPr>
              <w:t>KURUSARAY</w:t>
            </w:r>
          </w:p>
        </w:tc>
        <w:tc>
          <w:tcPr>
            <w:tcW w:w="1020" w:type="dxa"/>
            <w:tcBorders>
              <w:top w:val="nil"/>
              <w:left w:val="nil"/>
              <w:bottom w:val="single" w:sz="4" w:space="0" w:color="auto"/>
              <w:right w:val="single" w:sz="4" w:space="0" w:color="auto"/>
            </w:tcBorders>
            <w:noWrap/>
            <w:vAlign w:val="center"/>
            <w:hideMark/>
          </w:tcPr>
          <w:p w14:paraId="1E48028C"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101" w:type="dxa"/>
            <w:tcBorders>
              <w:top w:val="nil"/>
              <w:left w:val="nil"/>
              <w:bottom w:val="single" w:sz="4" w:space="0" w:color="auto"/>
              <w:right w:val="single" w:sz="4" w:space="0" w:color="auto"/>
            </w:tcBorders>
            <w:noWrap/>
            <w:vAlign w:val="center"/>
            <w:hideMark/>
          </w:tcPr>
          <w:p w14:paraId="4B966DA8"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101" w:type="dxa"/>
            <w:tcBorders>
              <w:top w:val="nil"/>
              <w:left w:val="nil"/>
              <w:bottom w:val="single" w:sz="4" w:space="0" w:color="auto"/>
              <w:right w:val="single" w:sz="4" w:space="0" w:color="auto"/>
            </w:tcBorders>
            <w:noWrap/>
            <w:vAlign w:val="center"/>
            <w:hideMark/>
          </w:tcPr>
          <w:p w14:paraId="64F993BB"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250" w:type="dxa"/>
            <w:tcBorders>
              <w:top w:val="nil"/>
              <w:left w:val="nil"/>
              <w:bottom w:val="single" w:sz="4" w:space="0" w:color="auto"/>
              <w:right w:val="single" w:sz="4" w:space="0" w:color="auto"/>
            </w:tcBorders>
            <w:noWrap/>
            <w:vAlign w:val="center"/>
            <w:hideMark/>
          </w:tcPr>
          <w:p w14:paraId="55A554A2"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250" w:type="dxa"/>
            <w:tcBorders>
              <w:top w:val="nil"/>
              <w:left w:val="nil"/>
              <w:bottom w:val="single" w:sz="4" w:space="0" w:color="auto"/>
              <w:right w:val="single" w:sz="4" w:space="0" w:color="auto"/>
            </w:tcBorders>
            <w:noWrap/>
            <w:vAlign w:val="center"/>
            <w:hideMark/>
          </w:tcPr>
          <w:p w14:paraId="42ACB3AD" w14:textId="77777777" w:rsidR="001754B4" w:rsidRPr="00E24241" w:rsidRDefault="001754B4" w:rsidP="007A55D5">
            <w:pPr>
              <w:rPr>
                <w:rFonts w:ascii="Arial" w:hAnsi="Arial" w:cs="Arial"/>
                <w:color w:val="000000"/>
              </w:rPr>
            </w:pPr>
            <w:r w:rsidRPr="00E24241">
              <w:rPr>
                <w:rFonts w:ascii="Arial" w:hAnsi="Arial" w:cs="Arial"/>
                <w:color w:val="000000"/>
              </w:rPr>
              <w:t>15.000</w:t>
            </w:r>
          </w:p>
        </w:tc>
        <w:tc>
          <w:tcPr>
            <w:tcW w:w="1020" w:type="dxa"/>
            <w:tcBorders>
              <w:top w:val="nil"/>
              <w:left w:val="nil"/>
              <w:bottom w:val="single" w:sz="4" w:space="0" w:color="auto"/>
              <w:right w:val="single" w:sz="4" w:space="0" w:color="auto"/>
            </w:tcBorders>
            <w:noWrap/>
            <w:vAlign w:val="center"/>
            <w:hideMark/>
          </w:tcPr>
          <w:p w14:paraId="7675D21B" w14:textId="77777777" w:rsidR="001754B4" w:rsidRPr="00E24241" w:rsidRDefault="001754B4" w:rsidP="007A55D5">
            <w:pPr>
              <w:rPr>
                <w:rFonts w:ascii="Arial" w:hAnsi="Arial" w:cs="Arial"/>
                <w:color w:val="000000"/>
              </w:rPr>
            </w:pPr>
            <w:r w:rsidRPr="00E24241">
              <w:rPr>
                <w:rFonts w:ascii="Arial" w:hAnsi="Arial" w:cs="Arial"/>
                <w:color w:val="000000"/>
              </w:rPr>
              <w:t>75.000</w:t>
            </w:r>
          </w:p>
        </w:tc>
      </w:tr>
      <w:tr w:rsidR="001754B4" w:rsidRPr="00E24241" w14:paraId="56E5212F"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21B863B0" w14:textId="77777777" w:rsidR="001754B4" w:rsidRPr="00E24241" w:rsidRDefault="001754B4" w:rsidP="007A55D5">
            <w:pPr>
              <w:rPr>
                <w:rFonts w:ascii="Arial" w:hAnsi="Arial" w:cs="Arial"/>
                <w:color w:val="000000"/>
              </w:rPr>
            </w:pPr>
            <w:r w:rsidRPr="00E24241">
              <w:rPr>
                <w:rFonts w:ascii="Arial" w:hAnsi="Arial" w:cs="Arial"/>
                <w:color w:val="000000"/>
              </w:rPr>
              <w:t>BOYABAT</w:t>
            </w:r>
          </w:p>
        </w:tc>
        <w:tc>
          <w:tcPr>
            <w:tcW w:w="2261" w:type="dxa"/>
            <w:tcBorders>
              <w:top w:val="nil"/>
              <w:left w:val="nil"/>
              <w:bottom w:val="single" w:sz="4" w:space="0" w:color="auto"/>
              <w:right w:val="single" w:sz="4" w:space="0" w:color="auto"/>
            </w:tcBorders>
            <w:noWrap/>
            <w:vAlign w:val="center"/>
            <w:hideMark/>
          </w:tcPr>
          <w:p w14:paraId="39D51BDF" w14:textId="77777777" w:rsidR="001754B4" w:rsidRPr="00E24241" w:rsidRDefault="001754B4" w:rsidP="007A55D5">
            <w:pPr>
              <w:rPr>
                <w:rFonts w:ascii="Arial" w:hAnsi="Arial" w:cs="Arial"/>
                <w:color w:val="000000"/>
              </w:rPr>
            </w:pPr>
            <w:r w:rsidRPr="00E24241">
              <w:rPr>
                <w:rFonts w:ascii="Arial" w:hAnsi="Arial" w:cs="Arial"/>
                <w:color w:val="000000"/>
              </w:rPr>
              <w:t xml:space="preserve">DODURGA </w:t>
            </w:r>
          </w:p>
        </w:tc>
        <w:tc>
          <w:tcPr>
            <w:tcW w:w="1020" w:type="dxa"/>
            <w:tcBorders>
              <w:top w:val="nil"/>
              <w:left w:val="nil"/>
              <w:bottom w:val="single" w:sz="4" w:space="0" w:color="auto"/>
              <w:right w:val="single" w:sz="4" w:space="0" w:color="auto"/>
            </w:tcBorders>
            <w:noWrap/>
            <w:vAlign w:val="center"/>
            <w:hideMark/>
          </w:tcPr>
          <w:p w14:paraId="3F9B180C" w14:textId="77777777" w:rsidR="001754B4" w:rsidRPr="00E24241" w:rsidRDefault="001754B4" w:rsidP="007A55D5">
            <w:pPr>
              <w:rPr>
                <w:rFonts w:ascii="Arial" w:hAnsi="Arial" w:cs="Arial"/>
                <w:color w:val="000000"/>
              </w:rPr>
            </w:pPr>
            <w:r w:rsidRPr="00E24241">
              <w:rPr>
                <w:rFonts w:ascii="Arial" w:hAnsi="Arial" w:cs="Arial"/>
                <w:color w:val="000000"/>
              </w:rPr>
              <w:t>50.000</w:t>
            </w:r>
          </w:p>
        </w:tc>
        <w:tc>
          <w:tcPr>
            <w:tcW w:w="1101" w:type="dxa"/>
            <w:tcBorders>
              <w:top w:val="nil"/>
              <w:left w:val="nil"/>
              <w:bottom w:val="single" w:sz="4" w:space="0" w:color="auto"/>
              <w:right w:val="single" w:sz="4" w:space="0" w:color="auto"/>
            </w:tcBorders>
            <w:noWrap/>
            <w:vAlign w:val="center"/>
            <w:hideMark/>
          </w:tcPr>
          <w:p w14:paraId="3BF65CA0" w14:textId="77777777" w:rsidR="001754B4" w:rsidRPr="00E24241" w:rsidRDefault="001754B4" w:rsidP="007A55D5">
            <w:pPr>
              <w:rPr>
                <w:rFonts w:ascii="Arial" w:hAnsi="Arial" w:cs="Arial"/>
                <w:color w:val="000000"/>
              </w:rPr>
            </w:pPr>
            <w:r w:rsidRPr="00E24241">
              <w:rPr>
                <w:rFonts w:ascii="Arial" w:hAnsi="Arial" w:cs="Arial"/>
                <w:color w:val="000000"/>
              </w:rPr>
              <w:t>25.000</w:t>
            </w:r>
          </w:p>
        </w:tc>
        <w:tc>
          <w:tcPr>
            <w:tcW w:w="1101" w:type="dxa"/>
            <w:tcBorders>
              <w:top w:val="nil"/>
              <w:left w:val="nil"/>
              <w:bottom w:val="single" w:sz="4" w:space="0" w:color="auto"/>
              <w:right w:val="single" w:sz="4" w:space="0" w:color="auto"/>
            </w:tcBorders>
            <w:noWrap/>
            <w:vAlign w:val="center"/>
            <w:hideMark/>
          </w:tcPr>
          <w:p w14:paraId="754C3EE9" w14:textId="77777777" w:rsidR="001754B4" w:rsidRPr="00E24241" w:rsidRDefault="001754B4" w:rsidP="007A55D5">
            <w:pPr>
              <w:rPr>
                <w:rFonts w:ascii="Arial" w:hAnsi="Arial" w:cs="Arial"/>
                <w:color w:val="000000"/>
              </w:rPr>
            </w:pPr>
            <w:r w:rsidRPr="00E24241">
              <w:rPr>
                <w:rFonts w:ascii="Arial" w:hAnsi="Arial" w:cs="Arial"/>
                <w:color w:val="000000"/>
              </w:rPr>
              <w:t>25.000</w:t>
            </w:r>
          </w:p>
        </w:tc>
        <w:tc>
          <w:tcPr>
            <w:tcW w:w="1250" w:type="dxa"/>
            <w:tcBorders>
              <w:top w:val="nil"/>
              <w:left w:val="nil"/>
              <w:bottom w:val="single" w:sz="4" w:space="0" w:color="auto"/>
              <w:right w:val="single" w:sz="4" w:space="0" w:color="auto"/>
            </w:tcBorders>
            <w:noWrap/>
            <w:vAlign w:val="center"/>
            <w:hideMark/>
          </w:tcPr>
          <w:p w14:paraId="09167A37" w14:textId="77777777" w:rsidR="001754B4" w:rsidRPr="00E24241" w:rsidRDefault="001754B4" w:rsidP="007A55D5">
            <w:pPr>
              <w:rPr>
                <w:rFonts w:ascii="Arial" w:hAnsi="Arial" w:cs="Arial"/>
                <w:color w:val="000000"/>
              </w:rPr>
            </w:pPr>
            <w:r w:rsidRPr="00E24241">
              <w:rPr>
                <w:rFonts w:ascii="Arial" w:hAnsi="Arial" w:cs="Arial"/>
                <w:color w:val="000000"/>
              </w:rPr>
              <w:t>30.000</w:t>
            </w:r>
          </w:p>
        </w:tc>
        <w:tc>
          <w:tcPr>
            <w:tcW w:w="1250" w:type="dxa"/>
            <w:tcBorders>
              <w:top w:val="nil"/>
              <w:left w:val="nil"/>
              <w:bottom w:val="single" w:sz="4" w:space="0" w:color="auto"/>
              <w:right w:val="single" w:sz="4" w:space="0" w:color="auto"/>
            </w:tcBorders>
            <w:noWrap/>
            <w:vAlign w:val="center"/>
            <w:hideMark/>
          </w:tcPr>
          <w:p w14:paraId="3E5B5657" w14:textId="77777777" w:rsidR="001754B4" w:rsidRPr="00E24241" w:rsidRDefault="001754B4" w:rsidP="007A55D5">
            <w:pPr>
              <w:rPr>
                <w:rFonts w:ascii="Arial" w:hAnsi="Arial" w:cs="Arial"/>
                <w:color w:val="000000"/>
              </w:rPr>
            </w:pPr>
            <w:r w:rsidRPr="00E24241">
              <w:rPr>
                <w:rFonts w:ascii="Arial" w:hAnsi="Arial" w:cs="Arial"/>
                <w:color w:val="000000"/>
              </w:rPr>
              <w:t>50.000</w:t>
            </w:r>
          </w:p>
        </w:tc>
        <w:tc>
          <w:tcPr>
            <w:tcW w:w="1020" w:type="dxa"/>
            <w:tcBorders>
              <w:top w:val="nil"/>
              <w:left w:val="nil"/>
              <w:bottom w:val="single" w:sz="4" w:space="0" w:color="auto"/>
              <w:right w:val="single" w:sz="4" w:space="0" w:color="auto"/>
            </w:tcBorders>
            <w:noWrap/>
            <w:vAlign w:val="center"/>
            <w:hideMark/>
          </w:tcPr>
          <w:p w14:paraId="510C1096" w14:textId="77777777" w:rsidR="001754B4" w:rsidRPr="00E24241" w:rsidRDefault="001754B4" w:rsidP="007A55D5">
            <w:pPr>
              <w:rPr>
                <w:rFonts w:ascii="Arial" w:hAnsi="Arial" w:cs="Arial"/>
                <w:color w:val="000000"/>
              </w:rPr>
            </w:pPr>
            <w:r w:rsidRPr="00E24241">
              <w:rPr>
                <w:rFonts w:ascii="Arial" w:hAnsi="Arial" w:cs="Arial"/>
                <w:color w:val="000000"/>
              </w:rPr>
              <w:t>180.000</w:t>
            </w:r>
          </w:p>
        </w:tc>
      </w:tr>
      <w:tr w:rsidR="001754B4" w:rsidRPr="00E24241" w14:paraId="0A8BD596"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2F36E7FC" w14:textId="77777777" w:rsidR="001754B4" w:rsidRPr="00E24241" w:rsidRDefault="001754B4" w:rsidP="007A55D5">
            <w:pPr>
              <w:rPr>
                <w:rFonts w:ascii="Arial" w:hAnsi="Arial" w:cs="Arial"/>
                <w:color w:val="000000"/>
              </w:rPr>
            </w:pPr>
            <w:r w:rsidRPr="00E24241">
              <w:rPr>
                <w:rFonts w:ascii="Arial" w:hAnsi="Arial" w:cs="Arial"/>
                <w:color w:val="000000"/>
              </w:rPr>
              <w:t>ERFELEK</w:t>
            </w:r>
          </w:p>
        </w:tc>
        <w:tc>
          <w:tcPr>
            <w:tcW w:w="2261" w:type="dxa"/>
            <w:tcBorders>
              <w:top w:val="nil"/>
              <w:left w:val="nil"/>
              <w:bottom w:val="single" w:sz="4" w:space="0" w:color="auto"/>
              <w:right w:val="single" w:sz="4" w:space="0" w:color="auto"/>
            </w:tcBorders>
            <w:noWrap/>
            <w:vAlign w:val="center"/>
            <w:hideMark/>
          </w:tcPr>
          <w:p w14:paraId="686E7534" w14:textId="77777777" w:rsidR="001754B4" w:rsidRPr="00FD4004" w:rsidRDefault="001754B4" w:rsidP="007A55D5">
            <w:pPr>
              <w:rPr>
                <w:rFonts w:ascii="Arial" w:hAnsi="Arial" w:cs="Arial"/>
                <w:color w:val="000000"/>
                <w:sz w:val="16"/>
                <w:szCs w:val="16"/>
              </w:rPr>
            </w:pPr>
            <w:r w:rsidRPr="00FD4004">
              <w:rPr>
                <w:rFonts w:ascii="Arial" w:hAnsi="Arial" w:cs="Arial"/>
                <w:color w:val="000000"/>
                <w:sz w:val="16"/>
                <w:szCs w:val="16"/>
              </w:rPr>
              <w:t>ERFELEK BARAJ GÖLÜ</w:t>
            </w:r>
          </w:p>
        </w:tc>
        <w:tc>
          <w:tcPr>
            <w:tcW w:w="1020" w:type="dxa"/>
            <w:tcBorders>
              <w:top w:val="nil"/>
              <w:left w:val="nil"/>
              <w:bottom w:val="single" w:sz="4" w:space="0" w:color="auto"/>
              <w:right w:val="single" w:sz="4" w:space="0" w:color="auto"/>
            </w:tcBorders>
            <w:noWrap/>
            <w:vAlign w:val="center"/>
            <w:hideMark/>
          </w:tcPr>
          <w:p w14:paraId="709330BE"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59C1D598"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101" w:type="dxa"/>
            <w:tcBorders>
              <w:top w:val="nil"/>
              <w:left w:val="nil"/>
              <w:bottom w:val="single" w:sz="4" w:space="0" w:color="auto"/>
              <w:right w:val="single" w:sz="4" w:space="0" w:color="auto"/>
            </w:tcBorders>
            <w:noWrap/>
            <w:vAlign w:val="center"/>
            <w:hideMark/>
          </w:tcPr>
          <w:p w14:paraId="7C2C09B2"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407CFDEE" w14:textId="77777777" w:rsidR="001754B4" w:rsidRPr="00E24241" w:rsidRDefault="001754B4" w:rsidP="007A55D5">
            <w:pPr>
              <w:rPr>
                <w:rFonts w:ascii="Arial" w:hAnsi="Arial" w:cs="Arial"/>
                <w:color w:val="000000"/>
              </w:rPr>
            </w:pPr>
            <w:r w:rsidRPr="00E24241">
              <w:rPr>
                <w:rFonts w:ascii="Arial" w:hAnsi="Arial" w:cs="Arial"/>
                <w:color w:val="000000"/>
              </w:rPr>
              <w:t> </w:t>
            </w:r>
          </w:p>
        </w:tc>
        <w:tc>
          <w:tcPr>
            <w:tcW w:w="1250" w:type="dxa"/>
            <w:tcBorders>
              <w:top w:val="nil"/>
              <w:left w:val="nil"/>
              <w:bottom w:val="single" w:sz="4" w:space="0" w:color="auto"/>
              <w:right w:val="single" w:sz="4" w:space="0" w:color="auto"/>
            </w:tcBorders>
            <w:noWrap/>
            <w:vAlign w:val="center"/>
            <w:hideMark/>
          </w:tcPr>
          <w:p w14:paraId="16266E80" w14:textId="77777777" w:rsidR="001754B4" w:rsidRPr="00E24241" w:rsidRDefault="001754B4" w:rsidP="007A55D5">
            <w:pPr>
              <w:rPr>
                <w:rFonts w:ascii="Arial" w:hAnsi="Arial" w:cs="Arial"/>
                <w:color w:val="000000"/>
              </w:rPr>
            </w:pPr>
            <w:r w:rsidRPr="00E24241">
              <w:rPr>
                <w:rFonts w:ascii="Arial" w:hAnsi="Arial" w:cs="Arial"/>
                <w:color w:val="000000"/>
              </w:rPr>
              <w:t>200.000</w:t>
            </w:r>
          </w:p>
        </w:tc>
        <w:tc>
          <w:tcPr>
            <w:tcW w:w="1020" w:type="dxa"/>
            <w:tcBorders>
              <w:top w:val="nil"/>
              <w:left w:val="nil"/>
              <w:bottom w:val="single" w:sz="4" w:space="0" w:color="auto"/>
              <w:right w:val="single" w:sz="4" w:space="0" w:color="auto"/>
            </w:tcBorders>
            <w:noWrap/>
            <w:vAlign w:val="center"/>
            <w:hideMark/>
          </w:tcPr>
          <w:p w14:paraId="5B69F293" w14:textId="77777777" w:rsidR="001754B4" w:rsidRPr="00E24241" w:rsidRDefault="001754B4" w:rsidP="007A55D5">
            <w:pPr>
              <w:rPr>
                <w:rFonts w:ascii="Arial" w:hAnsi="Arial" w:cs="Arial"/>
                <w:color w:val="000000"/>
              </w:rPr>
            </w:pPr>
            <w:r w:rsidRPr="00E24241">
              <w:rPr>
                <w:rFonts w:ascii="Arial" w:hAnsi="Arial" w:cs="Arial"/>
                <w:color w:val="000000"/>
              </w:rPr>
              <w:t>200.000</w:t>
            </w:r>
          </w:p>
        </w:tc>
      </w:tr>
      <w:tr w:rsidR="001754B4" w:rsidRPr="00E24241" w14:paraId="285472ED"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318D8959" w14:textId="77777777" w:rsidR="001754B4" w:rsidRPr="00E24241" w:rsidRDefault="001754B4" w:rsidP="007A55D5">
            <w:pPr>
              <w:rPr>
                <w:rFonts w:ascii="Arial" w:hAnsi="Arial" w:cs="Arial"/>
                <w:color w:val="000000"/>
              </w:rPr>
            </w:pPr>
            <w:r w:rsidRPr="00E24241">
              <w:rPr>
                <w:rFonts w:ascii="Arial" w:hAnsi="Arial" w:cs="Arial"/>
                <w:color w:val="000000"/>
              </w:rPr>
              <w:t>SARAYDÜZÜ</w:t>
            </w:r>
          </w:p>
        </w:tc>
        <w:tc>
          <w:tcPr>
            <w:tcW w:w="2261" w:type="dxa"/>
            <w:tcBorders>
              <w:top w:val="nil"/>
              <w:left w:val="nil"/>
              <w:bottom w:val="single" w:sz="4" w:space="0" w:color="auto"/>
              <w:right w:val="single" w:sz="4" w:space="0" w:color="auto"/>
            </w:tcBorders>
            <w:noWrap/>
            <w:vAlign w:val="center"/>
            <w:hideMark/>
          </w:tcPr>
          <w:p w14:paraId="1DDAFB78" w14:textId="77777777" w:rsidR="001754B4" w:rsidRPr="00E24241" w:rsidRDefault="001754B4" w:rsidP="007A55D5">
            <w:pPr>
              <w:rPr>
                <w:rFonts w:ascii="Arial" w:hAnsi="Arial" w:cs="Arial"/>
                <w:color w:val="000000"/>
              </w:rPr>
            </w:pPr>
            <w:r w:rsidRPr="00E24241">
              <w:rPr>
                <w:rFonts w:ascii="Arial" w:hAnsi="Arial" w:cs="Arial"/>
                <w:color w:val="000000"/>
              </w:rPr>
              <w:t>ASARCIK</w:t>
            </w:r>
          </w:p>
        </w:tc>
        <w:tc>
          <w:tcPr>
            <w:tcW w:w="1020" w:type="dxa"/>
            <w:tcBorders>
              <w:top w:val="nil"/>
              <w:left w:val="nil"/>
              <w:bottom w:val="single" w:sz="4" w:space="0" w:color="auto"/>
              <w:right w:val="single" w:sz="4" w:space="0" w:color="auto"/>
            </w:tcBorders>
            <w:noWrap/>
            <w:vAlign w:val="center"/>
            <w:hideMark/>
          </w:tcPr>
          <w:p w14:paraId="74EDDFCA" w14:textId="77777777" w:rsidR="001754B4" w:rsidRPr="00E24241" w:rsidRDefault="001754B4" w:rsidP="007A55D5">
            <w:pPr>
              <w:rPr>
                <w:rFonts w:ascii="Arial" w:hAnsi="Arial" w:cs="Arial"/>
                <w:color w:val="000000"/>
              </w:rPr>
            </w:pPr>
            <w:r w:rsidRPr="00E24241">
              <w:rPr>
                <w:rFonts w:ascii="Arial" w:hAnsi="Arial" w:cs="Arial"/>
                <w:color w:val="000000"/>
              </w:rPr>
              <w:t>50.000</w:t>
            </w:r>
          </w:p>
        </w:tc>
        <w:tc>
          <w:tcPr>
            <w:tcW w:w="1101" w:type="dxa"/>
            <w:tcBorders>
              <w:top w:val="nil"/>
              <w:left w:val="nil"/>
              <w:bottom w:val="single" w:sz="4" w:space="0" w:color="auto"/>
              <w:right w:val="single" w:sz="4" w:space="0" w:color="auto"/>
            </w:tcBorders>
            <w:noWrap/>
            <w:vAlign w:val="center"/>
            <w:hideMark/>
          </w:tcPr>
          <w:p w14:paraId="64AF473C" w14:textId="77777777" w:rsidR="001754B4" w:rsidRPr="00E24241" w:rsidRDefault="001754B4" w:rsidP="007A55D5">
            <w:pPr>
              <w:rPr>
                <w:rFonts w:ascii="Arial" w:hAnsi="Arial" w:cs="Arial"/>
                <w:color w:val="000000"/>
              </w:rPr>
            </w:pPr>
            <w:r w:rsidRPr="00E24241">
              <w:rPr>
                <w:rFonts w:ascii="Arial" w:hAnsi="Arial" w:cs="Arial"/>
                <w:color w:val="000000"/>
              </w:rPr>
              <w:t>300.000</w:t>
            </w:r>
          </w:p>
        </w:tc>
        <w:tc>
          <w:tcPr>
            <w:tcW w:w="1101" w:type="dxa"/>
            <w:tcBorders>
              <w:top w:val="nil"/>
              <w:left w:val="nil"/>
              <w:bottom w:val="single" w:sz="4" w:space="0" w:color="auto"/>
              <w:right w:val="single" w:sz="4" w:space="0" w:color="auto"/>
            </w:tcBorders>
            <w:noWrap/>
            <w:vAlign w:val="center"/>
            <w:hideMark/>
          </w:tcPr>
          <w:p w14:paraId="334CB691" w14:textId="77777777" w:rsidR="001754B4" w:rsidRPr="00E24241" w:rsidRDefault="001754B4" w:rsidP="007A55D5">
            <w:pPr>
              <w:rPr>
                <w:rFonts w:ascii="Arial" w:hAnsi="Arial" w:cs="Arial"/>
                <w:color w:val="000000"/>
              </w:rPr>
            </w:pPr>
            <w:r w:rsidRPr="00E24241">
              <w:rPr>
                <w:rFonts w:ascii="Arial" w:hAnsi="Arial" w:cs="Arial"/>
                <w:color w:val="000000"/>
              </w:rPr>
              <w:t>5.000</w:t>
            </w:r>
          </w:p>
        </w:tc>
        <w:tc>
          <w:tcPr>
            <w:tcW w:w="1250" w:type="dxa"/>
            <w:tcBorders>
              <w:top w:val="nil"/>
              <w:left w:val="nil"/>
              <w:bottom w:val="single" w:sz="4" w:space="0" w:color="auto"/>
              <w:right w:val="single" w:sz="4" w:space="0" w:color="auto"/>
            </w:tcBorders>
            <w:noWrap/>
            <w:vAlign w:val="center"/>
            <w:hideMark/>
          </w:tcPr>
          <w:p w14:paraId="2104B67D" w14:textId="77777777" w:rsidR="001754B4" w:rsidRPr="00E24241" w:rsidRDefault="001754B4" w:rsidP="007A55D5">
            <w:pPr>
              <w:rPr>
                <w:rFonts w:ascii="Arial" w:hAnsi="Arial" w:cs="Arial"/>
                <w:color w:val="000000"/>
              </w:rPr>
            </w:pPr>
            <w:r w:rsidRPr="00E24241">
              <w:rPr>
                <w:rFonts w:ascii="Arial" w:hAnsi="Arial" w:cs="Arial"/>
                <w:color w:val="000000"/>
              </w:rPr>
              <w:t>75000</w:t>
            </w:r>
          </w:p>
        </w:tc>
        <w:tc>
          <w:tcPr>
            <w:tcW w:w="1250" w:type="dxa"/>
            <w:tcBorders>
              <w:top w:val="nil"/>
              <w:left w:val="nil"/>
              <w:bottom w:val="single" w:sz="4" w:space="0" w:color="auto"/>
              <w:right w:val="single" w:sz="4" w:space="0" w:color="auto"/>
            </w:tcBorders>
            <w:noWrap/>
            <w:vAlign w:val="center"/>
            <w:hideMark/>
          </w:tcPr>
          <w:p w14:paraId="4CD99CC5" w14:textId="77777777" w:rsidR="001754B4" w:rsidRPr="00E24241" w:rsidRDefault="001754B4" w:rsidP="007A55D5">
            <w:pPr>
              <w:rPr>
                <w:rFonts w:ascii="Arial" w:hAnsi="Arial" w:cs="Arial"/>
                <w:color w:val="000000"/>
              </w:rPr>
            </w:pPr>
            <w:r w:rsidRPr="00E24241">
              <w:rPr>
                <w:rFonts w:ascii="Arial" w:hAnsi="Arial" w:cs="Arial"/>
                <w:color w:val="000000"/>
              </w:rPr>
              <w:t>100.000</w:t>
            </w:r>
          </w:p>
        </w:tc>
        <w:tc>
          <w:tcPr>
            <w:tcW w:w="1020" w:type="dxa"/>
            <w:tcBorders>
              <w:top w:val="nil"/>
              <w:left w:val="nil"/>
              <w:bottom w:val="single" w:sz="4" w:space="0" w:color="auto"/>
              <w:right w:val="single" w:sz="4" w:space="0" w:color="auto"/>
            </w:tcBorders>
            <w:noWrap/>
            <w:vAlign w:val="center"/>
            <w:hideMark/>
          </w:tcPr>
          <w:p w14:paraId="536016B8" w14:textId="77777777" w:rsidR="001754B4" w:rsidRPr="00E24241" w:rsidRDefault="001754B4" w:rsidP="007A55D5">
            <w:pPr>
              <w:rPr>
                <w:rFonts w:ascii="Arial" w:hAnsi="Arial" w:cs="Arial"/>
                <w:color w:val="000000"/>
              </w:rPr>
            </w:pPr>
            <w:r w:rsidRPr="00E24241">
              <w:rPr>
                <w:rFonts w:ascii="Arial" w:hAnsi="Arial" w:cs="Arial"/>
                <w:color w:val="000000"/>
              </w:rPr>
              <w:t>530.000</w:t>
            </w:r>
          </w:p>
        </w:tc>
      </w:tr>
      <w:tr w:rsidR="001754B4" w:rsidRPr="00E24241" w14:paraId="76EAF029" w14:textId="77777777" w:rsidTr="007A55D5">
        <w:trPr>
          <w:trHeight w:val="270"/>
        </w:trPr>
        <w:tc>
          <w:tcPr>
            <w:tcW w:w="1360" w:type="dxa"/>
            <w:tcBorders>
              <w:top w:val="nil"/>
              <w:left w:val="single" w:sz="4" w:space="0" w:color="auto"/>
              <w:bottom w:val="single" w:sz="4" w:space="0" w:color="auto"/>
              <w:right w:val="single" w:sz="4" w:space="0" w:color="auto"/>
            </w:tcBorders>
            <w:noWrap/>
            <w:vAlign w:val="center"/>
            <w:hideMark/>
          </w:tcPr>
          <w:p w14:paraId="4AC9BF05" w14:textId="77777777" w:rsidR="001754B4" w:rsidRPr="00E24241" w:rsidRDefault="001754B4" w:rsidP="007A55D5">
            <w:pPr>
              <w:rPr>
                <w:rFonts w:ascii="Arial" w:hAnsi="Arial" w:cs="Arial"/>
                <w:color w:val="000000"/>
              </w:rPr>
            </w:pPr>
            <w:r w:rsidRPr="00E24241">
              <w:rPr>
                <w:rFonts w:ascii="Arial" w:hAnsi="Arial" w:cs="Arial"/>
                <w:color w:val="000000"/>
              </w:rPr>
              <w:t>SARAYDÜZÜ</w:t>
            </w:r>
          </w:p>
        </w:tc>
        <w:tc>
          <w:tcPr>
            <w:tcW w:w="2261" w:type="dxa"/>
            <w:tcBorders>
              <w:top w:val="nil"/>
              <w:left w:val="nil"/>
              <w:bottom w:val="single" w:sz="4" w:space="0" w:color="auto"/>
              <w:right w:val="single" w:sz="4" w:space="0" w:color="auto"/>
            </w:tcBorders>
            <w:noWrap/>
            <w:vAlign w:val="center"/>
            <w:hideMark/>
          </w:tcPr>
          <w:p w14:paraId="38B20340" w14:textId="77777777" w:rsidR="001754B4" w:rsidRPr="00E24241" w:rsidRDefault="001754B4" w:rsidP="007A55D5">
            <w:pPr>
              <w:rPr>
                <w:rFonts w:ascii="Arial" w:hAnsi="Arial" w:cs="Arial"/>
                <w:color w:val="000000"/>
              </w:rPr>
            </w:pPr>
            <w:r w:rsidRPr="00E24241">
              <w:rPr>
                <w:rFonts w:ascii="Arial" w:hAnsi="Arial" w:cs="Arial"/>
                <w:color w:val="000000"/>
              </w:rPr>
              <w:t>BOYABAT BARAJ GÖLÜ</w:t>
            </w:r>
          </w:p>
        </w:tc>
        <w:tc>
          <w:tcPr>
            <w:tcW w:w="1020" w:type="dxa"/>
            <w:tcBorders>
              <w:top w:val="nil"/>
              <w:left w:val="nil"/>
              <w:bottom w:val="single" w:sz="4" w:space="0" w:color="auto"/>
              <w:right w:val="single" w:sz="4" w:space="0" w:color="auto"/>
            </w:tcBorders>
            <w:noWrap/>
            <w:vAlign w:val="center"/>
            <w:hideMark/>
          </w:tcPr>
          <w:p w14:paraId="20337F53" w14:textId="77777777" w:rsidR="001754B4" w:rsidRPr="00E24241" w:rsidRDefault="001754B4" w:rsidP="007A55D5">
            <w:pPr>
              <w:rPr>
                <w:rFonts w:ascii="Arial" w:hAnsi="Arial" w:cs="Arial"/>
                <w:color w:val="000000"/>
              </w:rPr>
            </w:pPr>
            <w:r w:rsidRPr="00E24241">
              <w:rPr>
                <w:rFonts w:ascii="Arial" w:hAnsi="Arial" w:cs="Arial"/>
                <w:color w:val="000000"/>
              </w:rPr>
              <w:t>404.360</w:t>
            </w:r>
          </w:p>
        </w:tc>
        <w:tc>
          <w:tcPr>
            <w:tcW w:w="1101" w:type="dxa"/>
            <w:tcBorders>
              <w:top w:val="nil"/>
              <w:left w:val="nil"/>
              <w:bottom w:val="single" w:sz="4" w:space="0" w:color="auto"/>
              <w:right w:val="single" w:sz="4" w:space="0" w:color="auto"/>
            </w:tcBorders>
            <w:noWrap/>
            <w:vAlign w:val="center"/>
            <w:hideMark/>
          </w:tcPr>
          <w:p w14:paraId="72A85B28" w14:textId="77777777" w:rsidR="001754B4" w:rsidRPr="00E24241" w:rsidRDefault="001754B4" w:rsidP="007A55D5">
            <w:pPr>
              <w:rPr>
                <w:rFonts w:ascii="Arial" w:hAnsi="Arial" w:cs="Arial"/>
                <w:color w:val="000000"/>
              </w:rPr>
            </w:pPr>
            <w:r w:rsidRPr="00E24241">
              <w:rPr>
                <w:rFonts w:ascii="Arial" w:hAnsi="Arial" w:cs="Arial"/>
                <w:color w:val="000000"/>
              </w:rPr>
              <w:t>400.000</w:t>
            </w:r>
          </w:p>
        </w:tc>
        <w:tc>
          <w:tcPr>
            <w:tcW w:w="1101" w:type="dxa"/>
            <w:tcBorders>
              <w:top w:val="nil"/>
              <w:left w:val="nil"/>
              <w:bottom w:val="single" w:sz="4" w:space="0" w:color="auto"/>
              <w:right w:val="single" w:sz="4" w:space="0" w:color="auto"/>
            </w:tcBorders>
            <w:noWrap/>
            <w:vAlign w:val="center"/>
            <w:hideMark/>
          </w:tcPr>
          <w:p w14:paraId="3FBDFCBA" w14:textId="77777777" w:rsidR="001754B4" w:rsidRPr="00E24241" w:rsidRDefault="001754B4" w:rsidP="007A55D5">
            <w:pPr>
              <w:rPr>
                <w:rFonts w:ascii="Arial" w:hAnsi="Arial" w:cs="Arial"/>
                <w:color w:val="000000"/>
              </w:rPr>
            </w:pPr>
            <w:r w:rsidRPr="00E24241">
              <w:rPr>
                <w:rFonts w:ascii="Arial" w:hAnsi="Arial" w:cs="Arial"/>
                <w:color w:val="000000"/>
              </w:rPr>
              <w:t>800.000</w:t>
            </w:r>
          </w:p>
        </w:tc>
        <w:tc>
          <w:tcPr>
            <w:tcW w:w="1250" w:type="dxa"/>
            <w:tcBorders>
              <w:top w:val="nil"/>
              <w:left w:val="nil"/>
              <w:bottom w:val="single" w:sz="4" w:space="0" w:color="auto"/>
              <w:right w:val="single" w:sz="4" w:space="0" w:color="auto"/>
            </w:tcBorders>
            <w:noWrap/>
            <w:vAlign w:val="center"/>
            <w:hideMark/>
          </w:tcPr>
          <w:p w14:paraId="76953453" w14:textId="77777777" w:rsidR="001754B4" w:rsidRPr="00E24241" w:rsidRDefault="001754B4" w:rsidP="007A55D5">
            <w:pPr>
              <w:rPr>
                <w:rFonts w:ascii="Arial" w:hAnsi="Arial" w:cs="Arial"/>
                <w:color w:val="000000"/>
              </w:rPr>
            </w:pPr>
            <w:r w:rsidRPr="00E24241">
              <w:rPr>
                <w:rFonts w:ascii="Arial" w:hAnsi="Arial" w:cs="Arial"/>
                <w:color w:val="000000"/>
              </w:rPr>
              <w:t>900.000</w:t>
            </w:r>
          </w:p>
        </w:tc>
        <w:tc>
          <w:tcPr>
            <w:tcW w:w="1250" w:type="dxa"/>
            <w:tcBorders>
              <w:top w:val="nil"/>
              <w:left w:val="nil"/>
              <w:bottom w:val="single" w:sz="4" w:space="0" w:color="auto"/>
              <w:right w:val="single" w:sz="4" w:space="0" w:color="auto"/>
            </w:tcBorders>
            <w:noWrap/>
            <w:vAlign w:val="center"/>
            <w:hideMark/>
          </w:tcPr>
          <w:p w14:paraId="55053C4D" w14:textId="77777777" w:rsidR="001754B4" w:rsidRPr="00E24241" w:rsidRDefault="001754B4" w:rsidP="007A55D5">
            <w:pPr>
              <w:rPr>
                <w:rFonts w:ascii="Arial" w:hAnsi="Arial" w:cs="Arial"/>
                <w:color w:val="000000"/>
              </w:rPr>
            </w:pPr>
            <w:r w:rsidRPr="00E24241">
              <w:rPr>
                <w:rFonts w:ascii="Arial" w:hAnsi="Arial" w:cs="Arial"/>
                <w:color w:val="000000"/>
              </w:rPr>
              <w:t>1.000.000</w:t>
            </w:r>
          </w:p>
        </w:tc>
        <w:tc>
          <w:tcPr>
            <w:tcW w:w="1020" w:type="dxa"/>
            <w:tcBorders>
              <w:top w:val="nil"/>
              <w:left w:val="nil"/>
              <w:bottom w:val="single" w:sz="4" w:space="0" w:color="auto"/>
              <w:right w:val="single" w:sz="4" w:space="0" w:color="auto"/>
            </w:tcBorders>
            <w:noWrap/>
            <w:vAlign w:val="center"/>
            <w:hideMark/>
          </w:tcPr>
          <w:p w14:paraId="44E74265" w14:textId="77777777" w:rsidR="001754B4" w:rsidRPr="00E24241" w:rsidRDefault="001754B4" w:rsidP="007A55D5">
            <w:pPr>
              <w:rPr>
                <w:rFonts w:ascii="Arial" w:hAnsi="Arial" w:cs="Arial"/>
                <w:color w:val="000000"/>
              </w:rPr>
            </w:pPr>
            <w:r w:rsidRPr="00E24241">
              <w:rPr>
                <w:rFonts w:ascii="Arial" w:hAnsi="Arial" w:cs="Arial"/>
                <w:color w:val="000000"/>
              </w:rPr>
              <w:t>3.504.360</w:t>
            </w:r>
          </w:p>
        </w:tc>
      </w:tr>
      <w:tr w:rsidR="001754B4" w:rsidRPr="00E24241" w14:paraId="0957034C" w14:textId="77777777" w:rsidTr="007A55D5">
        <w:trPr>
          <w:trHeight w:val="270"/>
        </w:trPr>
        <w:tc>
          <w:tcPr>
            <w:tcW w:w="3621" w:type="dxa"/>
            <w:gridSpan w:val="2"/>
            <w:tcBorders>
              <w:top w:val="single" w:sz="4" w:space="0" w:color="auto"/>
              <w:left w:val="single" w:sz="4" w:space="0" w:color="auto"/>
              <w:bottom w:val="single" w:sz="4" w:space="0" w:color="auto"/>
              <w:right w:val="single" w:sz="4" w:space="0" w:color="auto"/>
            </w:tcBorders>
            <w:noWrap/>
            <w:vAlign w:val="center"/>
            <w:hideMark/>
          </w:tcPr>
          <w:p w14:paraId="2E0C3C12" w14:textId="77777777" w:rsidR="001754B4" w:rsidRPr="00E24241" w:rsidRDefault="001754B4" w:rsidP="007A55D5">
            <w:pPr>
              <w:rPr>
                <w:rFonts w:ascii="Arial" w:hAnsi="Arial" w:cs="Arial"/>
                <w:color w:val="000000"/>
              </w:rPr>
            </w:pPr>
            <w:r w:rsidRPr="00E24241">
              <w:rPr>
                <w:rFonts w:ascii="Arial" w:hAnsi="Arial" w:cs="Arial"/>
                <w:color w:val="000000"/>
              </w:rPr>
              <w:t>TOPLAM</w:t>
            </w:r>
          </w:p>
        </w:tc>
        <w:tc>
          <w:tcPr>
            <w:tcW w:w="1020" w:type="dxa"/>
            <w:tcBorders>
              <w:top w:val="nil"/>
              <w:left w:val="nil"/>
              <w:bottom w:val="single" w:sz="4" w:space="0" w:color="auto"/>
              <w:right w:val="single" w:sz="4" w:space="0" w:color="auto"/>
            </w:tcBorders>
            <w:noWrap/>
            <w:vAlign w:val="center"/>
            <w:hideMark/>
          </w:tcPr>
          <w:p w14:paraId="26695D07" w14:textId="77777777" w:rsidR="001754B4" w:rsidRPr="00E24241" w:rsidRDefault="001754B4" w:rsidP="007A55D5">
            <w:pPr>
              <w:rPr>
                <w:rFonts w:ascii="Arial" w:hAnsi="Arial" w:cs="Arial"/>
                <w:color w:val="000000"/>
              </w:rPr>
            </w:pPr>
            <w:r w:rsidRPr="00E24241">
              <w:rPr>
                <w:rFonts w:ascii="Arial" w:hAnsi="Arial" w:cs="Arial"/>
                <w:color w:val="000000"/>
              </w:rPr>
              <w:t>1.054.360</w:t>
            </w:r>
          </w:p>
        </w:tc>
        <w:tc>
          <w:tcPr>
            <w:tcW w:w="1101" w:type="dxa"/>
            <w:tcBorders>
              <w:top w:val="nil"/>
              <w:left w:val="nil"/>
              <w:bottom w:val="single" w:sz="4" w:space="0" w:color="auto"/>
              <w:right w:val="single" w:sz="4" w:space="0" w:color="auto"/>
            </w:tcBorders>
            <w:noWrap/>
            <w:vAlign w:val="center"/>
            <w:hideMark/>
          </w:tcPr>
          <w:p w14:paraId="33228AE5" w14:textId="77777777" w:rsidR="001754B4" w:rsidRPr="00E24241" w:rsidRDefault="001754B4" w:rsidP="007A55D5">
            <w:pPr>
              <w:rPr>
                <w:rFonts w:ascii="Arial" w:hAnsi="Arial" w:cs="Arial"/>
                <w:color w:val="000000"/>
              </w:rPr>
            </w:pPr>
            <w:r w:rsidRPr="00E24241">
              <w:rPr>
                <w:rFonts w:ascii="Arial" w:hAnsi="Arial" w:cs="Arial"/>
                <w:color w:val="000000"/>
              </w:rPr>
              <w:t>1.338.000</w:t>
            </w:r>
          </w:p>
        </w:tc>
        <w:tc>
          <w:tcPr>
            <w:tcW w:w="1101" w:type="dxa"/>
            <w:tcBorders>
              <w:top w:val="nil"/>
              <w:left w:val="nil"/>
              <w:bottom w:val="single" w:sz="4" w:space="0" w:color="auto"/>
              <w:right w:val="single" w:sz="4" w:space="0" w:color="auto"/>
            </w:tcBorders>
            <w:noWrap/>
            <w:vAlign w:val="center"/>
            <w:hideMark/>
          </w:tcPr>
          <w:p w14:paraId="4F373341" w14:textId="77777777" w:rsidR="001754B4" w:rsidRPr="00E24241" w:rsidRDefault="001754B4" w:rsidP="007A55D5">
            <w:pPr>
              <w:rPr>
                <w:rFonts w:ascii="Arial" w:hAnsi="Arial" w:cs="Arial"/>
                <w:color w:val="000000"/>
              </w:rPr>
            </w:pPr>
            <w:r w:rsidRPr="00E24241">
              <w:rPr>
                <w:rFonts w:ascii="Arial" w:hAnsi="Arial" w:cs="Arial"/>
                <w:color w:val="000000"/>
              </w:rPr>
              <w:t>1.800.000</w:t>
            </w:r>
          </w:p>
        </w:tc>
        <w:tc>
          <w:tcPr>
            <w:tcW w:w="1250" w:type="dxa"/>
            <w:tcBorders>
              <w:top w:val="nil"/>
              <w:left w:val="nil"/>
              <w:bottom w:val="single" w:sz="4" w:space="0" w:color="auto"/>
              <w:right w:val="single" w:sz="4" w:space="0" w:color="auto"/>
            </w:tcBorders>
            <w:noWrap/>
            <w:vAlign w:val="center"/>
            <w:hideMark/>
          </w:tcPr>
          <w:p w14:paraId="13B62A12" w14:textId="77777777" w:rsidR="001754B4" w:rsidRPr="00E24241" w:rsidRDefault="001754B4" w:rsidP="007A55D5">
            <w:pPr>
              <w:rPr>
                <w:rFonts w:ascii="Arial" w:hAnsi="Arial" w:cs="Arial"/>
                <w:color w:val="000000"/>
              </w:rPr>
            </w:pPr>
            <w:r w:rsidRPr="00E24241">
              <w:rPr>
                <w:rFonts w:ascii="Arial" w:hAnsi="Arial" w:cs="Arial"/>
                <w:color w:val="000000"/>
              </w:rPr>
              <w:t>1.842.000</w:t>
            </w:r>
          </w:p>
        </w:tc>
        <w:tc>
          <w:tcPr>
            <w:tcW w:w="1250" w:type="dxa"/>
            <w:tcBorders>
              <w:top w:val="nil"/>
              <w:left w:val="nil"/>
              <w:bottom w:val="single" w:sz="4" w:space="0" w:color="auto"/>
              <w:right w:val="single" w:sz="4" w:space="0" w:color="auto"/>
            </w:tcBorders>
            <w:noWrap/>
            <w:vAlign w:val="center"/>
            <w:hideMark/>
          </w:tcPr>
          <w:p w14:paraId="4E78A5C4" w14:textId="77777777" w:rsidR="001754B4" w:rsidRPr="00E24241" w:rsidRDefault="001754B4" w:rsidP="007A55D5">
            <w:pPr>
              <w:rPr>
                <w:rFonts w:ascii="Arial" w:hAnsi="Arial" w:cs="Arial"/>
                <w:color w:val="000000"/>
              </w:rPr>
            </w:pPr>
            <w:r w:rsidRPr="00E24241">
              <w:rPr>
                <w:rFonts w:ascii="Arial" w:hAnsi="Arial" w:cs="Arial"/>
                <w:color w:val="000000"/>
              </w:rPr>
              <w:t>1.468.000</w:t>
            </w:r>
          </w:p>
        </w:tc>
        <w:tc>
          <w:tcPr>
            <w:tcW w:w="1020" w:type="dxa"/>
            <w:tcBorders>
              <w:top w:val="nil"/>
              <w:left w:val="nil"/>
              <w:bottom w:val="single" w:sz="4" w:space="0" w:color="auto"/>
              <w:right w:val="single" w:sz="4" w:space="0" w:color="auto"/>
            </w:tcBorders>
            <w:noWrap/>
            <w:vAlign w:val="center"/>
            <w:hideMark/>
          </w:tcPr>
          <w:p w14:paraId="057C3702" w14:textId="77777777" w:rsidR="001754B4" w:rsidRPr="00E24241" w:rsidRDefault="001754B4" w:rsidP="007A55D5">
            <w:pPr>
              <w:rPr>
                <w:rFonts w:ascii="Arial" w:hAnsi="Arial" w:cs="Arial"/>
                <w:color w:val="000000"/>
              </w:rPr>
            </w:pPr>
            <w:r w:rsidRPr="00E24241">
              <w:rPr>
                <w:rFonts w:ascii="Arial" w:hAnsi="Arial" w:cs="Arial"/>
                <w:color w:val="000000"/>
              </w:rPr>
              <w:t>7.502.360</w:t>
            </w:r>
          </w:p>
        </w:tc>
      </w:tr>
    </w:tbl>
    <w:p w14:paraId="6AD075CA" w14:textId="77777777" w:rsidR="00DD0FAD" w:rsidRDefault="00DD0FAD" w:rsidP="00DD0FAD">
      <w:pPr>
        <w:pStyle w:val="11"/>
        <w:numPr>
          <w:ilvl w:val="0"/>
          <w:numId w:val="0"/>
        </w:numPr>
        <w:ind w:left="1000"/>
        <w:rPr>
          <w:rFonts w:ascii="Arial" w:hAnsi="Arial" w:cs="Arial"/>
          <w:sz w:val="24"/>
          <w:szCs w:val="24"/>
        </w:rPr>
      </w:pPr>
    </w:p>
    <w:p w14:paraId="5AC6B552" w14:textId="035EE6FF" w:rsidR="009A2E24" w:rsidRDefault="00F54150" w:rsidP="00F54150">
      <w:pPr>
        <w:pStyle w:val="11"/>
        <w:rPr>
          <w:rFonts w:ascii="Arial" w:hAnsi="Arial" w:cs="Arial"/>
          <w:sz w:val="24"/>
          <w:szCs w:val="24"/>
        </w:rPr>
      </w:pPr>
      <w:r w:rsidRPr="00F54150">
        <w:rPr>
          <w:rFonts w:ascii="Arial" w:hAnsi="Arial" w:cs="Arial"/>
          <w:sz w:val="24"/>
          <w:szCs w:val="24"/>
        </w:rPr>
        <w:lastRenderedPageBreak/>
        <w:t>Diğer Faaliyetler</w:t>
      </w:r>
    </w:p>
    <w:p w14:paraId="5EDD2DB0" w14:textId="0FE926A1" w:rsidR="00F54150" w:rsidRPr="00F54150" w:rsidRDefault="006B59F2" w:rsidP="00DD0FAD">
      <w:pPr>
        <w:spacing w:after="160" w:line="360" w:lineRule="auto"/>
        <w:ind w:firstLine="56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F54150" w:rsidRPr="00F54150">
        <w:rPr>
          <w:rFonts w:ascii="Arial" w:hAnsi="Arial" w:cs="Arial"/>
          <w:color w:val="000000" w:themeColor="text1"/>
          <w:sz w:val="24"/>
          <w:szCs w:val="24"/>
        </w:rPr>
        <w:t xml:space="preserve">İlimizde bulunan Akdeniz midyesi yetiştiricilik tesislerine ait izleme çalışmaları kapsamında 2025 yılında 232 adet numune alınmış olup ilgili gıda kontrol laboratuvarına gönderilerek analizleri yapılmıştır. </w:t>
      </w:r>
    </w:p>
    <w:p w14:paraId="1FC65EFA" w14:textId="7E7B9992" w:rsidR="00DD0FAD" w:rsidRDefault="006B59F2" w:rsidP="00DD0FAD">
      <w:pPr>
        <w:spacing w:after="160" w:line="360" w:lineRule="auto"/>
        <w:ind w:firstLine="56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F54150" w:rsidRPr="00F54150">
        <w:rPr>
          <w:rFonts w:ascii="Arial" w:hAnsi="Arial" w:cs="Arial"/>
          <w:color w:val="000000" w:themeColor="text1"/>
          <w:sz w:val="24"/>
          <w:szCs w:val="24"/>
        </w:rPr>
        <w:t>Alıcı ortam su numunesi alma çalışması kapsamında 2025 yılı içerisinde 10 adet iç su ve 4 adet deniz suyu olmak üzere toplam 14 adet noktadan 27 adet numune alınmıştır.</w:t>
      </w:r>
    </w:p>
    <w:p w14:paraId="662EB23F" w14:textId="183669B3" w:rsidR="00F54150" w:rsidRPr="00F54150" w:rsidRDefault="00F54150" w:rsidP="00DD0FAD">
      <w:pPr>
        <w:spacing w:after="160" w:line="360" w:lineRule="auto"/>
        <w:ind w:firstLine="568"/>
        <w:jc w:val="both"/>
        <w:rPr>
          <w:rFonts w:ascii="Arial" w:hAnsi="Arial" w:cs="Arial"/>
          <w:color w:val="000000" w:themeColor="text1"/>
          <w:sz w:val="24"/>
          <w:szCs w:val="24"/>
        </w:rPr>
      </w:pPr>
      <w:r w:rsidRPr="00F54150">
        <w:rPr>
          <w:rFonts w:ascii="Arial" w:hAnsi="Arial" w:cs="Arial"/>
          <w:color w:val="000000" w:themeColor="text1"/>
          <w:sz w:val="24"/>
          <w:szCs w:val="24"/>
        </w:rPr>
        <w:t>Alınan numuneler Kastamonu Gıda Kontrol Laboratuvarına gönderilmiştir.</w:t>
      </w:r>
      <w:r w:rsidR="00DD0FAD">
        <w:rPr>
          <w:rFonts w:ascii="Arial" w:hAnsi="Arial" w:cs="Arial"/>
          <w:color w:val="000000" w:themeColor="text1"/>
          <w:sz w:val="24"/>
          <w:szCs w:val="24"/>
        </w:rPr>
        <w:t xml:space="preserve"> </w:t>
      </w:r>
      <w:r w:rsidRPr="00F54150">
        <w:rPr>
          <w:rFonts w:ascii="Arial" w:hAnsi="Arial" w:cs="Arial"/>
          <w:color w:val="000000" w:themeColor="text1"/>
          <w:sz w:val="24"/>
          <w:szCs w:val="24"/>
        </w:rPr>
        <w:t>Analiz sonuçları uygun gelmiştir.</w:t>
      </w:r>
    </w:p>
    <w:p w14:paraId="2878F7A6" w14:textId="77777777" w:rsidR="00F54150" w:rsidRPr="00F54150" w:rsidRDefault="00F54150" w:rsidP="00DD0FAD">
      <w:pPr>
        <w:spacing w:after="160" w:line="278" w:lineRule="auto"/>
        <w:ind w:firstLine="568"/>
        <w:jc w:val="both"/>
        <w:rPr>
          <w:rFonts w:ascii="Arial" w:hAnsi="Arial" w:cs="Arial"/>
          <w:color w:val="000000" w:themeColor="text1"/>
          <w:sz w:val="24"/>
          <w:szCs w:val="24"/>
        </w:rPr>
      </w:pPr>
      <w:r w:rsidRPr="00F54150">
        <w:rPr>
          <w:rFonts w:ascii="Arial" w:hAnsi="Arial" w:cs="Arial"/>
          <w:color w:val="000000" w:themeColor="text1"/>
          <w:sz w:val="24"/>
          <w:szCs w:val="24"/>
        </w:rPr>
        <w:t xml:space="preserve">Ağır metal izleme programı çerçevesinde 2025 yılında 10 adet balık ve 2 adet salyangoz numunesi ilgili laboratuvara gönderilmiş olup, analiz sonuçları uygun gelmiştir. </w:t>
      </w:r>
    </w:p>
    <w:p w14:paraId="43C17033" w14:textId="77777777" w:rsidR="00F54150" w:rsidRPr="00F54150" w:rsidRDefault="00F54150" w:rsidP="00DD0FAD">
      <w:pPr>
        <w:spacing w:after="160" w:line="278" w:lineRule="auto"/>
        <w:ind w:firstLine="568"/>
        <w:jc w:val="both"/>
        <w:rPr>
          <w:rFonts w:ascii="Arial" w:hAnsi="Arial" w:cs="Arial"/>
          <w:color w:val="000000" w:themeColor="text1"/>
          <w:sz w:val="24"/>
          <w:szCs w:val="24"/>
        </w:rPr>
      </w:pPr>
      <w:r w:rsidRPr="00F54150">
        <w:rPr>
          <w:rFonts w:ascii="Arial" w:hAnsi="Arial" w:cs="Arial"/>
          <w:color w:val="000000" w:themeColor="text1"/>
          <w:sz w:val="24"/>
          <w:szCs w:val="24"/>
        </w:rPr>
        <w:t xml:space="preserve">2025 yılında Su Ürünleri ihbar, </w:t>
      </w:r>
      <w:proofErr w:type="gramStart"/>
      <w:r w:rsidRPr="00F54150">
        <w:rPr>
          <w:rFonts w:ascii="Arial" w:hAnsi="Arial" w:cs="Arial"/>
          <w:color w:val="000000" w:themeColor="text1"/>
          <w:sz w:val="24"/>
          <w:szCs w:val="24"/>
        </w:rPr>
        <w:t>şikayet</w:t>
      </w:r>
      <w:proofErr w:type="gramEnd"/>
      <w:r w:rsidRPr="00F54150">
        <w:rPr>
          <w:rFonts w:ascii="Arial" w:hAnsi="Arial" w:cs="Arial"/>
          <w:color w:val="000000" w:themeColor="text1"/>
          <w:sz w:val="24"/>
          <w:szCs w:val="24"/>
        </w:rPr>
        <w:t xml:space="preserve"> ve bilgi talebi ile ilgili toplam 20 adet CİMER (Cumhurbaşkanlığı İletişim Merkezi), yazıları cevaplandırılmıştır.</w:t>
      </w:r>
    </w:p>
    <w:p w14:paraId="6EFA26A5" w14:textId="77777777" w:rsidR="00F54150" w:rsidRPr="00F54150" w:rsidRDefault="00F54150" w:rsidP="00DD0FAD">
      <w:pPr>
        <w:spacing w:after="160" w:line="360" w:lineRule="auto"/>
        <w:ind w:firstLine="568"/>
        <w:jc w:val="both"/>
        <w:rPr>
          <w:rFonts w:ascii="Arial" w:hAnsi="Arial" w:cs="Arial"/>
          <w:color w:val="000000" w:themeColor="text1"/>
          <w:sz w:val="24"/>
          <w:szCs w:val="24"/>
        </w:rPr>
      </w:pPr>
      <w:r w:rsidRPr="00F54150">
        <w:rPr>
          <w:rFonts w:ascii="Arial" w:hAnsi="Arial" w:cs="Arial"/>
          <w:color w:val="000000" w:themeColor="text1"/>
          <w:sz w:val="24"/>
          <w:szCs w:val="24"/>
        </w:rPr>
        <w:t>2025 yılı içinde de markalama işlemleri devam etmiştir. Toplam da 550 ağ markalanmıştır.</w:t>
      </w:r>
    </w:p>
    <w:p w14:paraId="0DA98B25" w14:textId="77777777" w:rsidR="00F54150" w:rsidRPr="00F54150" w:rsidRDefault="00F54150" w:rsidP="00DD0FAD">
      <w:pPr>
        <w:spacing w:after="160" w:line="360" w:lineRule="auto"/>
        <w:ind w:firstLine="568"/>
        <w:jc w:val="both"/>
        <w:rPr>
          <w:rFonts w:ascii="Arial" w:hAnsi="Arial" w:cs="Arial"/>
          <w:color w:val="000000" w:themeColor="text1"/>
          <w:sz w:val="24"/>
          <w:szCs w:val="24"/>
        </w:rPr>
      </w:pPr>
      <w:r w:rsidRPr="00F54150">
        <w:rPr>
          <w:rFonts w:ascii="Arial" w:hAnsi="Arial" w:cs="Arial"/>
          <w:color w:val="000000" w:themeColor="text1"/>
          <w:sz w:val="24"/>
          <w:szCs w:val="24"/>
        </w:rPr>
        <w:t>Hayalet ağ ve sucul biyoçeşitliliğin korunması projesi kapsamında İlçe ve köy okulları öncelikle olarak çocuklara balığı sevdirme ve bilinçli tüketimi aşılamak amaçlı 9 adet ilkokul ve orta okullara 256 öğrenciye ulaştık.</w:t>
      </w:r>
    </w:p>
    <w:p w14:paraId="0B4A67C1" w14:textId="440279AE" w:rsidR="00A872AD" w:rsidRDefault="00F54150" w:rsidP="00DD0FAD">
      <w:pPr>
        <w:spacing w:after="160" w:line="360" w:lineRule="auto"/>
        <w:ind w:firstLine="568"/>
        <w:jc w:val="both"/>
        <w:rPr>
          <w:rFonts w:ascii="Arial" w:hAnsi="Arial" w:cs="Arial"/>
          <w:color w:val="000000" w:themeColor="text1"/>
          <w:sz w:val="24"/>
          <w:szCs w:val="24"/>
          <w:shd w:val="clear" w:color="auto" w:fill="FFFFFF"/>
        </w:rPr>
      </w:pPr>
      <w:r w:rsidRPr="00F54150">
        <w:rPr>
          <w:rFonts w:ascii="Arial" w:hAnsi="Arial" w:cs="Arial"/>
          <w:color w:val="000000" w:themeColor="text1"/>
          <w:sz w:val="24"/>
          <w:szCs w:val="24"/>
          <w:shd w:val="clear" w:color="auto" w:fill="FFFFFF"/>
        </w:rPr>
        <w:t>SUBİS, BAGİS ve E-seyir Defteri eğitimleri düzenlendi.</w:t>
      </w:r>
    </w:p>
    <w:p w14:paraId="0F253398"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22C0BE50"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015C79A9"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385F03D7"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0CD8C1BA"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6F39475B"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169B485A"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7138A2D5" w14:textId="77777777" w:rsidR="00164942" w:rsidRDefault="00164942" w:rsidP="00A872AD">
      <w:pPr>
        <w:spacing w:after="160" w:line="360" w:lineRule="auto"/>
        <w:jc w:val="both"/>
        <w:rPr>
          <w:rFonts w:ascii="Arial" w:hAnsi="Arial" w:cs="Arial"/>
          <w:color w:val="000000" w:themeColor="text1"/>
          <w:sz w:val="24"/>
          <w:szCs w:val="24"/>
          <w:shd w:val="clear" w:color="auto" w:fill="FFFFFF"/>
        </w:rPr>
      </w:pPr>
    </w:p>
    <w:p w14:paraId="33E9EA9B" w14:textId="77777777" w:rsidR="00164942" w:rsidRDefault="00164942" w:rsidP="00A872AD">
      <w:pPr>
        <w:spacing w:after="160" w:line="360" w:lineRule="auto"/>
        <w:jc w:val="both"/>
        <w:rPr>
          <w:rFonts w:ascii="Arial" w:hAnsi="Arial" w:cs="Arial"/>
          <w:color w:val="000000" w:themeColor="text1"/>
          <w:sz w:val="24"/>
          <w:szCs w:val="24"/>
          <w:shd w:val="clear" w:color="auto" w:fill="FFFFFF"/>
        </w:rPr>
      </w:pPr>
    </w:p>
    <w:p w14:paraId="2C8036DB" w14:textId="77777777" w:rsidR="009D2585" w:rsidRDefault="009D2585" w:rsidP="00A872AD">
      <w:pPr>
        <w:spacing w:after="160" w:line="360" w:lineRule="auto"/>
        <w:jc w:val="both"/>
        <w:rPr>
          <w:rFonts w:ascii="Arial" w:hAnsi="Arial" w:cs="Arial"/>
          <w:color w:val="000000" w:themeColor="text1"/>
          <w:sz w:val="24"/>
          <w:szCs w:val="24"/>
          <w:shd w:val="clear" w:color="auto" w:fill="FFFFFF"/>
        </w:rPr>
      </w:pPr>
    </w:p>
    <w:p w14:paraId="6DBA3C1C" w14:textId="77777777" w:rsidR="009D2585" w:rsidRPr="00A872AD" w:rsidRDefault="009D2585" w:rsidP="00A872AD">
      <w:pPr>
        <w:spacing w:after="160" w:line="360" w:lineRule="auto"/>
        <w:jc w:val="both"/>
        <w:rPr>
          <w:rFonts w:ascii="Arial" w:hAnsi="Arial" w:cs="Arial"/>
          <w:color w:val="000000" w:themeColor="text1"/>
          <w:sz w:val="24"/>
          <w:szCs w:val="24"/>
          <w:shd w:val="clear" w:color="auto" w:fill="FFFFFF"/>
        </w:rPr>
      </w:pPr>
    </w:p>
    <w:p w14:paraId="26BA6DC7" w14:textId="0E5BD270" w:rsidR="00BD48C8" w:rsidRPr="009D2585" w:rsidRDefault="00A872AD" w:rsidP="00A872AD">
      <w:pPr>
        <w:pStyle w:val="ResimYazs"/>
        <w:rPr>
          <w:rFonts w:ascii="Arial" w:hAnsi="Arial" w:cs="Arial"/>
          <w:b w:val="0"/>
          <w:bCs w:val="0"/>
          <w:color w:val="000000" w:themeColor="text1"/>
          <w:sz w:val="24"/>
          <w:szCs w:val="24"/>
          <w:shd w:val="clear" w:color="auto" w:fill="FFFFFF"/>
        </w:rPr>
      </w:pPr>
      <w:bookmarkStart w:id="86" w:name="_Toc219731125"/>
      <w:r w:rsidRPr="009D2585">
        <w:rPr>
          <w:rFonts w:ascii="Arial" w:hAnsi="Arial" w:cs="Arial"/>
          <w:b w:val="0"/>
          <w:bCs w:val="0"/>
          <w:sz w:val="24"/>
          <w:szCs w:val="24"/>
        </w:rPr>
        <w:lastRenderedPageBreak/>
        <w:t xml:space="preserve">Tablo </w:t>
      </w:r>
      <w:r w:rsidRPr="009D2585">
        <w:rPr>
          <w:rFonts w:ascii="Arial" w:hAnsi="Arial" w:cs="Arial"/>
          <w:b w:val="0"/>
          <w:bCs w:val="0"/>
          <w:sz w:val="24"/>
          <w:szCs w:val="24"/>
        </w:rPr>
        <w:fldChar w:fldCharType="begin"/>
      </w:r>
      <w:r w:rsidRPr="009D2585">
        <w:rPr>
          <w:rFonts w:ascii="Arial" w:hAnsi="Arial" w:cs="Arial"/>
          <w:b w:val="0"/>
          <w:bCs w:val="0"/>
          <w:sz w:val="24"/>
          <w:szCs w:val="24"/>
        </w:rPr>
        <w:instrText xml:space="preserve"> SEQ Tablo \* ARABIC </w:instrText>
      </w:r>
      <w:r w:rsidRPr="009D2585">
        <w:rPr>
          <w:rFonts w:ascii="Arial" w:hAnsi="Arial" w:cs="Arial"/>
          <w:b w:val="0"/>
          <w:bCs w:val="0"/>
          <w:sz w:val="24"/>
          <w:szCs w:val="24"/>
        </w:rPr>
        <w:fldChar w:fldCharType="separate"/>
      </w:r>
      <w:r w:rsidR="000926CC">
        <w:rPr>
          <w:rFonts w:ascii="Arial" w:hAnsi="Arial" w:cs="Arial"/>
          <w:b w:val="0"/>
          <w:bCs w:val="0"/>
          <w:noProof/>
          <w:sz w:val="24"/>
          <w:szCs w:val="24"/>
        </w:rPr>
        <w:t>32</w:t>
      </w:r>
      <w:r w:rsidRPr="009D2585">
        <w:rPr>
          <w:rFonts w:ascii="Arial" w:hAnsi="Arial" w:cs="Arial"/>
          <w:b w:val="0"/>
          <w:bCs w:val="0"/>
          <w:sz w:val="24"/>
          <w:szCs w:val="24"/>
        </w:rPr>
        <w:fldChar w:fldCharType="end"/>
      </w:r>
      <w:r w:rsidRPr="009D2585">
        <w:rPr>
          <w:rFonts w:ascii="Arial" w:hAnsi="Arial" w:cs="Arial"/>
          <w:b w:val="0"/>
          <w:bCs w:val="0"/>
          <w:sz w:val="24"/>
          <w:szCs w:val="24"/>
        </w:rPr>
        <w:t xml:space="preserve">: </w:t>
      </w:r>
      <w:r w:rsidR="000D2052" w:rsidRPr="009D2585">
        <w:rPr>
          <w:rFonts w:ascii="Arial" w:hAnsi="Arial" w:cs="Arial"/>
          <w:b w:val="0"/>
          <w:bCs w:val="0"/>
          <w:sz w:val="24"/>
          <w:szCs w:val="24"/>
        </w:rPr>
        <w:t>Genel Faaliyet Dökümü</w:t>
      </w:r>
      <w:bookmarkEnd w:id="86"/>
    </w:p>
    <w:tbl>
      <w:tblPr>
        <w:tblpPr w:leftFromText="141" w:rightFromText="141" w:vertAnchor="page" w:horzAnchor="margin" w:tblpXSpec="center" w:tblpY="2213"/>
        <w:tblW w:w="10628" w:type="dxa"/>
        <w:tblLayout w:type="fixed"/>
        <w:tblLook w:val="0400" w:firstRow="0" w:lastRow="0" w:firstColumn="0" w:lastColumn="0" w:noHBand="0" w:noVBand="1"/>
      </w:tblPr>
      <w:tblGrid>
        <w:gridCol w:w="562"/>
        <w:gridCol w:w="2674"/>
        <w:gridCol w:w="573"/>
        <w:gridCol w:w="499"/>
        <w:gridCol w:w="417"/>
        <w:gridCol w:w="495"/>
        <w:gridCol w:w="526"/>
        <w:gridCol w:w="658"/>
        <w:gridCol w:w="548"/>
        <w:gridCol w:w="573"/>
        <w:gridCol w:w="573"/>
        <w:gridCol w:w="573"/>
        <w:gridCol w:w="573"/>
        <w:gridCol w:w="532"/>
        <w:gridCol w:w="852"/>
      </w:tblGrid>
      <w:tr w:rsidR="00102428" w:rsidRPr="00BC7DCB" w14:paraId="19C483BF" w14:textId="77777777" w:rsidTr="00BD48C8">
        <w:trPr>
          <w:cantSplit/>
          <w:trHeight w:val="1304"/>
        </w:trPr>
        <w:tc>
          <w:tcPr>
            <w:tcW w:w="562" w:type="dxa"/>
            <w:vMerge w:val="restart"/>
            <w:tcBorders>
              <w:top w:val="single" w:sz="4" w:space="0" w:color="000000"/>
              <w:left w:val="single" w:sz="4" w:space="0" w:color="000000"/>
              <w:bottom w:val="single" w:sz="4" w:space="0" w:color="000000"/>
              <w:right w:val="single" w:sz="4" w:space="0" w:color="000000"/>
            </w:tcBorders>
            <w:vAlign w:val="center"/>
          </w:tcPr>
          <w:p w14:paraId="2B4F4A69" w14:textId="77777777" w:rsidR="00102428" w:rsidRPr="00BC7DCB" w:rsidRDefault="00102428" w:rsidP="00102428">
            <w:pPr>
              <w:pStyle w:val="AralkYok"/>
              <w:rPr>
                <w:rFonts w:ascii="Arial" w:hAnsi="Arial" w:cs="Arial"/>
                <w:sz w:val="20"/>
                <w:szCs w:val="20"/>
              </w:rPr>
            </w:pPr>
            <w:r w:rsidRPr="00BC7DCB">
              <w:rPr>
                <w:rFonts w:ascii="Arial" w:hAnsi="Arial" w:cs="Arial"/>
                <w:sz w:val="20"/>
                <w:szCs w:val="20"/>
              </w:rPr>
              <w:t> </w:t>
            </w:r>
          </w:p>
        </w:tc>
        <w:tc>
          <w:tcPr>
            <w:tcW w:w="2674" w:type="dxa"/>
            <w:vMerge w:val="restart"/>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E6664E" w14:textId="77777777" w:rsidR="00102428" w:rsidRPr="00BC7DCB" w:rsidRDefault="00102428" w:rsidP="00102428">
            <w:pPr>
              <w:pStyle w:val="AralkYok"/>
              <w:rPr>
                <w:rFonts w:ascii="Arial" w:hAnsi="Arial" w:cs="Arial"/>
                <w:sz w:val="20"/>
                <w:szCs w:val="20"/>
              </w:rPr>
            </w:pPr>
            <w:r w:rsidRPr="00BC7DCB">
              <w:rPr>
                <w:rFonts w:ascii="Arial" w:hAnsi="Arial" w:cs="Arial"/>
                <w:sz w:val="20"/>
                <w:szCs w:val="20"/>
              </w:rPr>
              <w:t>YAPILAN FAALİYET</w:t>
            </w:r>
          </w:p>
        </w:tc>
        <w:tc>
          <w:tcPr>
            <w:tcW w:w="7392" w:type="dxa"/>
            <w:gridSpan w:val="13"/>
            <w:tcBorders>
              <w:top w:val="single" w:sz="4" w:space="0" w:color="000000"/>
              <w:left w:val="nil"/>
              <w:bottom w:val="nil"/>
              <w:right w:val="single" w:sz="4" w:space="0" w:color="000000"/>
            </w:tcBorders>
            <w:shd w:val="clear" w:color="auto" w:fill="C5E0B3" w:themeFill="accent6" w:themeFillTint="66"/>
            <w:vAlign w:val="center"/>
          </w:tcPr>
          <w:p w14:paraId="2C782F8A" w14:textId="2AA2EE6E" w:rsidR="00102428" w:rsidRPr="00BC7DCB" w:rsidRDefault="00102428" w:rsidP="00102428">
            <w:pPr>
              <w:spacing w:after="160" w:line="259" w:lineRule="auto"/>
              <w:rPr>
                <w:rFonts w:ascii="Arial" w:hAnsi="Arial" w:cs="Arial"/>
              </w:rPr>
            </w:pPr>
            <w:r w:rsidRPr="00BC7DCB">
              <w:rPr>
                <w:rFonts w:ascii="Arial" w:hAnsi="Arial" w:cs="Arial"/>
              </w:rPr>
              <w:t>FAALİYETİN AİT OLDUĞU AYLAR (2025)</w:t>
            </w:r>
          </w:p>
        </w:tc>
      </w:tr>
      <w:tr w:rsidR="00102428" w:rsidRPr="00BC7DCB" w14:paraId="388C5A28" w14:textId="77777777" w:rsidTr="00BD48C8">
        <w:trPr>
          <w:cantSplit/>
          <w:trHeight w:val="1134"/>
        </w:trPr>
        <w:tc>
          <w:tcPr>
            <w:tcW w:w="562" w:type="dxa"/>
            <w:vMerge/>
            <w:tcBorders>
              <w:top w:val="single" w:sz="4" w:space="0" w:color="000000"/>
              <w:left w:val="single" w:sz="4" w:space="0" w:color="000000"/>
              <w:bottom w:val="single" w:sz="4" w:space="0" w:color="000000"/>
              <w:right w:val="single" w:sz="4" w:space="0" w:color="000000"/>
            </w:tcBorders>
            <w:vAlign w:val="center"/>
          </w:tcPr>
          <w:p w14:paraId="22FEFC39" w14:textId="77777777" w:rsidR="00102428" w:rsidRPr="00BC7DCB" w:rsidRDefault="00102428" w:rsidP="00102428">
            <w:pPr>
              <w:pStyle w:val="AralkYok"/>
              <w:rPr>
                <w:rFonts w:ascii="Arial" w:hAnsi="Arial" w:cs="Arial"/>
                <w:sz w:val="20"/>
                <w:szCs w:val="20"/>
              </w:rPr>
            </w:pPr>
          </w:p>
        </w:tc>
        <w:tc>
          <w:tcPr>
            <w:tcW w:w="2674" w:type="dxa"/>
            <w:vMerge/>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B1ED546" w14:textId="77777777" w:rsidR="00102428" w:rsidRPr="00BC7DCB" w:rsidRDefault="00102428" w:rsidP="00102428">
            <w:pPr>
              <w:pStyle w:val="AralkYok"/>
              <w:rPr>
                <w:rFonts w:ascii="Arial" w:hAnsi="Arial" w:cs="Arial"/>
                <w:sz w:val="20"/>
                <w:szCs w:val="20"/>
              </w:rPr>
            </w:pPr>
          </w:p>
        </w:tc>
        <w:tc>
          <w:tcPr>
            <w:tcW w:w="573"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58E8AB9B"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Ocak</w:t>
            </w:r>
          </w:p>
        </w:tc>
        <w:tc>
          <w:tcPr>
            <w:tcW w:w="499"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710C3697"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Şubat</w:t>
            </w:r>
          </w:p>
        </w:tc>
        <w:tc>
          <w:tcPr>
            <w:tcW w:w="417"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7C974486"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Mart</w:t>
            </w:r>
          </w:p>
        </w:tc>
        <w:tc>
          <w:tcPr>
            <w:tcW w:w="495"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522CCAAE"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Nisan</w:t>
            </w:r>
          </w:p>
        </w:tc>
        <w:tc>
          <w:tcPr>
            <w:tcW w:w="526"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1B6854BF"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Mayıs</w:t>
            </w:r>
          </w:p>
        </w:tc>
        <w:tc>
          <w:tcPr>
            <w:tcW w:w="658"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0C87ED92"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Haziran</w:t>
            </w:r>
          </w:p>
        </w:tc>
        <w:tc>
          <w:tcPr>
            <w:tcW w:w="548"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55B1A6C5"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Temmuz</w:t>
            </w:r>
          </w:p>
        </w:tc>
        <w:tc>
          <w:tcPr>
            <w:tcW w:w="573"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1B57BE44"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Ağustos</w:t>
            </w:r>
          </w:p>
        </w:tc>
        <w:tc>
          <w:tcPr>
            <w:tcW w:w="573"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102B035C"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Eylül</w:t>
            </w:r>
          </w:p>
        </w:tc>
        <w:tc>
          <w:tcPr>
            <w:tcW w:w="573"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5D2C8CEE"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Ekim</w:t>
            </w:r>
          </w:p>
        </w:tc>
        <w:tc>
          <w:tcPr>
            <w:tcW w:w="573"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11275C42"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Kasım</w:t>
            </w:r>
          </w:p>
        </w:tc>
        <w:tc>
          <w:tcPr>
            <w:tcW w:w="532" w:type="dxa"/>
            <w:tcBorders>
              <w:top w:val="single" w:sz="4" w:space="0" w:color="000000"/>
              <w:left w:val="nil"/>
              <w:bottom w:val="single" w:sz="4" w:space="0" w:color="000000"/>
              <w:right w:val="single" w:sz="4" w:space="0" w:color="000000"/>
            </w:tcBorders>
            <w:shd w:val="clear" w:color="auto" w:fill="C5E0B3" w:themeFill="accent6" w:themeFillTint="66"/>
            <w:textDirection w:val="btLr"/>
            <w:vAlign w:val="center"/>
          </w:tcPr>
          <w:p w14:paraId="2E0B02A1"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Aralık</w:t>
            </w:r>
          </w:p>
        </w:tc>
        <w:tc>
          <w:tcPr>
            <w:tcW w:w="852" w:type="dxa"/>
            <w:tcBorders>
              <w:top w:val="single" w:sz="4" w:space="0" w:color="auto"/>
              <w:left w:val="single" w:sz="4" w:space="0" w:color="000000"/>
              <w:bottom w:val="single" w:sz="4" w:space="0" w:color="000000"/>
              <w:right w:val="single" w:sz="4" w:space="0" w:color="000000"/>
            </w:tcBorders>
            <w:shd w:val="clear" w:color="auto" w:fill="C5E0B3" w:themeFill="accent6" w:themeFillTint="66"/>
            <w:textDirection w:val="btLr"/>
            <w:vAlign w:val="center"/>
          </w:tcPr>
          <w:p w14:paraId="7770AC3B" w14:textId="77777777" w:rsidR="00102428" w:rsidRPr="00BC7DCB" w:rsidRDefault="00102428" w:rsidP="00102428">
            <w:pPr>
              <w:pStyle w:val="AralkYok"/>
              <w:ind w:left="113" w:right="113"/>
              <w:rPr>
                <w:rFonts w:ascii="Arial" w:hAnsi="Arial" w:cs="Arial"/>
                <w:sz w:val="20"/>
                <w:szCs w:val="20"/>
              </w:rPr>
            </w:pPr>
            <w:r w:rsidRPr="00BC7DCB">
              <w:rPr>
                <w:rFonts w:ascii="Arial" w:hAnsi="Arial" w:cs="Arial"/>
                <w:sz w:val="20"/>
                <w:szCs w:val="20"/>
              </w:rPr>
              <w:t xml:space="preserve">TOPLAM </w:t>
            </w:r>
          </w:p>
        </w:tc>
      </w:tr>
      <w:tr w:rsidR="000D2052" w:rsidRPr="00BC7DCB" w14:paraId="4B6FB4ED"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7B6B7AC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2674" w:type="dxa"/>
            <w:tcBorders>
              <w:top w:val="nil"/>
              <w:left w:val="nil"/>
              <w:bottom w:val="single" w:sz="4" w:space="0" w:color="000000"/>
              <w:right w:val="single" w:sz="4" w:space="0" w:color="000000"/>
            </w:tcBorders>
            <w:shd w:val="clear" w:color="auto" w:fill="FFFFFF"/>
            <w:vAlign w:val="center"/>
          </w:tcPr>
          <w:p w14:paraId="65524B1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Amatör Kart</w:t>
            </w:r>
          </w:p>
        </w:tc>
        <w:tc>
          <w:tcPr>
            <w:tcW w:w="573" w:type="dxa"/>
            <w:tcBorders>
              <w:top w:val="nil"/>
              <w:left w:val="nil"/>
              <w:bottom w:val="single" w:sz="4" w:space="0" w:color="000000"/>
              <w:right w:val="single" w:sz="4" w:space="0" w:color="000000"/>
            </w:tcBorders>
            <w:shd w:val="clear" w:color="auto" w:fill="FFFFFF"/>
            <w:vAlign w:val="center"/>
          </w:tcPr>
          <w:p w14:paraId="21174B5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15B2BD0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050A564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789D16D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26" w:type="dxa"/>
            <w:tcBorders>
              <w:top w:val="nil"/>
              <w:left w:val="nil"/>
              <w:bottom w:val="single" w:sz="4" w:space="0" w:color="000000"/>
              <w:right w:val="single" w:sz="4" w:space="0" w:color="000000"/>
            </w:tcBorders>
            <w:shd w:val="clear" w:color="auto" w:fill="FFFFFF"/>
            <w:vAlign w:val="center"/>
          </w:tcPr>
          <w:p w14:paraId="3D814A2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2405DE1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10259C6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0DEDEDE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BCD035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3054E6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D9DE21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CF7854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39</w:t>
            </w:r>
          </w:p>
        </w:tc>
        <w:tc>
          <w:tcPr>
            <w:tcW w:w="852" w:type="dxa"/>
            <w:tcBorders>
              <w:top w:val="nil"/>
              <w:left w:val="nil"/>
              <w:bottom w:val="single" w:sz="4" w:space="0" w:color="000000"/>
              <w:right w:val="single" w:sz="4" w:space="0" w:color="000000"/>
            </w:tcBorders>
            <w:shd w:val="clear" w:color="auto" w:fill="FFFFFF"/>
            <w:vAlign w:val="bottom"/>
          </w:tcPr>
          <w:p w14:paraId="2EC15F3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41</w:t>
            </w:r>
          </w:p>
        </w:tc>
      </w:tr>
      <w:tr w:rsidR="000D2052" w:rsidRPr="00BC7DCB" w14:paraId="68A7DD10"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177CB50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2674" w:type="dxa"/>
            <w:tcBorders>
              <w:top w:val="nil"/>
              <w:left w:val="nil"/>
              <w:bottom w:val="single" w:sz="4" w:space="0" w:color="000000"/>
              <w:right w:val="single" w:sz="4" w:space="0" w:color="000000"/>
            </w:tcBorders>
            <w:shd w:val="clear" w:color="auto" w:fill="FFFFFF"/>
            <w:vAlign w:val="center"/>
          </w:tcPr>
          <w:p w14:paraId="263A7C1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Gerçek Kişi Vize</w:t>
            </w:r>
          </w:p>
        </w:tc>
        <w:tc>
          <w:tcPr>
            <w:tcW w:w="573" w:type="dxa"/>
            <w:tcBorders>
              <w:top w:val="nil"/>
              <w:left w:val="nil"/>
              <w:bottom w:val="single" w:sz="4" w:space="0" w:color="000000"/>
              <w:right w:val="single" w:sz="4" w:space="0" w:color="000000"/>
            </w:tcBorders>
            <w:shd w:val="clear" w:color="auto" w:fill="FFFFFF"/>
            <w:vAlign w:val="center"/>
          </w:tcPr>
          <w:p w14:paraId="2CB7DD1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11</w:t>
            </w:r>
          </w:p>
        </w:tc>
        <w:tc>
          <w:tcPr>
            <w:tcW w:w="499" w:type="dxa"/>
            <w:tcBorders>
              <w:top w:val="nil"/>
              <w:left w:val="nil"/>
              <w:bottom w:val="single" w:sz="4" w:space="0" w:color="000000"/>
              <w:right w:val="single" w:sz="4" w:space="0" w:color="000000"/>
            </w:tcBorders>
            <w:shd w:val="clear" w:color="auto" w:fill="FFFFFF"/>
            <w:vAlign w:val="center"/>
          </w:tcPr>
          <w:p w14:paraId="24AAA26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417" w:type="dxa"/>
            <w:tcBorders>
              <w:top w:val="nil"/>
              <w:left w:val="nil"/>
              <w:bottom w:val="single" w:sz="4" w:space="0" w:color="000000"/>
              <w:right w:val="single" w:sz="4" w:space="0" w:color="000000"/>
            </w:tcBorders>
            <w:shd w:val="clear" w:color="auto" w:fill="FFFFFF"/>
            <w:vAlign w:val="center"/>
          </w:tcPr>
          <w:p w14:paraId="4125802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c>
          <w:tcPr>
            <w:tcW w:w="495" w:type="dxa"/>
            <w:tcBorders>
              <w:top w:val="nil"/>
              <w:left w:val="nil"/>
              <w:bottom w:val="single" w:sz="4" w:space="0" w:color="000000"/>
              <w:right w:val="single" w:sz="4" w:space="0" w:color="000000"/>
            </w:tcBorders>
            <w:shd w:val="clear" w:color="auto" w:fill="FFFFFF"/>
            <w:vAlign w:val="center"/>
          </w:tcPr>
          <w:p w14:paraId="56B2CC4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c>
          <w:tcPr>
            <w:tcW w:w="526" w:type="dxa"/>
            <w:tcBorders>
              <w:top w:val="nil"/>
              <w:left w:val="nil"/>
              <w:bottom w:val="single" w:sz="4" w:space="0" w:color="000000"/>
              <w:right w:val="single" w:sz="4" w:space="0" w:color="000000"/>
            </w:tcBorders>
            <w:shd w:val="clear" w:color="auto" w:fill="FFFFFF"/>
            <w:vAlign w:val="center"/>
          </w:tcPr>
          <w:p w14:paraId="2453DE1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w:t>
            </w:r>
          </w:p>
        </w:tc>
        <w:tc>
          <w:tcPr>
            <w:tcW w:w="658" w:type="dxa"/>
            <w:tcBorders>
              <w:top w:val="nil"/>
              <w:left w:val="nil"/>
              <w:bottom w:val="single" w:sz="4" w:space="0" w:color="000000"/>
              <w:right w:val="single" w:sz="4" w:space="0" w:color="000000"/>
            </w:tcBorders>
            <w:vAlign w:val="center"/>
          </w:tcPr>
          <w:p w14:paraId="407CF75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17</w:t>
            </w:r>
          </w:p>
        </w:tc>
        <w:tc>
          <w:tcPr>
            <w:tcW w:w="548" w:type="dxa"/>
            <w:tcBorders>
              <w:top w:val="nil"/>
              <w:left w:val="nil"/>
              <w:bottom w:val="single" w:sz="4" w:space="0" w:color="000000"/>
              <w:right w:val="single" w:sz="4" w:space="0" w:color="000000"/>
            </w:tcBorders>
            <w:vAlign w:val="center"/>
          </w:tcPr>
          <w:p w14:paraId="1528D72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30</w:t>
            </w:r>
          </w:p>
        </w:tc>
        <w:tc>
          <w:tcPr>
            <w:tcW w:w="573" w:type="dxa"/>
            <w:tcBorders>
              <w:top w:val="nil"/>
              <w:left w:val="nil"/>
              <w:bottom w:val="single" w:sz="4" w:space="0" w:color="000000"/>
              <w:right w:val="single" w:sz="4" w:space="0" w:color="000000"/>
            </w:tcBorders>
            <w:shd w:val="clear" w:color="auto" w:fill="FFFFFF"/>
            <w:vAlign w:val="center"/>
          </w:tcPr>
          <w:p w14:paraId="5AD2251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28</w:t>
            </w:r>
          </w:p>
        </w:tc>
        <w:tc>
          <w:tcPr>
            <w:tcW w:w="573" w:type="dxa"/>
            <w:tcBorders>
              <w:top w:val="nil"/>
              <w:left w:val="nil"/>
              <w:bottom w:val="single" w:sz="4" w:space="0" w:color="000000"/>
              <w:right w:val="single" w:sz="4" w:space="0" w:color="000000"/>
            </w:tcBorders>
            <w:shd w:val="clear" w:color="auto" w:fill="FFFFFF"/>
            <w:vAlign w:val="center"/>
          </w:tcPr>
          <w:p w14:paraId="4AE5D93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30</w:t>
            </w:r>
          </w:p>
        </w:tc>
        <w:tc>
          <w:tcPr>
            <w:tcW w:w="573" w:type="dxa"/>
            <w:tcBorders>
              <w:top w:val="nil"/>
              <w:left w:val="nil"/>
              <w:bottom w:val="single" w:sz="4" w:space="0" w:color="000000"/>
              <w:right w:val="single" w:sz="4" w:space="0" w:color="000000"/>
            </w:tcBorders>
            <w:shd w:val="clear" w:color="auto" w:fill="FFFFFF"/>
            <w:vAlign w:val="center"/>
          </w:tcPr>
          <w:p w14:paraId="6ECB087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28</w:t>
            </w:r>
          </w:p>
        </w:tc>
        <w:tc>
          <w:tcPr>
            <w:tcW w:w="573" w:type="dxa"/>
            <w:tcBorders>
              <w:top w:val="nil"/>
              <w:left w:val="nil"/>
              <w:bottom w:val="single" w:sz="4" w:space="0" w:color="000000"/>
              <w:right w:val="single" w:sz="4" w:space="0" w:color="000000"/>
            </w:tcBorders>
            <w:shd w:val="clear" w:color="auto" w:fill="FFFFFF"/>
            <w:vAlign w:val="center"/>
          </w:tcPr>
          <w:p w14:paraId="7E10B63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21</w:t>
            </w:r>
          </w:p>
        </w:tc>
        <w:tc>
          <w:tcPr>
            <w:tcW w:w="532" w:type="dxa"/>
            <w:tcBorders>
              <w:top w:val="nil"/>
              <w:left w:val="nil"/>
              <w:bottom w:val="single" w:sz="4" w:space="0" w:color="000000"/>
              <w:right w:val="single" w:sz="4" w:space="0" w:color="000000"/>
            </w:tcBorders>
            <w:shd w:val="clear" w:color="auto" w:fill="FFFFFF"/>
            <w:vAlign w:val="center"/>
          </w:tcPr>
          <w:p w14:paraId="622C297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20</w:t>
            </w:r>
          </w:p>
        </w:tc>
        <w:tc>
          <w:tcPr>
            <w:tcW w:w="852" w:type="dxa"/>
            <w:tcBorders>
              <w:top w:val="nil"/>
              <w:left w:val="nil"/>
              <w:bottom w:val="single" w:sz="4" w:space="0" w:color="000000"/>
              <w:right w:val="single" w:sz="4" w:space="0" w:color="000000"/>
            </w:tcBorders>
            <w:shd w:val="clear" w:color="auto" w:fill="FFFFFF"/>
            <w:vAlign w:val="bottom"/>
          </w:tcPr>
          <w:p w14:paraId="5340667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216</w:t>
            </w:r>
          </w:p>
        </w:tc>
      </w:tr>
      <w:tr w:rsidR="000D2052" w:rsidRPr="00BC7DCB" w14:paraId="3F6D28BA"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0AD895F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2674" w:type="dxa"/>
            <w:tcBorders>
              <w:top w:val="nil"/>
              <w:left w:val="nil"/>
              <w:bottom w:val="single" w:sz="4" w:space="0" w:color="000000"/>
              <w:right w:val="single" w:sz="4" w:space="0" w:color="000000"/>
            </w:tcBorders>
            <w:shd w:val="clear" w:color="auto" w:fill="FFFFFF"/>
            <w:vAlign w:val="center"/>
          </w:tcPr>
          <w:p w14:paraId="31FEE95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Gerçek Kişi Yeni</w:t>
            </w:r>
          </w:p>
        </w:tc>
        <w:tc>
          <w:tcPr>
            <w:tcW w:w="573" w:type="dxa"/>
            <w:tcBorders>
              <w:top w:val="nil"/>
              <w:left w:val="nil"/>
              <w:bottom w:val="single" w:sz="4" w:space="0" w:color="000000"/>
              <w:right w:val="single" w:sz="4" w:space="0" w:color="000000"/>
            </w:tcBorders>
            <w:shd w:val="clear" w:color="auto" w:fill="FFFFFF"/>
            <w:vAlign w:val="center"/>
          </w:tcPr>
          <w:p w14:paraId="1B49C38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10</w:t>
            </w:r>
          </w:p>
        </w:tc>
        <w:tc>
          <w:tcPr>
            <w:tcW w:w="499" w:type="dxa"/>
            <w:tcBorders>
              <w:top w:val="nil"/>
              <w:left w:val="nil"/>
              <w:bottom w:val="single" w:sz="4" w:space="0" w:color="000000"/>
              <w:right w:val="single" w:sz="4" w:space="0" w:color="000000"/>
            </w:tcBorders>
            <w:shd w:val="clear" w:color="auto" w:fill="FFFFFF"/>
            <w:vAlign w:val="center"/>
          </w:tcPr>
          <w:p w14:paraId="77DF22F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17" w:type="dxa"/>
            <w:tcBorders>
              <w:top w:val="nil"/>
              <w:left w:val="nil"/>
              <w:bottom w:val="single" w:sz="4" w:space="0" w:color="000000"/>
              <w:right w:val="single" w:sz="4" w:space="0" w:color="000000"/>
            </w:tcBorders>
            <w:shd w:val="clear" w:color="auto" w:fill="FFFFFF"/>
            <w:vAlign w:val="center"/>
          </w:tcPr>
          <w:p w14:paraId="464CCFB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495" w:type="dxa"/>
            <w:tcBorders>
              <w:top w:val="nil"/>
              <w:left w:val="nil"/>
              <w:bottom w:val="single" w:sz="4" w:space="0" w:color="000000"/>
              <w:right w:val="single" w:sz="4" w:space="0" w:color="000000"/>
            </w:tcBorders>
            <w:shd w:val="clear" w:color="auto" w:fill="FFFFFF"/>
            <w:vAlign w:val="center"/>
          </w:tcPr>
          <w:p w14:paraId="0BC9A10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c>
          <w:tcPr>
            <w:tcW w:w="526" w:type="dxa"/>
            <w:tcBorders>
              <w:top w:val="nil"/>
              <w:left w:val="nil"/>
              <w:bottom w:val="single" w:sz="4" w:space="0" w:color="000000"/>
              <w:right w:val="single" w:sz="4" w:space="0" w:color="000000"/>
            </w:tcBorders>
            <w:shd w:val="clear" w:color="auto" w:fill="FFFFFF"/>
            <w:vAlign w:val="center"/>
          </w:tcPr>
          <w:p w14:paraId="51338BE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8</w:t>
            </w:r>
          </w:p>
        </w:tc>
        <w:tc>
          <w:tcPr>
            <w:tcW w:w="658" w:type="dxa"/>
            <w:tcBorders>
              <w:top w:val="nil"/>
              <w:left w:val="nil"/>
              <w:bottom w:val="single" w:sz="4" w:space="0" w:color="000000"/>
              <w:right w:val="single" w:sz="4" w:space="0" w:color="000000"/>
            </w:tcBorders>
            <w:vAlign w:val="center"/>
          </w:tcPr>
          <w:p w14:paraId="418B924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24</w:t>
            </w:r>
          </w:p>
        </w:tc>
        <w:tc>
          <w:tcPr>
            <w:tcW w:w="548" w:type="dxa"/>
            <w:tcBorders>
              <w:top w:val="nil"/>
              <w:left w:val="nil"/>
              <w:bottom w:val="single" w:sz="4" w:space="0" w:color="000000"/>
              <w:right w:val="single" w:sz="4" w:space="0" w:color="000000"/>
            </w:tcBorders>
            <w:vAlign w:val="center"/>
          </w:tcPr>
          <w:p w14:paraId="2278B5A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22</w:t>
            </w:r>
          </w:p>
        </w:tc>
        <w:tc>
          <w:tcPr>
            <w:tcW w:w="573" w:type="dxa"/>
            <w:tcBorders>
              <w:top w:val="nil"/>
              <w:left w:val="nil"/>
              <w:bottom w:val="single" w:sz="4" w:space="0" w:color="000000"/>
              <w:right w:val="single" w:sz="4" w:space="0" w:color="000000"/>
            </w:tcBorders>
            <w:shd w:val="clear" w:color="auto" w:fill="FFFFFF"/>
            <w:vAlign w:val="center"/>
          </w:tcPr>
          <w:p w14:paraId="0BDE3A3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40</w:t>
            </w:r>
          </w:p>
        </w:tc>
        <w:tc>
          <w:tcPr>
            <w:tcW w:w="573" w:type="dxa"/>
            <w:tcBorders>
              <w:top w:val="nil"/>
              <w:left w:val="nil"/>
              <w:bottom w:val="single" w:sz="4" w:space="0" w:color="000000"/>
              <w:right w:val="single" w:sz="4" w:space="0" w:color="000000"/>
            </w:tcBorders>
            <w:shd w:val="clear" w:color="auto" w:fill="FFFFFF"/>
            <w:vAlign w:val="center"/>
          </w:tcPr>
          <w:p w14:paraId="676C025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27</w:t>
            </w:r>
          </w:p>
        </w:tc>
        <w:tc>
          <w:tcPr>
            <w:tcW w:w="573" w:type="dxa"/>
            <w:tcBorders>
              <w:top w:val="nil"/>
              <w:left w:val="nil"/>
              <w:bottom w:val="single" w:sz="4" w:space="0" w:color="000000"/>
              <w:right w:val="single" w:sz="4" w:space="0" w:color="000000"/>
            </w:tcBorders>
            <w:shd w:val="clear" w:color="auto" w:fill="FFFFFF"/>
            <w:vAlign w:val="center"/>
          </w:tcPr>
          <w:p w14:paraId="35A2531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26</w:t>
            </w:r>
          </w:p>
        </w:tc>
        <w:tc>
          <w:tcPr>
            <w:tcW w:w="573" w:type="dxa"/>
            <w:tcBorders>
              <w:top w:val="nil"/>
              <w:left w:val="nil"/>
              <w:bottom w:val="single" w:sz="4" w:space="0" w:color="000000"/>
              <w:right w:val="single" w:sz="4" w:space="0" w:color="000000"/>
            </w:tcBorders>
            <w:shd w:val="clear" w:color="auto" w:fill="FFFFFF"/>
            <w:vAlign w:val="center"/>
          </w:tcPr>
          <w:p w14:paraId="2F5B706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30</w:t>
            </w:r>
          </w:p>
        </w:tc>
        <w:tc>
          <w:tcPr>
            <w:tcW w:w="532" w:type="dxa"/>
            <w:tcBorders>
              <w:top w:val="nil"/>
              <w:left w:val="nil"/>
              <w:bottom w:val="single" w:sz="4" w:space="0" w:color="000000"/>
              <w:right w:val="single" w:sz="4" w:space="0" w:color="000000"/>
            </w:tcBorders>
            <w:shd w:val="clear" w:color="auto" w:fill="FFFFFF"/>
            <w:vAlign w:val="center"/>
          </w:tcPr>
          <w:p w14:paraId="61F301D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c>
          <w:tcPr>
            <w:tcW w:w="852" w:type="dxa"/>
            <w:tcBorders>
              <w:top w:val="nil"/>
              <w:left w:val="nil"/>
              <w:bottom w:val="single" w:sz="4" w:space="0" w:color="000000"/>
              <w:right w:val="single" w:sz="4" w:space="0" w:color="000000"/>
            </w:tcBorders>
            <w:shd w:val="clear" w:color="auto" w:fill="FFFFFF"/>
            <w:vAlign w:val="bottom"/>
          </w:tcPr>
          <w:p w14:paraId="429A95A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211</w:t>
            </w:r>
          </w:p>
        </w:tc>
      </w:tr>
      <w:tr w:rsidR="000D2052" w:rsidRPr="00BC7DCB" w14:paraId="6040AE1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59C02C5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2674" w:type="dxa"/>
            <w:tcBorders>
              <w:top w:val="nil"/>
              <w:left w:val="nil"/>
              <w:bottom w:val="single" w:sz="4" w:space="0" w:color="000000"/>
              <w:right w:val="single" w:sz="4" w:space="0" w:color="000000"/>
            </w:tcBorders>
            <w:shd w:val="clear" w:color="auto" w:fill="FFFFFF"/>
            <w:vAlign w:val="center"/>
          </w:tcPr>
          <w:p w14:paraId="3C726F2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İkame (Askıya Alma)</w:t>
            </w:r>
          </w:p>
        </w:tc>
        <w:tc>
          <w:tcPr>
            <w:tcW w:w="573" w:type="dxa"/>
            <w:tcBorders>
              <w:top w:val="nil"/>
              <w:left w:val="nil"/>
              <w:bottom w:val="single" w:sz="4" w:space="0" w:color="000000"/>
              <w:right w:val="single" w:sz="4" w:space="0" w:color="000000"/>
            </w:tcBorders>
            <w:shd w:val="clear" w:color="auto" w:fill="FFFFFF"/>
            <w:vAlign w:val="center"/>
          </w:tcPr>
          <w:p w14:paraId="0D1F320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99" w:type="dxa"/>
            <w:tcBorders>
              <w:top w:val="nil"/>
              <w:left w:val="nil"/>
              <w:bottom w:val="single" w:sz="4" w:space="0" w:color="000000"/>
              <w:right w:val="single" w:sz="4" w:space="0" w:color="000000"/>
            </w:tcBorders>
            <w:shd w:val="clear" w:color="auto" w:fill="FFFFFF"/>
            <w:vAlign w:val="center"/>
          </w:tcPr>
          <w:p w14:paraId="00CF81A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17" w:type="dxa"/>
            <w:tcBorders>
              <w:top w:val="nil"/>
              <w:left w:val="nil"/>
              <w:bottom w:val="single" w:sz="4" w:space="0" w:color="000000"/>
              <w:right w:val="single" w:sz="4" w:space="0" w:color="000000"/>
            </w:tcBorders>
            <w:shd w:val="clear" w:color="auto" w:fill="FFFFFF"/>
            <w:vAlign w:val="center"/>
          </w:tcPr>
          <w:p w14:paraId="33AE8DB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495" w:type="dxa"/>
            <w:tcBorders>
              <w:top w:val="nil"/>
              <w:left w:val="nil"/>
              <w:bottom w:val="single" w:sz="4" w:space="0" w:color="000000"/>
              <w:right w:val="single" w:sz="4" w:space="0" w:color="000000"/>
            </w:tcBorders>
            <w:shd w:val="clear" w:color="auto" w:fill="FFFFFF"/>
            <w:vAlign w:val="center"/>
          </w:tcPr>
          <w:p w14:paraId="4A802E8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3284DB9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658" w:type="dxa"/>
            <w:tcBorders>
              <w:top w:val="nil"/>
              <w:left w:val="nil"/>
              <w:bottom w:val="single" w:sz="4" w:space="0" w:color="000000"/>
              <w:right w:val="single" w:sz="4" w:space="0" w:color="000000"/>
            </w:tcBorders>
            <w:vAlign w:val="center"/>
          </w:tcPr>
          <w:p w14:paraId="2DE95EB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48" w:type="dxa"/>
            <w:tcBorders>
              <w:top w:val="nil"/>
              <w:left w:val="nil"/>
              <w:bottom w:val="single" w:sz="4" w:space="0" w:color="000000"/>
              <w:right w:val="single" w:sz="4" w:space="0" w:color="000000"/>
            </w:tcBorders>
            <w:vAlign w:val="center"/>
          </w:tcPr>
          <w:p w14:paraId="6CE4508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73" w:type="dxa"/>
            <w:tcBorders>
              <w:top w:val="nil"/>
              <w:left w:val="nil"/>
              <w:bottom w:val="single" w:sz="4" w:space="0" w:color="000000"/>
              <w:right w:val="single" w:sz="4" w:space="0" w:color="000000"/>
            </w:tcBorders>
            <w:shd w:val="clear" w:color="auto" w:fill="FFFFFF"/>
            <w:vAlign w:val="center"/>
          </w:tcPr>
          <w:p w14:paraId="0DF30D8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73" w:type="dxa"/>
            <w:tcBorders>
              <w:top w:val="nil"/>
              <w:left w:val="nil"/>
              <w:bottom w:val="single" w:sz="4" w:space="0" w:color="000000"/>
              <w:right w:val="single" w:sz="4" w:space="0" w:color="000000"/>
            </w:tcBorders>
            <w:shd w:val="clear" w:color="auto" w:fill="FFFFFF"/>
            <w:vAlign w:val="center"/>
          </w:tcPr>
          <w:p w14:paraId="405B123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0D6B2D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797499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11EF89F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2D8B9E3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13</w:t>
            </w:r>
          </w:p>
        </w:tc>
      </w:tr>
      <w:tr w:rsidR="000D2052" w:rsidRPr="00BC7DCB" w14:paraId="7850D24B"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2C64997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c>
          <w:tcPr>
            <w:tcW w:w="2674" w:type="dxa"/>
            <w:tcBorders>
              <w:top w:val="nil"/>
              <w:left w:val="nil"/>
              <w:bottom w:val="single" w:sz="4" w:space="0" w:color="000000"/>
              <w:right w:val="single" w:sz="4" w:space="0" w:color="000000"/>
            </w:tcBorders>
            <w:shd w:val="clear" w:color="auto" w:fill="FFFFFF"/>
            <w:vAlign w:val="center"/>
          </w:tcPr>
          <w:p w14:paraId="2A5FC7D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Ruhsat Aktarma</w:t>
            </w:r>
          </w:p>
        </w:tc>
        <w:tc>
          <w:tcPr>
            <w:tcW w:w="573" w:type="dxa"/>
            <w:tcBorders>
              <w:top w:val="nil"/>
              <w:left w:val="nil"/>
              <w:bottom w:val="single" w:sz="4" w:space="0" w:color="000000"/>
              <w:right w:val="single" w:sz="4" w:space="0" w:color="000000"/>
            </w:tcBorders>
            <w:shd w:val="clear" w:color="auto" w:fill="FFFFFF"/>
            <w:vAlign w:val="center"/>
          </w:tcPr>
          <w:p w14:paraId="37824EA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1D0F7A4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17" w:type="dxa"/>
            <w:tcBorders>
              <w:top w:val="nil"/>
              <w:left w:val="nil"/>
              <w:bottom w:val="single" w:sz="4" w:space="0" w:color="000000"/>
              <w:right w:val="single" w:sz="4" w:space="0" w:color="000000"/>
            </w:tcBorders>
            <w:shd w:val="clear" w:color="auto" w:fill="FFFFFF"/>
            <w:vAlign w:val="center"/>
          </w:tcPr>
          <w:p w14:paraId="75D32FC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95" w:type="dxa"/>
            <w:tcBorders>
              <w:top w:val="nil"/>
              <w:left w:val="nil"/>
              <w:bottom w:val="single" w:sz="4" w:space="0" w:color="000000"/>
              <w:right w:val="single" w:sz="4" w:space="0" w:color="000000"/>
            </w:tcBorders>
            <w:shd w:val="clear" w:color="auto" w:fill="FFFFFF"/>
            <w:vAlign w:val="center"/>
          </w:tcPr>
          <w:p w14:paraId="41DC459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3A66DED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658" w:type="dxa"/>
            <w:tcBorders>
              <w:top w:val="nil"/>
              <w:left w:val="nil"/>
              <w:bottom w:val="single" w:sz="4" w:space="0" w:color="000000"/>
              <w:right w:val="single" w:sz="4" w:space="0" w:color="000000"/>
            </w:tcBorders>
            <w:vAlign w:val="center"/>
          </w:tcPr>
          <w:p w14:paraId="1780ADC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48" w:type="dxa"/>
            <w:tcBorders>
              <w:top w:val="nil"/>
              <w:left w:val="nil"/>
              <w:bottom w:val="single" w:sz="4" w:space="0" w:color="000000"/>
              <w:right w:val="single" w:sz="4" w:space="0" w:color="000000"/>
            </w:tcBorders>
            <w:vAlign w:val="center"/>
          </w:tcPr>
          <w:p w14:paraId="3E97C84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5FEAC72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4CE6CC9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D441AF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8CA781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1A6D59A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701532F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r>
      <w:tr w:rsidR="000D2052" w:rsidRPr="00BC7DCB" w14:paraId="1C6D735C"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FA079A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c>
          <w:tcPr>
            <w:tcW w:w="2674" w:type="dxa"/>
            <w:tcBorders>
              <w:top w:val="nil"/>
              <w:left w:val="nil"/>
              <w:bottom w:val="single" w:sz="4" w:space="0" w:color="000000"/>
              <w:right w:val="single" w:sz="4" w:space="0" w:color="000000"/>
            </w:tcBorders>
            <w:shd w:val="clear" w:color="auto" w:fill="FFFFFF"/>
            <w:vAlign w:val="center"/>
          </w:tcPr>
          <w:p w14:paraId="5A68305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w:t>
            </w:r>
            <w:proofErr w:type="gramStart"/>
            <w:r w:rsidRPr="00BC7DCB">
              <w:rPr>
                <w:rFonts w:ascii="Arial" w:hAnsi="Arial" w:cs="Arial"/>
                <w:sz w:val="20"/>
                <w:szCs w:val="20"/>
              </w:rPr>
              <w:t>( 12</w:t>
            </w:r>
            <w:proofErr w:type="gramEnd"/>
            <w:r w:rsidRPr="00BC7DCB">
              <w:rPr>
                <w:rFonts w:ascii="Arial" w:hAnsi="Arial" w:cs="Arial"/>
                <w:sz w:val="20"/>
                <w:szCs w:val="20"/>
              </w:rPr>
              <w:t xml:space="preserve"> </w:t>
            </w:r>
            <w:proofErr w:type="spellStart"/>
            <w:r w:rsidRPr="00BC7DCB">
              <w:rPr>
                <w:rFonts w:ascii="Arial" w:hAnsi="Arial" w:cs="Arial"/>
                <w:sz w:val="20"/>
                <w:szCs w:val="20"/>
              </w:rPr>
              <w:t>mt</w:t>
            </w:r>
            <w:proofErr w:type="spellEnd"/>
            <w:r w:rsidRPr="00BC7DCB">
              <w:rPr>
                <w:rFonts w:ascii="Arial" w:hAnsi="Arial" w:cs="Arial"/>
                <w:sz w:val="20"/>
                <w:szCs w:val="20"/>
              </w:rPr>
              <w:t xml:space="preserve"> Altı )12 Dahil</w:t>
            </w:r>
          </w:p>
        </w:tc>
        <w:tc>
          <w:tcPr>
            <w:tcW w:w="573" w:type="dxa"/>
            <w:tcBorders>
              <w:top w:val="nil"/>
              <w:left w:val="nil"/>
              <w:bottom w:val="single" w:sz="4" w:space="0" w:color="000000"/>
              <w:right w:val="single" w:sz="4" w:space="0" w:color="000000"/>
            </w:tcBorders>
            <w:shd w:val="clear" w:color="auto" w:fill="FFFFFF"/>
            <w:vAlign w:val="center"/>
          </w:tcPr>
          <w:p w14:paraId="6A12912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c>
          <w:tcPr>
            <w:tcW w:w="499" w:type="dxa"/>
            <w:tcBorders>
              <w:top w:val="nil"/>
              <w:left w:val="nil"/>
              <w:bottom w:val="single" w:sz="4" w:space="0" w:color="000000"/>
              <w:right w:val="single" w:sz="4" w:space="0" w:color="000000"/>
            </w:tcBorders>
            <w:shd w:val="clear" w:color="auto" w:fill="FFFFFF"/>
            <w:vAlign w:val="center"/>
          </w:tcPr>
          <w:p w14:paraId="65577D6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10</w:t>
            </w:r>
          </w:p>
        </w:tc>
        <w:tc>
          <w:tcPr>
            <w:tcW w:w="417" w:type="dxa"/>
            <w:tcBorders>
              <w:top w:val="nil"/>
              <w:left w:val="nil"/>
              <w:bottom w:val="single" w:sz="4" w:space="0" w:color="000000"/>
              <w:right w:val="single" w:sz="4" w:space="0" w:color="000000"/>
            </w:tcBorders>
            <w:shd w:val="clear" w:color="auto" w:fill="FFFFFF"/>
            <w:vAlign w:val="center"/>
          </w:tcPr>
          <w:p w14:paraId="6873ACE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16</w:t>
            </w:r>
          </w:p>
        </w:tc>
        <w:tc>
          <w:tcPr>
            <w:tcW w:w="495" w:type="dxa"/>
            <w:tcBorders>
              <w:top w:val="nil"/>
              <w:left w:val="nil"/>
              <w:bottom w:val="single" w:sz="4" w:space="0" w:color="000000"/>
              <w:right w:val="single" w:sz="4" w:space="0" w:color="000000"/>
            </w:tcBorders>
            <w:shd w:val="clear" w:color="auto" w:fill="FFFFFF"/>
            <w:vAlign w:val="center"/>
          </w:tcPr>
          <w:p w14:paraId="38BC8F0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18</w:t>
            </w:r>
          </w:p>
        </w:tc>
        <w:tc>
          <w:tcPr>
            <w:tcW w:w="526" w:type="dxa"/>
            <w:tcBorders>
              <w:top w:val="nil"/>
              <w:left w:val="nil"/>
              <w:bottom w:val="single" w:sz="4" w:space="0" w:color="000000"/>
              <w:right w:val="single" w:sz="4" w:space="0" w:color="000000"/>
            </w:tcBorders>
            <w:shd w:val="clear" w:color="auto" w:fill="FFFFFF"/>
            <w:vAlign w:val="center"/>
          </w:tcPr>
          <w:p w14:paraId="34C8D8F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c>
          <w:tcPr>
            <w:tcW w:w="658" w:type="dxa"/>
            <w:tcBorders>
              <w:top w:val="nil"/>
              <w:left w:val="nil"/>
              <w:bottom w:val="single" w:sz="4" w:space="0" w:color="000000"/>
              <w:right w:val="single" w:sz="4" w:space="0" w:color="000000"/>
            </w:tcBorders>
            <w:vAlign w:val="center"/>
          </w:tcPr>
          <w:p w14:paraId="18383D2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8</w:t>
            </w:r>
          </w:p>
        </w:tc>
        <w:tc>
          <w:tcPr>
            <w:tcW w:w="548" w:type="dxa"/>
            <w:tcBorders>
              <w:top w:val="nil"/>
              <w:left w:val="nil"/>
              <w:bottom w:val="single" w:sz="4" w:space="0" w:color="000000"/>
              <w:right w:val="single" w:sz="4" w:space="0" w:color="000000"/>
            </w:tcBorders>
            <w:vAlign w:val="center"/>
          </w:tcPr>
          <w:p w14:paraId="408E7DD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23</w:t>
            </w:r>
          </w:p>
        </w:tc>
        <w:tc>
          <w:tcPr>
            <w:tcW w:w="573" w:type="dxa"/>
            <w:tcBorders>
              <w:top w:val="nil"/>
              <w:left w:val="nil"/>
              <w:bottom w:val="single" w:sz="4" w:space="0" w:color="000000"/>
              <w:right w:val="single" w:sz="4" w:space="0" w:color="000000"/>
            </w:tcBorders>
            <w:shd w:val="clear" w:color="auto" w:fill="FFFFFF"/>
            <w:vAlign w:val="center"/>
          </w:tcPr>
          <w:p w14:paraId="357FAE2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22</w:t>
            </w:r>
          </w:p>
        </w:tc>
        <w:tc>
          <w:tcPr>
            <w:tcW w:w="573" w:type="dxa"/>
            <w:tcBorders>
              <w:top w:val="nil"/>
              <w:left w:val="nil"/>
              <w:bottom w:val="single" w:sz="4" w:space="0" w:color="000000"/>
              <w:right w:val="single" w:sz="4" w:space="0" w:color="000000"/>
            </w:tcBorders>
            <w:shd w:val="clear" w:color="auto" w:fill="FFFFFF"/>
            <w:vAlign w:val="center"/>
          </w:tcPr>
          <w:p w14:paraId="7E48D55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21</w:t>
            </w:r>
          </w:p>
        </w:tc>
        <w:tc>
          <w:tcPr>
            <w:tcW w:w="573" w:type="dxa"/>
            <w:tcBorders>
              <w:top w:val="nil"/>
              <w:left w:val="nil"/>
              <w:bottom w:val="single" w:sz="4" w:space="0" w:color="000000"/>
              <w:right w:val="single" w:sz="4" w:space="0" w:color="000000"/>
            </w:tcBorders>
            <w:shd w:val="clear" w:color="auto" w:fill="FFFFFF"/>
            <w:vAlign w:val="center"/>
          </w:tcPr>
          <w:p w14:paraId="4B2DA69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w:t>
            </w:r>
          </w:p>
        </w:tc>
        <w:tc>
          <w:tcPr>
            <w:tcW w:w="573" w:type="dxa"/>
            <w:tcBorders>
              <w:top w:val="nil"/>
              <w:left w:val="nil"/>
              <w:bottom w:val="single" w:sz="4" w:space="0" w:color="000000"/>
              <w:right w:val="single" w:sz="4" w:space="0" w:color="000000"/>
            </w:tcBorders>
            <w:shd w:val="clear" w:color="auto" w:fill="FFFFFF"/>
            <w:vAlign w:val="center"/>
          </w:tcPr>
          <w:p w14:paraId="315D31B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c>
          <w:tcPr>
            <w:tcW w:w="532" w:type="dxa"/>
            <w:tcBorders>
              <w:top w:val="nil"/>
              <w:left w:val="nil"/>
              <w:bottom w:val="single" w:sz="4" w:space="0" w:color="000000"/>
              <w:right w:val="single" w:sz="4" w:space="0" w:color="000000"/>
            </w:tcBorders>
            <w:shd w:val="clear" w:color="auto" w:fill="FFFFFF"/>
            <w:vAlign w:val="center"/>
          </w:tcPr>
          <w:p w14:paraId="5F4A310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w:t>
            </w:r>
          </w:p>
        </w:tc>
        <w:tc>
          <w:tcPr>
            <w:tcW w:w="852" w:type="dxa"/>
            <w:tcBorders>
              <w:top w:val="nil"/>
              <w:left w:val="nil"/>
              <w:bottom w:val="single" w:sz="4" w:space="0" w:color="000000"/>
              <w:right w:val="single" w:sz="4" w:space="0" w:color="000000"/>
            </w:tcBorders>
            <w:shd w:val="clear" w:color="auto" w:fill="FFFFFF"/>
            <w:vAlign w:val="bottom"/>
          </w:tcPr>
          <w:p w14:paraId="3C47755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167</w:t>
            </w:r>
          </w:p>
        </w:tc>
      </w:tr>
      <w:tr w:rsidR="000D2052" w:rsidRPr="00BC7DCB" w14:paraId="1DFC363F"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2DEF415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c>
          <w:tcPr>
            <w:tcW w:w="2674" w:type="dxa"/>
            <w:tcBorders>
              <w:top w:val="nil"/>
              <w:left w:val="nil"/>
              <w:bottom w:val="single" w:sz="4" w:space="0" w:color="000000"/>
              <w:right w:val="single" w:sz="4" w:space="0" w:color="000000"/>
            </w:tcBorders>
            <w:shd w:val="clear" w:color="auto" w:fill="FFFFFF"/>
            <w:vAlign w:val="center"/>
          </w:tcPr>
          <w:p w14:paraId="4EAAE49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w:t>
            </w:r>
            <w:proofErr w:type="gramStart"/>
            <w:r w:rsidRPr="00BC7DCB">
              <w:rPr>
                <w:rFonts w:ascii="Arial" w:hAnsi="Arial" w:cs="Arial"/>
                <w:sz w:val="20"/>
                <w:szCs w:val="20"/>
              </w:rPr>
              <w:t>( 12</w:t>
            </w:r>
            <w:proofErr w:type="gramEnd"/>
            <w:r w:rsidRPr="00BC7DCB">
              <w:rPr>
                <w:rFonts w:ascii="Arial" w:hAnsi="Arial" w:cs="Arial"/>
                <w:sz w:val="20"/>
                <w:szCs w:val="20"/>
              </w:rPr>
              <w:t xml:space="preserve">-22 </w:t>
            </w:r>
            <w:proofErr w:type="spellStart"/>
            <w:r w:rsidRPr="00BC7DCB">
              <w:rPr>
                <w:rFonts w:ascii="Arial" w:hAnsi="Arial" w:cs="Arial"/>
                <w:sz w:val="20"/>
                <w:szCs w:val="20"/>
              </w:rPr>
              <w:t>mt</w:t>
            </w:r>
            <w:proofErr w:type="spellEnd"/>
            <w:r w:rsidRPr="00BC7DCB">
              <w:rPr>
                <w:rFonts w:ascii="Arial" w:hAnsi="Arial" w:cs="Arial"/>
                <w:sz w:val="20"/>
                <w:szCs w:val="20"/>
              </w:rPr>
              <w:t xml:space="preserve"> Arası 22 Dahil)</w:t>
            </w:r>
          </w:p>
        </w:tc>
        <w:tc>
          <w:tcPr>
            <w:tcW w:w="573" w:type="dxa"/>
            <w:tcBorders>
              <w:top w:val="nil"/>
              <w:left w:val="nil"/>
              <w:bottom w:val="single" w:sz="4" w:space="0" w:color="000000"/>
              <w:right w:val="single" w:sz="4" w:space="0" w:color="000000"/>
            </w:tcBorders>
            <w:shd w:val="clear" w:color="auto" w:fill="FFFFFF"/>
            <w:vAlign w:val="center"/>
          </w:tcPr>
          <w:p w14:paraId="0D119A2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99" w:type="dxa"/>
            <w:tcBorders>
              <w:top w:val="nil"/>
              <w:left w:val="nil"/>
              <w:bottom w:val="single" w:sz="4" w:space="0" w:color="000000"/>
              <w:right w:val="single" w:sz="4" w:space="0" w:color="000000"/>
            </w:tcBorders>
            <w:shd w:val="clear" w:color="auto" w:fill="FFFFFF"/>
            <w:vAlign w:val="center"/>
          </w:tcPr>
          <w:p w14:paraId="7754983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035FACE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0879D63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26" w:type="dxa"/>
            <w:tcBorders>
              <w:top w:val="nil"/>
              <w:left w:val="nil"/>
              <w:bottom w:val="single" w:sz="4" w:space="0" w:color="000000"/>
              <w:right w:val="single" w:sz="4" w:space="0" w:color="000000"/>
            </w:tcBorders>
            <w:shd w:val="clear" w:color="auto" w:fill="FFFFFF"/>
            <w:vAlign w:val="center"/>
          </w:tcPr>
          <w:p w14:paraId="451AE45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33B62BC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6EBA532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73" w:type="dxa"/>
            <w:tcBorders>
              <w:top w:val="nil"/>
              <w:left w:val="nil"/>
              <w:bottom w:val="single" w:sz="4" w:space="0" w:color="000000"/>
              <w:right w:val="single" w:sz="4" w:space="0" w:color="000000"/>
            </w:tcBorders>
            <w:shd w:val="clear" w:color="auto" w:fill="FFFFFF"/>
            <w:vAlign w:val="center"/>
          </w:tcPr>
          <w:p w14:paraId="7D14BB2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73" w:type="dxa"/>
            <w:tcBorders>
              <w:top w:val="nil"/>
              <w:left w:val="nil"/>
              <w:bottom w:val="single" w:sz="4" w:space="0" w:color="000000"/>
              <w:right w:val="single" w:sz="4" w:space="0" w:color="000000"/>
            </w:tcBorders>
            <w:shd w:val="clear" w:color="auto" w:fill="FFFFFF"/>
            <w:vAlign w:val="center"/>
          </w:tcPr>
          <w:p w14:paraId="1F5DE6F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071A8E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369A1B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166D2C9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852" w:type="dxa"/>
            <w:tcBorders>
              <w:top w:val="nil"/>
              <w:left w:val="nil"/>
              <w:bottom w:val="single" w:sz="4" w:space="0" w:color="000000"/>
              <w:right w:val="single" w:sz="4" w:space="0" w:color="000000"/>
            </w:tcBorders>
            <w:shd w:val="clear" w:color="auto" w:fill="FFFFFF"/>
            <w:vAlign w:val="bottom"/>
          </w:tcPr>
          <w:p w14:paraId="755376A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13</w:t>
            </w:r>
          </w:p>
        </w:tc>
      </w:tr>
      <w:tr w:rsidR="000D2052" w:rsidRPr="00BC7DCB" w14:paraId="5C042CE9"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FB9C44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8</w:t>
            </w:r>
          </w:p>
        </w:tc>
        <w:tc>
          <w:tcPr>
            <w:tcW w:w="2674" w:type="dxa"/>
            <w:tcBorders>
              <w:top w:val="nil"/>
              <w:left w:val="nil"/>
              <w:bottom w:val="single" w:sz="4" w:space="0" w:color="000000"/>
              <w:right w:val="single" w:sz="4" w:space="0" w:color="000000"/>
            </w:tcBorders>
            <w:shd w:val="clear" w:color="auto" w:fill="FFFFFF"/>
            <w:vAlign w:val="center"/>
          </w:tcPr>
          <w:p w14:paraId="44ACF81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w:t>
            </w:r>
            <w:proofErr w:type="gramStart"/>
            <w:r w:rsidRPr="00BC7DCB">
              <w:rPr>
                <w:rFonts w:ascii="Arial" w:hAnsi="Arial" w:cs="Arial"/>
                <w:sz w:val="20"/>
                <w:szCs w:val="20"/>
              </w:rPr>
              <w:t>( 22</w:t>
            </w:r>
            <w:proofErr w:type="gramEnd"/>
            <w:r w:rsidRPr="00BC7DCB">
              <w:rPr>
                <w:rFonts w:ascii="Arial" w:hAnsi="Arial" w:cs="Arial"/>
                <w:sz w:val="20"/>
                <w:szCs w:val="20"/>
              </w:rPr>
              <w:t xml:space="preserve"> -30 </w:t>
            </w:r>
            <w:proofErr w:type="spellStart"/>
            <w:r w:rsidRPr="00BC7DCB">
              <w:rPr>
                <w:rFonts w:ascii="Arial" w:hAnsi="Arial" w:cs="Arial"/>
                <w:sz w:val="20"/>
                <w:szCs w:val="20"/>
              </w:rPr>
              <w:t>mt</w:t>
            </w:r>
            <w:proofErr w:type="spellEnd"/>
            <w:r w:rsidRPr="00BC7DCB">
              <w:rPr>
                <w:rFonts w:ascii="Arial" w:hAnsi="Arial" w:cs="Arial"/>
                <w:sz w:val="20"/>
                <w:szCs w:val="20"/>
              </w:rPr>
              <w:t xml:space="preserve"> Arası )30 Dahil</w:t>
            </w:r>
          </w:p>
        </w:tc>
        <w:tc>
          <w:tcPr>
            <w:tcW w:w="573" w:type="dxa"/>
            <w:tcBorders>
              <w:top w:val="nil"/>
              <w:left w:val="nil"/>
              <w:bottom w:val="single" w:sz="4" w:space="0" w:color="000000"/>
              <w:right w:val="single" w:sz="4" w:space="0" w:color="000000"/>
            </w:tcBorders>
            <w:shd w:val="clear" w:color="auto" w:fill="FFFFFF"/>
            <w:vAlign w:val="center"/>
          </w:tcPr>
          <w:p w14:paraId="3AB6920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090DD4B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72A5473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49A9FCA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94F175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0A3F620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3CA0CFA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004B387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60C1542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3C5C40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04FEAF7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399F31F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852" w:type="dxa"/>
            <w:tcBorders>
              <w:top w:val="nil"/>
              <w:left w:val="nil"/>
              <w:bottom w:val="single" w:sz="4" w:space="0" w:color="000000"/>
              <w:right w:val="single" w:sz="4" w:space="0" w:color="000000"/>
            </w:tcBorders>
            <w:shd w:val="clear" w:color="auto" w:fill="FFFFFF"/>
            <w:vAlign w:val="bottom"/>
          </w:tcPr>
          <w:p w14:paraId="2B4DA01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r>
      <w:tr w:rsidR="000D2052" w:rsidRPr="00BC7DCB" w14:paraId="3DFAF09C"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273BBF3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c>
          <w:tcPr>
            <w:tcW w:w="2674" w:type="dxa"/>
            <w:tcBorders>
              <w:top w:val="nil"/>
              <w:left w:val="nil"/>
              <w:bottom w:val="single" w:sz="4" w:space="0" w:color="000000"/>
              <w:right w:val="single" w:sz="4" w:space="0" w:color="000000"/>
            </w:tcBorders>
            <w:shd w:val="clear" w:color="auto" w:fill="FFFFFF"/>
            <w:vAlign w:val="center"/>
          </w:tcPr>
          <w:p w14:paraId="3A2348E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30 </w:t>
            </w:r>
            <w:proofErr w:type="spellStart"/>
            <w:proofErr w:type="gramStart"/>
            <w:r w:rsidRPr="00BC7DCB">
              <w:rPr>
                <w:rFonts w:ascii="Arial" w:hAnsi="Arial" w:cs="Arial"/>
                <w:sz w:val="20"/>
                <w:szCs w:val="20"/>
              </w:rPr>
              <w:t>mt.Üstü</w:t>
            </w:r>
            <w:proofErr w:type="spellEnd"/>
            <w:proofErr w:type="gramEnd"/>
          </w:p>
        </w:tc>
        <w:tc>
          <w:tcPr>
            <w:tcW w:w="573" w:type="dxa"/>
            <w:tcBorders>
              <w:top w:val="nil"/>
              <w:left w:val="nil"/>
              <w:bottom w:val="single" w:sz="4" w:space="0" w:color="000000"/>
              <w:right w:val="single" w:sz="4" w:space="0" w:color="000000"/>
            </w:tcBorders>
            <w:shd w:val="clear" w:color="auto" w:fill="FFFFFF"/>
            <w:vAlign w:val="center"/>
          </w:tcPr>
          <w:p w14:paraId="76B1321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06DB8A9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2F600AB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95" w:type="dxa"/>
            <w:tcBorders>
              <w:top w:val="nil"/>
              <w:left w:val="nil"/>
              <w:bottom w:val="single" w:sz="4" w:space="0" w:color="000000"/>
              <w:right w:val="single" w:sz="4" w:space="0" w:color="000000"/>
            </w:tcBorders>
            <w:shd w:val="clear" w:color="auto" w:fill="FFFFFF"/>
            <w:vAlign w:val="center"/>
          </w:tcPr>
          <w:p w14:paraId="1288A64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F5F3B9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658" w:type="dxa"/>
            <w:tcBorders>
              <w:top w:val="nil"/>
              <w:left w:val="nil"/>
              <w:bottom w:val="single" w:sz="4" w:space="0" w:color="000000"/>
              <w:right w:val="single" w:sz="4" w:space="0" w:color="000000"/>
            </w:tcBorders>
            <w:vAlign w:val="center"/>
          </w:tcPr>
          <w:p w14:paraId="237F101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5C99073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75B6A00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A26C8B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3CF01FE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303C22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23BE34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852" w:type="dxa"/>
            <w:tcBorders>
              <w:top w:val="nil"/>
              <w:left w:val="nil"/>
              <w:bottom w:val="single" w:sz="4" w:space="0" w:color="000000"/>
              <w:right w:val="single" w:sz="4" w:space="0" w:color="000000"/>
            </w:tcBorders>
            <w:shd w:val="clear" w:color="auto" w:fill="FFFFFF"/>
            <w:vAlign w:val="bottom"/>
          </w:tcPr>
          <w:p w14:paraId="6E89F7F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r>
      <w:tr w:rsidR="000D2052" w:rsidRPr="00BC7DCB" w14:paraId="11845AC8"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5EED72E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10</w:t>
            </w:r>
          </w:p>
        </w:tc>
        <w:tc>
          <w:tcPr>
            <w:tcW w:w="2674" w:type="dxa"/>
            <w:tcBorders>
              <w:top w:val="nil"/>
              <w:left w:val="nil"/>
              <w:bottom w:val="single" w:sz="4" w:space="0" w:color="000000"/>
              <w:right w:val="single" w:sz="4" w:space="0" w:color="000000"/>
            </w:tcBorders>
            <w:shd w:val="clear" w:color="auto" w:fill="FFFFFF"/>
            <w:vAlign w:val="center"/>
          </w:tcPr>
          <w:p w14:paraId="565DE6C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1/4 </w:t>
            </w:r>
            <w:proofErr w:type="gramStart"/>
            <w:r w:rsidRPr="00BC7DCB">
              <w:rPr>
                <w:rFonts w:ascii="Arial" w:hAnsi="Arial" w:cs="Arial"/>
                <w:sz w:val="20"/>
                <w:szCs w:val="20"/>
              </w:rPr>
              <w:t>( 12</w:t>
            </w:r>
            <w:proofErr w:type="gramEnd"/>
            <w:r w:rsidRPr="00BC7DCB">
              <w:rPr>
                <w:rFonts w:ascii="Arial" w:hAnsi="Arial" w:cs="Arial"/>
                <w:sz w:val="20"/>
                <w:szCs w:val="20"/>
              </w:rPr>
              <w:t xml:space="preserve"> </w:t>
            </w:r>
            <w:proofErr w:type="spellStart"/>
            <w:r w:rsidRPr="00BC7DCB">
              <w:rPr>
                <w:rFonts w:ascii="Arial" w:hAnsi="Arial" w:cs="Arial"/>
                <w:sz w:val="20"/>
                <w:szCs w:val="20"/>
              </w:rPr>
              <w:t>mt</w:t>
            </w:r>
            <w:proofErr w:type="spellEnd"/>
            <w:r w:rsidRPr="00BC7DCB">
              <w:rPr>
                <w:rFonts w:ascii="Arial" w:hAnsi="Arial" w:cs="Arial"/>
                <w:sz w:val="20"/>
                <w:szCs w:val="20"/>
              </w:rPr>
              <w:t xml:space="preserve"> Altı )12 Dahil</w:t>
            </w:r>
          </w:p>
        </w:tc>
        <w:tc>
          <w:tcPr>
            <w:tcW w:w="573" w:type="dxa"/>
            <w:tcBorders>
              <w:top w:val="nil"/>
              <w:left w:val="nil"/>
              <w:bottom w:val="single" w:sz="4" w:space="0" w:color="000000"/>
              <w:right w:val="single" w:sz="4" w:space="0" w:color="000000"/>
            </w:tcBorders>
            <w:shd w:val="clear" w:color="auto" w:fill="FFFFFF"/>
            <w:vAlign w:val="center"/>
          </w:tcPr>
          <w:p w14:paraId="6B6B387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0B62BED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664131F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6E2709C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6AAFF05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7AA3FE9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006BB20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E99FDC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4A9947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8B137A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1B0D1C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76C2CB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7BFC1A2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r>
      <w:tr w:rsidR="000D2052" w:rsidRPr="00BC7DCB" w14:paraId="528978A6"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1D9B740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11</w:t>
            </w:r>
          </w:p>
        </w:tc>
        <w:tc>
          <w:tcPr>
            <w:tcW w:w="2674" w:type="dxa"/>
            <w:tcBorders>
              <w:top w:val="nil"/>
              <w:left w:val="nil"/>
              <w:bottom w:val="single" w:sz="4" w:space="0" w:color="000000"/>
              <w:right w:val="single" w:sz="4" w:space="0" w:color="000000"/>
            </w:tcBorders>
            <w:shd w:val="clear" w:color="auto" w:fill="FFFFFF"/>
            <w:vAlign w:val="center"/>
          </w:tcPr>
          <w:p w14:paraId="6FBE6A4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1/4 </w:t>
            </w:r>
            <w:proofErr w:type="gramStart"/>
            <w:r w:rsidRPr="00BC7DCB">
              <w:rPr>
                <w:rFonts w:ascii="Arial" w:hAnsi="Arial" w:cs="Arial"/>
                <w:sz w:val="20"/>
                <w:szCs w:val="20"/>
              </w:rPr>
              <w:t>( 12</w:t>
            </w:r>
            <w:proofErr w:type="gramEnd"/>
            <w:r w:rsidRPr="00BC7DCB">
              <w:rPr>
                <w:rFonts w:ascii="Arial" w:hAnsi="Arial" w:cs="Arial"/>
                <w:sz w:val="20"/>
                <w:szCs w:val="20"/>
              </w:rPr>
              <w:t xml:space="preserve">-22 </w:t>
            </w:r>
            <w:proofErr w:type="spellStart"/>
            <w:r w:rsidRPr="00BC7DCB">
              <w:rPr>
                <w:rFonts w:ascii="Arial" w:hAnsi="Arial" w:cs="Arial"/>
                <w:sz w:val="20"/>
                <w:szCs w:val="20"/>
              </w:rPr>
              <w:t>mt</w:t>
            </w:r>
            <w:proofErr w:type="spellEnd"/>
            <w:r w:rsidRPr="00BC7DCB">
              <w:rPr>
                <w:rFonts w:ascii="Arial" w:hAnsi="Arial" w:cs="Arial"/>
                <w:sz w:val="20"/>
                <w:szCs w:val="20"/>
              </w:rPr>
              <w:t xml:space="preserve"> arası) 22 Dahil</w:t>
            </w:r>
          </w:p>
        </w:tc>
        <w:tc>
          <w:tcPr>
            <w:tcW w:w="573" w:type="dxa"/>
            <w:tcBorders>
              <w:top w:val="nil"/>
              <w:left w:val="nil"/>
              <w:bottom w:val="single" w:sz="4" w:space="0" w:color="000000"/>
              <w:right w:val="single" w:sz="4" w:space="0" w:color="000000"/>
            </w:tcBorders>
            <w:shd w:val="clear" w:color="auto" w:fill="FFFFFF"/>
            <w:vAlign w:val="center"/>
          </w:tcPr>
          <w:p w14:paraId="76FF57A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3CD21D8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63C45E2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7F5CACE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2162C0C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6489C96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14FFBEE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24C230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2DE96FD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6F74FEF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6675FB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76CEE83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852" w:type="dxa"/>
            <w:tcBorders>
              <w:top w:val="nil"/>
              <w:left w:val="nil"/>
              <w:bottom w:val="single" w:sz="4" w:space="0" w:color="000000"/>
              <w:right w:val="single" w:sz="4" w:space="0" w:color="000000"/>
            </w:tcBorders>
            <w:shd w:val="clear" w:color="auto" w:fill="FFFFFF"/>
            <w:vAlign w:val="bottom"/>
          </w:tcPr>
          <w:p w14:paraId="7AB0250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r>
      <w:tr w:rsidR="000D2052" w:rsidRPr="00BC7DCB" w14:paraId="39C86693"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7EE662E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w:t>
            </w:r>
          </w:p>
        </w:tc>
        <w:tc>
          <w:tcPr>
            <w:tcW w:w="2674" w:type="dxa"/>
            <w:tcBorders>
              <w:top w:val="nil"/>
              <w:left w:val="nil"/>
              <w:bottom w:val="single" w:sz="4" w:space="0" w:color="000000"/>
              <w:right w:val="single" w:sz="4" w:space="0" w:color="000000"/>
            </w:tcBorders>
            <w:shd w:val="clear" w:color="auto" w:fill="FFFFFF"/>
            <w:vAlign w:val="center"/>
          </w:tcPr>
          <w:p w14:paraId="676E0A2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w:t>
            </w:r>
            <w:proofErr w:type="spellStart"/>
            <w:proofErr w:type="gramStart"/>
            <w:r w:rsidRPr="00BC7DCB">
              <w:rPr>
                <w:rFonts w:ascii="Arial" w:hAnsi="Arial" w:cs="Arial"/>
                <w:sz w:val="20"/>
                <w:szCs w:val="20"/>
              </w:rPr>
              <w:t>vVze</w:t>
            </w:r>
            <w:proofErr w:type="spellEnd"/>
            <w:r w:rsidRPr="00BC7DCB">
              <w:rPr>
                <w:rFonts w:ascii="Arial" w:hAnsi="Arial" w:cs="Arial"/>
                <w:sz w:val="20"/>
                <w:szCs w:val="20"/>
              </w:rPr>
              <w:t xml:space="preserve">  1</w:t>
            </w:r>
            <w:proofErr w:type="gramEnd"/>
            <w:r w:rsidRPr="00BC7DCB">
              <w:rPr>
                <w:rFonts w:ascii="Arial" w:hAnsi="Arial" w:cs="Arial"/>
                <w:sz w:val="20"/>
                <w:szCs w:val="20"/>
              </w:rPr>
              <w:t>/</w:t>
            </w:r>
            <w:proofErr w:type="gramStart"/>
            <w:r w:rsidRPr="00BC7DCB">
              <w:rPr>
                <w:rFonts w:ascii="Arial" w:hAnsi="Arial" w:cs="Arial"/>
                <w:sz w:val="20"/>
                <w:szCs w:val="20"/>
              </w:rPr>
              <w:t>4( 22</w:t>
            </w:r>
            <w:proofErr w:type="gramEnd"/>
            <w:r w:rsidRPr="00BC7DCB">
              <w:rPr>
                <w:rFonts w:ascii="Arial" w:hAnsi="Arial" w:cs="Arial"/>
                <w:sz w:val="20"/>
                <w:szCs w:val="20"/>
              </w:rPr>
              <w:t xml:space="preserve"> -30 </w:t>
            </w:r>
            <w:proofErr w:type="spellStart"/>
            <w:r w:rsidRPr="00BC7DCB">
              <w:rPr>
                <w:rFonts w:ascii="Arial" w:hAnsi="Arial" w:cs="Arial"/>
                <w:sz w:val="20"/>
                <w:szCs w:val="20"/>
              </w:rPr>
              <w:t>mt</w:t>
            </w:r>
            <w:proofErr w:type="spellEnd"/>
            <w:r w:rsidRPr="00BC7DCB">
              <w:rPr>
                <w:rFonts w:ascii="Arial" w:hAnsi="Arial" w:cs="Arial"/>
                <w:sz w:val="20"/>
                <w:szCs w:val="20"/>
              </w:rPr>
              <w:t xml:space="preserve"> arası )30 Dahil</w:t>
            </w:r>
          </w:p>
        </w:tc>
        <w:tc>
          <w:tcPr>
            <w:tcW w:w="573" w:type="dxa"/>
            <w:tcBorders>
              <w:top w:val="nil"/>
              <w:left w:val="nil"/>
              <w:bottom w:val="single" w:sz="4" w:space="0" w:color="000000"/>
              <w:right w:val="single" w:sz="4" w:space="0" w:color="000000"/>
            </w:tcBorders>
            <w:shd w:val="clear" w:color="auto" w:fill="FFFFFF"/>
            <w:vAlign w:val="center"/>
          </w:tcPr>
          <w:p w14:paraId="0388049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1424AB7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5DD3885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172258B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BB1EF3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14322A0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638338B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C23AD1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3FB3C7F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F0BE1B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5DF1B2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4B21496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570A1B5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r>
      <w:tr w:rsidR="000D2052" w:rsidRPr="00BC7DCB" w14:paraId="369BD1E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5813DA2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13</w:t>
            </w:r>
          </w:p>
        </w:tc>
        <w:tc>
          <w:tcPr>
            <w:tcW w:w="2674" w:type="dxa"/>
            <w:tcBorders>
              <w:top w:val="nil"/>
              <w:left w:val="nil"/>
              <w:bottom w:val="single" w:sz="4" w:space="0" w:color="000000"/>
              <w:right w:val="single" w:sz="4" w:space="0" w:color="000000"/>
            </w:tcBorders>
            <w:shd w:val="clear" w:color="auto" w:fill="FFFFFF"/>
            <w:vAlign w:val="center"/>
          </w:tcPr>
          <w:p w14:paraId="0CA6338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Vize 1/4 30 </w:t>
            </w:r>
            <w:proofErr w:type="spellStart"/>
            <w:proofErr w:type="gramStart"/>
            <w:r w:rsidRPr="00BC7DCB">
              <w:rPr>
                <w:rFonts w:ascii="Arial" w:hAnsi="Arial" w:cs="Arial"/>
                <w:sz w:val="20"/>
                <w:szCs w:val="20"/>
              </w:rPr>
              <w:t>mt.Üstü</w:t>
            </w:r>
            <w:proofErr w:type="spellEnd"/>
            <w:proofErr w:type="gramEnd"/>
          </w:p>
        </w:tc>
        <w:tc>
          <w:tcPr>
            <w:tcW w:w="573" w:type="dxa"/>
            <w:tcBorders>
              <w:top w:val="nil"/>
              <w:left w:val="nil"/>
              <w:bottom w:val="single" w:sz="4" w:space="0" w:color="000000"/>
              <w:right w:val="single" w:sz="4" w:space="0" w:color="000000"/>
            </w:tcBorders>
            <w:shd w:val="clear" w:color="auto" w:fill="FFFFFF"/>
            <w:vAlign w:val="center"/>
          </w:tcPr>
          <w:p w14:paraId="5F13EF4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1ACF4ED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1E102BA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6D6688B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196D9E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6332201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15064D3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DCD845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05B928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4119F2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313B85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694CB2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3541C12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r>
      <w:tr w:rsidR="000D2052" w:rsidRPr="00BC7DCB" w14:paraId="0D16273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12D16C5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14</w:t>
            </w:r>
          </w:p>
        </w:tc>
        <w:tc>
          <w:tcPr>
            <w:tcW w:w="2674" w:type="dxa"/>
            <w:tcBorders>
              <w:top w:val="nil"/>
              <w:left w:val="nil"/>
              <w:bottom w:val="single" w:sz="4" w:space="0" w:color="000000"/>
              <w:right w:val="single" w:sz="4" w:space="0" w:color="000000"/>
            </w:tcBorders>
            <w:shd w:val="clear" w:color="auto" w:fill="FFFFFF"/>
            <w:vAlign w:val="center"/>
          </w:tcPr>
          <w:p w14:paraId="0736B12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Satın Alma</w:t>
            </w:r>
          </w:p>
        </w:tc>
        <w:tc>
          <w:tcPr>
            <w:tcW w:w="573" w:type="dxa"/>
            <w:tcBorders>
              <w:top w:val="nil"/>
              <w:left w:val="nil"/>
              <w:bottom w:val="single" w:sz="4" w:space="0" w:color="000000"/>
              <w:right w:val="single" w:sz="4" w:space="0" w:color="000000"/>
            </w:tcBorders>
            <w:shd w:val="clear" w:color="auto" w:fill="FFFFFF"/>
            <w:vAlign w:val="center"/>
          </w:tcPr>
          <w:p w14:paraId="58380E8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c>
          <w:tcPr>
            <w:tcW w:w="499" w:type="dxa"/>
            <w:tcBorders>
              <w:top w:val="nil"/>
              <w:left w:val="nil"/>
              <w:bottom w:val="single" w:sz="4" w:space="0" w:color="000000"/>
              <w:right w:val="single" w:sz="4" w:space="0" w:color="000000"/>
            </w:tcBorders>
            <w:shd w:val="clear" w:color="auto" w:fill="FFFFFF"/>
            <w:vAlign w:val="center"/>
          </w:tcPr>
          <w:p w14:paraId="7992ECB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c>
          <w:tcPr>
            <w:tcW w:w="417" w:type="dxa"/>
            <w:tcBorders>
              <w:top w:val="nil"/>
              <w:left w:val="nil"/>
              <w:bottom w:val="single" w:sz="4" w:space="0" w:color="000000"/>
              <w:right w:val="single" w:sz="4" w:space="0" w:color="000000"/>
            </w:tcBorders>
            <w:shd w:val="clear" w:color="auto" w:fill="FFFFFF"/>
            <w:vAlign w:val="center"/>
          </w:tcPr>
          <w:p w14:paraId="1490433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495" w:type="dxa"/>
            <w:tcBorders>
              <w:top w:val="nil"/>
              <w:left w:val="nil"/>
              <w:bottom w:val="single" w:sz="4" w:space="0" w:color="000000"/>
              <w:right w:val="single" w:sz="4" w:space="0" w:color="000000"/>
            </w:tcBorders>
            <w:shd w:val="clear" w:color="auto" w:fill="FFFFFF"/>
            <w:vAlign w:val="center"/>
          </w:tcPr>
          <w:p w14:paraId="7D6F258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11</w:t>
            </w:r>
          </w:p>
        </w:tc>
        <w:tc>
          <w:tcPr>
            <w:tcW w:w="526" w:type="dxa"/>
            <w:tcBorders>
              <w:top w:val="nil"/>
              <w:left w:val="nil"/>
              <w:bottom w:val="single" w:sz="4" w:space="0" w:color="000000"/>
              <w:right w:val="single" w:sz="4" w:space="0" w:color="000000"/>
            </w:tcBorders>
            <w:shd w:val="clear" w:color="auto" w:fill="FFFFFF"/>
            <w:vAlign w:val="center"/>
          </w:tcPr>
          <w:p w14:paraId="2BFFFE7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658" w:type="dxa"/>
            <w:tcBorders>
              <w:top w:val="nil"/>
              <w:left w:val="nil"/>
              <w:bottom w:val="single" w:sz="4" w:space="0" w:color="000000"/>
              <w:right w:val="single" w:sz="4" w:space="0" w:color="000000"/>
            </w:tcBorders>
            <w:vAlign w:val="center"/>
          </w:tcPr>
          <w:p w14:paraId="16D110B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48" w:type="dxa"/>
            <w:tcBorders>
              <w:top w:val="nil"/>
              <w:left w:val="nil"/>
              <w:bottom w:val="single" w:sz="4" w:space="0" w:color="000000"/>
              <w:right w:val="single" w:sz="4" w:space="0" w:color="000000"/>
            </w:tcBorders>
            <w:vAlign w:val="center"/>
          </w:tcPr>
          <w:p w14:paraId="6D7A0F6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73" w:type="dxa"/>
            <w:tcBorders>
              <w:top w:val="nil"/>
              <w:left w:val="nil"/>
              <w:bottom w:val="single" w:sz="4" w:space="0" w:color="000000"/>
              <w:right w:val="single" w:sz="4" w:space="0" w:color="000000"/>
            </w:tcBorders>
            <w:shd w:val="clear" w:color="auto" w:fill="FFFFFF"/>
            <w:vAlign w:val="center"/>
          </w:tcPr>
          <w:p w14:paraId="7EAD7F4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60F82AF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2B9643A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3EADBD9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32" w:type="dxa"/>
            <w:tcBorders>
              <w:top w:val="nil"/>
              <w:left w:val="nil"/>
              <w:bottom w:val="single" w:sz="4" w:space="0" w:color="000000"/>
              <w:right w:val="single" w:sz="4" w:space="0" w:color="000000"/>
            </w:tcBorders>
            <w:shd w:val="clear" w:color="auto" w:fill="FFFFFF"/>
            <w:vAlign w:val="center"/>
          </w:tcPr>
          <w:p w14:paraId="2A4F7A5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852" w:type="dxa"/>
            <w:tcBorders>
              <w:top w:val="nil"/>
              <w:left w:val="nil"/>
              <w:bottom w:val="single" w:sz="4" w:space="0" w:color="000000"/>
              <w:right w:val="single" w:sz="4" w:space="0" w:color="000000"/>
            </w:tcBorders>
            <w:shd w:val="clear" w:color="auto" w:fill="FFFFFF"/>
            <w:vAlign w:val="bottom"/>
          </w:tcPr>
          <w:p w14:paraId="46141FD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43</w:t>
            </w:r>
          </w:p>
        </w:tc>
      </w:tr>
      <w:tr w:rsidR="000D2052" w:rsidRPr="00BC7DCB" w14:paraId="5007F774"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25EC287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15</w:t>
            </w:r>
          </w:p>
        </w:tc>
        <w:tc>
          <w:tcPr>
            <w:tcW w:w="2674" w:type="dxa"/>
            <w:tcBorders>
              <w:top w:val="nil"/>
              <w:left w:val="nil"/>
              <w:bottom w:val="single" w:sz="4" w:space="0" w:color="000000"/>
              <w:right w:val="single" w:sz="4" w:space="0" w:color="000000"/>
            </w:tcBorders>
            <w:shd w:val="clear" w:color="auto" w:fill="FFFFFF"/>
            <w:vAlign w:val="center"/>
          </w:tcPr>
          <w:p w14:paraId="6FD9979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Boy Değişikliği</w:t>
            </w:r>
          </w:p>
        </w:tc>
        <w:tc>
          <w:tcPr>
            <w:tcW w:w="573" w:type="dxa"/>
            <w:tcBorders>
              <w:top w:val="nil"/>
              <w:left w:val="nil"/>
              <w:bottom w:val="single" w:sz="4" w:space="0" w:color="000000"/>
              <w:right w:val="single" w:sz="4" w:space="0" w:color="000000"/>
            </w:tcBorders>
            <w:shd w:val="clear" w:color="auto" w:fill="FFFFFF"/>
            <w:vAlign w:val="center"/>
          </w:tcPr>
          <w:p w14:paraId="0998D8A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47BBD75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0C40A3D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26DAE97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373A689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56CA7EA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316ACAA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8ED42A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12306A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73" w:type="dxa"/>
            <w:tcBorders>
              <w:top w:val="nil"/>
              <w:left w:val="nil"/>
              <w:bottom w:val="single" w:sz="4" w:space="0" w:color="000000"/>
              <w:right w:val="single" w:sz="4" w:space="0" w:color="000000"/>
            </w:tcBorders>
            <w:shd w:val="clear" w:color="auto" w:fill="FFFFFF"/>
            <w:vAlign w:val="center"/>
          </w:tcPr>
          <w:p w14:paraId="67C292B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E83B89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0E4E777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7348EF0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r>
      <w:tr w:rsidR="000D2052" w:rsidRPr="00BC7DCB" w14:paraId="24BD0A5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5CACF14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16</w:t>
            </w:r>
          </w:p>
        </w:tc>
        <w:tc>
          <w:tcPr>
            <w:tcW w:w="2674" w:type="dxa"/>
            <w:tcBorders>
              <w:top w:val="nil"/>
              <w:left w:val="nil"/>
              <w:bottom w:val="single" w:sz="4" w:space="0" w:color="000000"/>
              <w:right w:val="single" w:sz="4" w:space="0" w:color="000000"/>
            </w:tcBorders>
            <w:shd w:val="clear" w:color="auto" w:fill="FFFFFF"/>
            <w:vAlign w:val="center"/>
          </w:tcPr>
          <w:p w14:paraId="71B156A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Makina Değişikliği</w:t>
            </w:r>
          </w:p>
        </w:tc>
        <w:tc>
          <w:tcPr>
            <w:tcW w:w="573" w:type="dxa"/>
            <w:tcBorders>
              <w:top w:val="nil"/>
              <w:left w:val="nil"/>
              <w:bottom w:val="single" w:sz="4" w:space="0" w:color="000000"/>
              <w:right w:val="single" w:sz="4" w:space="0" w:color="000000"/>
            </w:tcBorders>
            <w:shd w:val="clear" w:color="auto" w:fill="FFFFFF"/>
            <w:vAlign w:val="center"/>
          </w:tcPr>
          <w:p w14:paraId="3B57574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20BB572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17" w:type="dxa"/>
            <w:tcBorders>
              <w:top w:val="nil"/>
              <w:left w:val="nil"/>
              <w:bottom w:val="single" w:sz="4" w:space="0" w:color="000000"/>
              <w:right w:val="single" w:sz="4" w:space="0" w:color="000000"/>
            </w:tcBorders>
            <w:shd w:val="clear" w:color="auto" w:fill="FFFFFF"/>
            <w:vAlign w:val="center"/>
          </w:tcPr>
          <w:p w14:paraId="4E0BDE7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38617C6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0EED5B3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42D1663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764AEA8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3315014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47DE195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2E7E182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3672A22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66C3C5A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852" w:type="dxa"/>
            <w:tcBorders>
              <w:top w:val="nil"/>
              <w:left w:val="nil"/>
              <w:bottom w:val="single" w:sz="4" w:space="0" w:color="000000"/>
              <w:right w:val="single" w:sz="4" w:space="0" w:color="000000"/>
            </w:tcBorders>
            <w:shd w:val="clear" w:color="auto" w:fill="FFFFFF"/>
            <w:vAlign w:val="bottom"/>
          </w:tcPr>
          <w:p w14:paraId="7F8176F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9</w:t>
            </w:r>
          </w:p>
        </w:tc>
      </w:tr>
      <w:tr w:rsidR="000D2052" w:rsidRPr="00BC7DCB" w14:paraId="24FF136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034373B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17</w:t>
            </w:r>
          </w:p>
        </w:tc>
        <w:tc>
          <w:tcPr>
            <w:tcW w:w="2674" w:type="dxa"/>
            <w:tcBorders>
              <w:top w:val="nil"/>
              <w:left w:val="nil"/>
              <w:bottom w:val="single" w:sz="4" w:space="0" w:color="000000"/>
              <w:right w:val="single" w:sz="4" w:space="0" w:color="000000"/>
            </w:tcBorders>
            <w:shd w:val="clear" w:color="auto" w:fill="FFFFFF"/>
            <w:vAlign w:val="center"/>
          </w:tcPr>
          <w:p w14:paraId="4DBB1CD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Yardımcı Gemi Ruhsatı</w:t>
            </w:r>
          </w:p>
        </w:tc>
        <w:tc>
          <w:tcPr>
            <w:tcW w:w="573" w:type="dxa"/>
            <w:tcBorders>
              <w:top w:val="nil"/>
              <w:left w:val="nil"/>
              <w:bottom w:val="single" w:sz="4" w:space="0" w:color="000000"/>
              <w:right w:val="single" w:sz="4" w:space="0" w:color="000000"/>
            </w:tcBorders>
            <w:shd w:val="clear" w:color="auto" w:fill="FFFFFF"/>
            <w:vAlign w:val="center"/>
          </w:tcPr>
          <w:p w14:paraId="1E4DD9B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99" w:type="dxa"/>
            <w:tcBorders>
              <w:top w:val="nil"/>
              <w:left w:val="nil"/>
              <w:bottom w:val="single" w:sz="4" w:space="0" w:color="000000"/>
              <w:right w:val="single" w:sz="4" w:space="0" w:color="000000"/>
            </w:tcBorders>
            <w:shd w:val="clear" w:color="auto" w:fill="FFFFFF"/>
            <w:vAlign w:val="center"/>
          </w:tcPr>
          <w:p w14:paraId="2BA542A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7DF9E07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c>
          <w:tcPr>
            <w:tcW w:w="495" w:type="dxa"/>
            <w:tcBorders>
              <w:top w:val="nil"/>
              <w:left w:val="nil"/>
              <w:bottom w:val="single" w:sz="4" w:space="0" w:color="000000"/>
              <w:right w:val="single" w:sz="4" w:space="0" w:color="000000"/>
            </w:tcBorders>
            <w:shd w:val="clear" w:color="auto" w:fill="FFFFFF"/>
            <w:vAlign w:val="center"/>
          </w:tcPr>
          <w:p w14:paraId="76254E7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03FC9E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7A307B7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30FCEC4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72004EA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73" w:type="dxa"/>
            <w:tcBorders>
              <w:top w:val="nil"/>
              <w:left w:val="nil"/>
              <w:bottom w:val="single" w:sz="4" w:space="0" w:color="000000"/>
              <w:right w:val="single" w:sz="4" w:space="0" w:color="000000"/>
            </w:tcBorders>
            <w:shd w:val="clear" w:color="auto" w:fill="FFFFFF"/>
            <w:vAlign w:val="center"/>
          </w:tcPr>
          <w:p w14:paraId="10D6631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BA43E1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c>
          <w:tcPr>
            <w:tcW w:w="573" w:type="dxa"/>
            <w:tcBorders>
              <w:top w:val="nil"/>
              <w:left w:val="nil"/>
              <w:bottom w:val="single" w:sz="4" w:space="0" w:color="000000"/>
              <w:right w:val="single" w:sz="4" w:space="0" w:color="000000"/>
            </w:tcBorders>
            <w:shd w:val="clear" w:color="auto" w:fill="FFFFFF"/>
            <w:vAlign w:val="center"/>
          </w:tcPr>
          <w:p w14:paraId="36EF2FA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1103189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3ED24DC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18</w:t>
            </w:r>
          </w:p>
        </w:tc>
      </w:tr>
      <w:tr w:rsidR="000D2052" w:rsidRPr="00BC7DCB" w14:paraId="2F9B5D92"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8991CA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18</w:t>
            </w:r>
          </w:p>
        </w:tc>
        <w:tc>
          <w:tcPr>
            <w:tcW w:w="2674" w:type="dxa"/>
            <w:tcBorders>
              <w:top w:val="nil"/>
              <w:left w:val="nil"/>
              <w:bottom w:val="single" w:sz="4" w:space="0" w:color="000000"/>
              <w:right w:val="single" w:sz="4" w:space="0" w:color="000000"/>
            </w:tcBorders>
            <w:vAlign w:val="center"/>
          </w:tcPr>
          <w:p w14:paraId="54ED2DA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İl Dışı Nakil (Giden)</w:t>
            </w:r>
          </w:p>
        </w:tc>
        <w:tc>
          <w:tcPr>
            <w:tcW w:w="573" w:type="dxa"/>
            <w:tcBorders>
              <w:top w:val="nil"/>
              <w:left w:val="nil"/>
              <w:bottom w:val="single" w:sz="4" w:space="0" w:color="000000"/>
              <w:right w:val="single" w:sz="4" w:space="0" w:color="000000"/>
            </w:tcBorders>
            <w:shd w:val="clear" w:color="auto" w:fill="FFFFFF"/>
            <w:vAlign w:val="center"/>
          </w:tcPr>
          <w:p w14:paraId="29FC2FB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99" w:type="dxa"/>
            <w:tcBorders>
              <w:top w:val="nil"/>
              <w:left w:val="nil"/>
              <w:bottom w:val="single" w:sz="4" w:space="0" w:color="000000"/>
              <w:right w:val="single" w:sz="4" w:space="0" w:color="000000"/>
            </w:tcBorders>
            <w:shd w:val="clear" w:color="auto" w:fill="FFFFFF"/>
            <w:vAlign w:val="center"/>
          </w:tcPr>
          <w:p w14:paraId="4AC02C9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17" w:type="dxa"/>
            <w:tcBorders>
              <w:top w:val="nil"/>
              <w:left w:val="nil"/>
              <w:bottom w:val="single" w:sz="4" w:space="0" w:color="000000"/>
              <w:right w:val="single" w:sz="4" w:space="0" w:color="000000"/>
            </w:tcBorders>
            <w:shd w:val="clear" w:color="auto" w:fill="FFFFFF"/>
            <w:vAlign w:val="center"/>
          </w:tcPr>
          <w:p w14:paraId="497C83C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95" w:type="dxa"/>
            <w:tcBorders>
              <w:top w:val="nil"/>
              <w:left w:val="nil"/>
              <w:bottom w:val="single" w:sz="4" w:space="0" w:color="000000"/>
              <w:right w:val="single" w:sz="4" w:space="0" w:color="000000"/>
            </w:tcBorders>
            <w:shd w:val="clear" w:color="auto" w:fill="FFFFFF"/>
            <w:vAlign w:val="center"/>
          </w:tcPr>
          <w:p w14:paraId="48D7ABE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4EB860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2A80A53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244EE21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014414D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2BDFAA4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E947ED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1D419D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0F174E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6A1E832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r>
      <w:tr w:rsidR="000D2052" w:rsidRPr="00BC7DCB" w14:paraId="137A887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7661660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19</w:t>
            </w:r>
          </w:p>
        </w:tc>
        <w:tc>
          <w:tcPr>
            <w:tcW w:w="2674" w:type="dxa"/>
            <w:tcBorders>
              <w:top w:val="nil"/>
              <w:left w:val="nil"/>
              <w:bottom w:val="single" w:sz="4" w:space="0" w:color="000000"/>
              <w:right w:val="single" w:sz="4" w:space="0" w:color="000000"/>
            </w:tcBorders>
            <w:vAlign w:val="center"/>
          </w:tcPr>
          <w:p w14:paraId="119513E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İl Dışı Nakil (Gelen)</w:t>
            </w:r>
          </w:p>
        </w:tc>
        <w:tc>
          <w:tcPr>
            <w:tcW w:w="573" w:type="dxa"/>
            <w:tcBorders>
              <w:top w:val="nil"/>
              <w:left w:val="nil"/>
              <w:bottom w:val="single" w:sz="4" w:space="0" w:color="000000"/>
              <w:right w:val="single" w:sz="4" w:space="0" w:color="000000"/>
            </w:tcBorders>
            <w:shd w:val="clear" w:color="auto" w:fill="FFFFFF"/>
            <w:vAlign w:val="center"/>
          </w:tcPr>
          <w:p w14:paraId="1F28950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99" w:type="dxa"/>
            <w:tcBorders>
              <w:top w:val="nil"/>
              <w:left w:val="nil"/>
              <w:bottom w:val="single" w:sz="4" w:space="0" w:color="000000"/>
              <w:right w:val="single" w:sz="4" w:space="0" w:color="000000"/>
            </w:tcBorders>
            <w:shd w:val="clear" w:color="auto" w:fill="FFFFFF"/>
            <w:vAlign w:val="center"/>
          </w:tcPr>
          <w:p w14:paraId="72EAE64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17" w:type="dxa"/>
            <w:tcBorders>
              <w:top w:val="nil"/>
              <w:left w:val="nil"/>
              <w:bottom w:val="single" w:sz="4" w:space="0" w:color="000000"/>
              <w:right w:val="single" w:sz="4" w:space="0" w:color="000000"/>
            </w:tcBorders>
            <w:shd w:val="clear" w:color="auto" w:fill="FFFFFF"/>
            <w:vAlign w:val="center"/>
          </w:tcPr>
          <w:p w14:paraId="3891AB8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495" w:type="dxa"/>
            <w:tcBorders>
              <w:top w:val="nil"/>
              <w:left w:val="nil"/>
              <w:bottom w:val="single" w:sz="4" w:space="0" w:color="000000"/>
              <w:right w:val="single" w:sz="4" w:space="0" w:color="000000"/>
            </w:tcBorders>
            <w:shd w:val="clear" w:color="auto" w:fill="FFFFFF"/>
            <w:vAlign w:val="center"/>
          </w:tcPr>
          <w:p w14:paraId="476E439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26" w:type="dxa"/>
            <w:tcBorders>
              <w:top w:val="nil"/>
              <w:left w:val="nil"/>
              <w:bottom w:val="single" w:sz="4" w:space="0" w:color="000000"/>
              <w:right w:val="single" w:sz="4" w:space="0" w:color="000000"/>
            </w:tcBorders>
            <w:shd w:val="clear" w:color="auto" w:fill="FFFFFF"/>
            <w:vAlign w:val="center"/>
          </w:tcPr>
          <w:p w14:paraId="6C24DB9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658" w:type="dxa"/>
            <w:tcBorders>
              <w:top w:val="nil"/>
              <w:left w:val="nil"/>
              <w:bottom w:val="single" w:sz="4" w:space="0" w:color="000000"/>
              <w:right w:val="single" w:sz="4" w:space="0" w:color="000000"/>
            </w:tcBorders>
            <w:vAlign w:val="center"/>
          </w:tcPr>
          <w:p w14:paraId="5D0A005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63BC99A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c>
          <w:tcPr>
            <w:tcW w:w="573" w:type="dxa"/>
            <w:tcBorders>
              <w:top w:val="nil"/>
              <w:left w:val="nil"/>
              <w:bottom w:val="single" w:sz="4" w:space="0" w:color="000000"/>
              <w:right w:val="single" w:sz="4" w:space="0" w:color="000000"/>
            </w:tcBorders>
            <w:shd w:val="clear" w:color="auto" w:fill="FFFFFF"/>
            <w:vAlign w:val="center"/>
          </w:tcPr>
          <w:p w14:paraId="5560239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6441417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679A9F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7479DE2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024CDA0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5954562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19</w:t>
            </w:r>
          </w:p>
        </w:tc>
      </w:tr>
      <w:tr w:rsidR="000D2052" w:rsidRPr="00BC7DCB" w14:paraId="6BE77B8B" w14:textId="77777777" w:rsidTr="00BD48C8">
        <w:trPr>
          <w:trHeight w:val="31"/>
        </w:trPr>
        <w:tc>
          <w:tcPr>
            <w:tcW w:w="562" w:type="dxa"/>
            <w:tcBorders>
              <w:top w:val="nil"/>
              <w:left w:val="single" w:sz="4" w:space="0" w:color="000000"/>
              <w:bottom w:val="nil"/>
              <w:right w:val="single" w:sz="4" w:space="0" w:color="000000"/>
            </w:tcBorders>
            <w:shd w:val="clear" w:color="auto" w:fill="FFFFFF"/>
            <w:vAlign w:val="center"/>
          </w:tcPr>
          <w:p w14:paraId="5ED2FE3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20</w:t>
            </w:r>
          </w:p>
        </w:tc>
        <w:tc>
          <w:tcPr>
            <w:tcW w:w="2674" w:type="dxa"/>
            <w:tcBorders>
              <w:top w:val="nil"/>
              <w:left w:val="nil"/>
              <w:bottom w:val="nil"/>
              <w:right w:val="single" w:sz="4" w:space="0" w:color="000000"/>
            </w:tcBorders>
            <w:shd w:val="clear" w:color="auto" w:fill="FFFFFF"/>
            <w:vAlign w:val="center"/>
          </w:tcPr>
          <w:p w14:paraId="5F6FB03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Ruhsat Tezkeresi Uygunluk Belgesi (</w:t>
            </w:r>
            <w:proofErr w:type="gramStart"/>
            <w:r w:rsidRPr="00BC7DCB">
              <w:rPr>
                <w:rFonts w:ascii="Arial" w:hAnsi="Arial" w:cs="Arial"/>
                <w:sz w:val="20"/>
                <w:szCs w:val="20"/>
              </w:rPr>
              <w:t>0 -</w:t>
            </w:r>
            <w:proofErr w:type="gramEnd"/>
            <w:r w:rsidRPr="00BC7DCB">
              <w:rPr>
                <w:rFonts w:ascii="Arial" w:hAnsi="Arial" w:cs="Arial"/>
                <w:sz w:val="20"/>
                <w:szCs w:val="20"/>
              </w:rPr>
              <w:t>11.</w:t>
            </w:r>
            <w:proofErr w:type="gramStart"/>
            <w:r w:rsidRPr="00BC7DCB">
              <w:rPr>
                <w:rFonts w:ascii="Arial" w:hAnsi="Arial" w:cs="Arial"/>
                <w:sz w:val="20"/>
                <w:szCs w:val="20"/>
              </w:rPr>
              <w:t>99 )</w:t>
            </w:r>
            <w:proofErr w:type="gramEnd"/>
          </w:p>
        </w:tc>
        <w:tc>
          <w:tcPr>
            <w:tcW w:w="573" w:type="dxa"/>
            <w:tcBorders>
              <w:top w:val="nil"/>
              <w:left w:val="nil"/>
              <w:bottom w:val="nil"/>
              <w:right w:val="single" w:sz="4" w:space="0" w:color="000000"/>
            </w:tcBorders>
            <w:shd w:val="clear" w:color="auto" w:fill="FFFFFF"/>
            <w:vAlign w:val="center"/>
          </w:tcPr>
          <w:p w14:paraId="5AC904B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499" w:type="dxa"/>
            <w:tcBorders>
              <w:top w:val="nil"/>
              <w:left w:val="nil"/>
              <w:bottom w:val="nil"/>
              <w:right w:val="single" w:sz="4" w:space="0" w:color="000000"/>
            </w:tcBorders>
            <w:shd w:val="clear" w:color="auto" w:fill="FFFFFF"/>
            <w:vAlign w:val="center"/>
          </w:tcPr>
          <w:p w14:paraId="6CC6407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c>
          <w:tcPr>
            <w:tcW w:w="417" w:type="dxa"/>
            <w:tcBorders>
              <w:top w:val="nil"/>
              <w:left w:val="nil"/>
              <w:bottom w:val="nil"/>
              <w:right w:val="single" w:sz="4" w:space="0" w:color="000000"/>
            </w:tcBorders>
            <w:shd w:val="clear" w:color="auto" w:fill="FFFFFF"/>
            <w:vAlign w:val="center"/>
          </w:tcPr>
          <w:p w14:paraId="0CA4BFC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495" w:type="dxa"/>
            <w:tcBorders>
              <w:top w:val="nil"/>
              <w:left w:val="nil"/>
              <w:bottom w:val="nil"/>
              <w:right w:val="single" w:sz="4" w:space="0" w:color="000000"/>
            </w:tcBorders>
            <w:shd w:val="clear" w:color="auto" w:fill="FFFFFF"/>
            <w:vAlign w:val="center"/>
          </w:tcPr>
          <w:p w14:paraId="275CCF0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11</w:t>
            </w:r>
          </w:p>
        </w:tc>
        <w:tc>
          <w:tcPr>
            <w:tcW w:w="526" w:type="dxa"/>
            <w:tcBorders>
              <w:top w:val="nil"/>
              <w:left w:val="nil"/>
              <w:bottom w:val="nil"/>
              <w:right w:val="single" w:sz="4" w:space="0" w:color="000000"/>
            </w:tcBorders>
            <w:shd w:val="clear" w:color="auto" w:fill="FFFFFF"/>
            <w:vAlign w:val="center"/>
          </w:tcPr>
          <w:p w14:paraId="2E7F858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658" w:type="dxa"/>
            <w:tcBorders>
              <w:top w:val="nil"/>
              <w:left w:val="nil"/>
              <w:bottom w:val="nil"/>
              <w:right w:val="single" w:sz="4" w:space="0" w:color="000000"/>
            </w:tcBorders>
            <w:vAlign w:val="center"/>
          </w:tcPr>
          <w:p w14:paraId="6D317BA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48" w:type="dxa"/>
            <w:tcBorders>
              <w:top w:val="nil"/>
              <w:left w:val="nil"/>
              <w:bottom w:val="nil"/>
              <w:right w:val="single" w:sz="4" w:space="0" w:color="000000"/>
            </w:tcBorders>
            <w:vAlign w:val="center"/>
          </w:tcPr>
          <w:p w14:paraId="1E61B50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11</w:t>
            </w:r>
          </w:p>
        </w:tc>
        <w:tc>
          <w:tcPr>
            <w:tcW w:w="573" w:type="dxa"/>
            <w:tcBorders>
              <w:top w:val="nil"/>
              <w:left w:val="nil"/>
              <w:bottom w:val="nil"/>
              <w:right w:val="single" w:sz="4" w:space="0" w:color="000000"/>
            </w:tcBorders>
            <w:shd w:val="clear" w:color="auto" w:fill="FFFFFF"/>
            <w:vAlign w:val="center"/>
          </w:tcPr>
          <w:p w14:paraId="256B5F1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c>
          <w:tcPr>
            <w:tcW w:w="573" w:type="dxa"/>
            <w:tcBorders>
              <w:top w:val="nil"/>
              <w:left w:val="nil"/>
              <w:bottom w:val="nil"/>
              <w:right w:val="single" w:sz="4" w:space="0" w:color="000000"/>
            </w:tcBorders>
            <w:shd w:val="clear" w:color="auto" w:fill="FFFFFF"/>
            <w:vAlign w:val="center"/>
          </w:tcPr>
          <w:p w14:paraId="232C6F2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nil"/>
              <w:right w:val="single" w:sz="4" w:space="0" w:color="000000"/>
            </w:tcBorders>
            <w:shd w:val="clear" w:color="auto" w:fill="FFFFFF"/>
            <w:vAlign w:val="center"/>
          </w:tcPr>
          <w:p w14:paraId="7AB18EB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nil"/>
              <w:right w:val="single" w:sz="4" w:space="0" w:color="000000"/>
            </w:tcBorders>
            <w:shd w:val="clear" w:color="auto" w:fill="FFFFFF"/>
            <w:vAlign w:val="center"/>
          </w:tcPr>
          <w:p w14:paraId="08BD41B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32" w:type="dxa"/>
            <w:tcBorders>
              <w:top w:val="nil"/>
              <w:left w:val="nil"/>
              <w:bottom w:val="nil"/>
              <w:right w:val="single" w:sz="4" w:space="0" w:color="000000"/>
            </w:tcBorders>
            <w:shd w:val="clear" w:color="auto" w:fill="FFFFFF"/>
            <w:vAlign w:val="center"/>
          </w:tcPr>
          <w:p w14:paraId="5F8E387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852" w:type="dxa"/>
            <w:tcBorders>
              <w:top w:val="nil"/>
              <w:left w:val="nil"/>
              <w:bottom w:val="nil"/>
              <w:right w:val="single" w:sz="4" w:space="0" w:color="000000"/>
            </w:tcBorders>
            <w:shd w:val="clear" w:color="auto" w:fill="FFFFFF"/>
            <w:vAlign w:val="bottom"/>
          </w:tcPr>
          <w:p w14:paraId="6E19B95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59</w:t>
            </w:r>
          </w:p>
        </w:tc>
      </w:tr>
      <w:tr w:rsidR="000D2052" w:rsidRPr="00BC7DCB" w14:paraId="2E472E50"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2A7B6DF9" w14:textId="77777777" w:rsidR="000D2052" w:rsidRPr="00BC7DCB" w:rsidRDefault="000D2052" w:rsidP="00102428">
            <w:pPr>
              <w:pStyle w:val="AralkYok"/>
              <w:rPr>
                <w:rFonts w:ascii="Arial" w:hAnsi="Arial" w:cs="Arial"/>
                <w:sz w:val="20"/>
                <w:szCs w:val="20"/>
              </w:rPr>
            </w:pPr>
          </w:p>
        </w:tc>
        <w:tc>
          <w:tcPr>
            <w:tcW w:w="2674" w:type="dxa"/>
            <w:tcBorders>
              <w:top w:val="nil"/>
              <w:left w:val="nil"/>
              <w:bottom w:val="single" w:sz="4" w:space="0" w:color="000000"/>
              <w:right w:val="single" w:sz="4" w:space="0" w:color="000000"/>
            </w:tcBorders>
            <w:shd w:val="clear" w:color="auto" w:fill="FFFFFF"/>
            <w:vAlign w:val="center"/>
          </w:tcPr>
          <w:p w14:paraId="5C36A147" w14:textId="77777777" w:rsidR="000D2052" w:rsidRPr="00BC7DCB" w:rsidRDefault="000D2052" w:rsidP="00102428">
            <w:pPr>
              <w:pStyle w:val="AralkYok"/>
              <w:rPr>
                <w:rFonts w:ascii="Arial" w:hAnsi="Arial" w:cs="Arial"/>
                <w:sz w:val="20"/>
                <w:szCs w:val="20"/>
              </w:rPr>
            </w:pPr>
          </w:p>
        </w:tc>
        <w:tc>
          <w:tcPr>
            <w:tcW w:w="573" w:type="dxa"/>
            <w:tcBorders>
              <w:top w:val="nil"/>
              <w:left w:val="nil"/>
              <w:bottom w:val="single" w:sz="4" w:space="0" w:color="000000"/>
              <w:right w:val="single" w:sz="4" w:space="0" w:color="000000"/>
            </w:tcBorders>
            <w:shd w:val="clear" w:color="auto" w:fill="FFFFFF"/>
            <w:vAlign w:val="center"/>
          </w:tcPr>
          <w:p w14:paraId="36D606FF" w14:textId="77777777" w:rsidR="000D2052" w:rsidRPr="00BC7DCB" w:rsidRDefault="000D2052" w:rsidP="00102428">
            <w:pPr>
              <w:pStyle w:val="AralkYok"/>
              <w:rPr>
                <w:rFonts w:ascii="Arial" w:hAnsi="Arial" w:cs="Arial"/>
                <w:sz w:val="20"/>
                <w:szCs w:val="20"/>
              </w:rPr>
            </w:pPr>
          </w:p>
        </w:tc>
        <w:tc>
          <w:tcPr>
            <w:tcW w:w="499" w:type="dxa"/>
            <w:tcBorders>
              <w:top w:val="nil"/>
              <w:left w:val="nil"/>
              <w:bottom w:val="single" w:sz="4" w:space="0" w:color="000000"/>
              <w:right w:val="single" w:sz="4" w:space="0" w:color="000000"/>
            </w:tcBorders>
            <w:shd w:val="clear" w:color="auto" w:fill="FFFFFF"/>
            <w:vAlign w:val="center"/>
          </w:tcPr>
          <w:p w14:paraId="4BD7352F" w14:textId="77777777" w:rsidR="000D2052" w:rsidRPr="00BC7DCB" w:rsidRDefault="000D2052" w:rsidP="00102428">
            <w:pPr>
              <w:pStyle w:val="AralkYok"/>
              <w:rPr>
                <w:rFonts w:ascii="Arial" w:hAnsi="Arial" w:cs="Arial"/>
                <w:sz w:val="20"/>
                <w:szCs w:val="20"/>
              </w:rPr>
            </w:pPr>
          </w:p>
        </w:tc>
        <w:tc>
          <w:tcPr>
            <w:tcW w:w="417" w:type="dxa"/>
            <w:tcBorders>
              <w:top w:val="nil"/>
              <w:left w:val="nil"/>
              <w:bottom w:val="single" w:sz="4" w:space="0" w:color="000000"/>
              <w:right w:val="single" w:sz="4" w:space="0" w:color="000000"/>
            </w:tcBorders>
            <w:shd w:val="clear" w:color="auto" w:fill="FFFFFF"/>
            <w:vAlign w:val="center"/>
          </w:tcPr>
          <w:p w14:paraId="1A203008" w14:textId="77777777" w:rsidR="000D2052" w:rsidRPr="00BC7DCB" w:rsidRDefault="000D2052" w:rsidP="00102428">
            <w:pPr>
              <w:pStyle w:val="AralkYok"/>
              <w:rPr>
                <w:rFonts w:ascii="Arial" w:hAnsi="Arial" w:cs="Arial"/>
                <w:sz w:val="20"/>
                <w:szCs w:val="20"/>
              </w:rPr>
            </w:pPr>
          </w:p>
        </w:tc>
        <w:tc>
          <w:tcPr>
            <w:tcW w:w="495" w:type="dxa"/>
            <w:tcBorders>
              <w:top w:val="nil"/>
              <w:left w:val="nil"/>
              <w:bottom w:val="single" w:sz="4" w:space="0" w:color="000000"/>
              <w:right w:val="single" w:sz="4" w:space="0" w:color="000000"/>
            </w:tcBorders>
            <w:shd w:val="clear" w:color="auto" w:fill="FFFFFF"/>
            <w:vAlign w:val="center"/>
          </w:tcPr>
          <w:p w14:paraId="5FDF6238" w14:textId="77777777" w:rsidR="000D2052" w:rsidRPr="00BC7DCB" w:rsidRDefault="000D2052" w:rsidP="00102428">
            <w:pPr>
              <w:pStyle w:val="AralkYok"/>
              <w:rPr>
                <w:rFonts w:ascii="Arial" w:hAnsi="Arial" w:cs="Arial"/>
                <w:sz w:val="20"/>
                <w:szCs w:val="20"/>
              </w:rPr>
            </w:pPr>
          </w:p>
        </w:tc>
        <w:tc>
          <w:tcPr>
            <w:tcW w:w="526" w:type="dxa"/>
            <w:tcBorders>
              <w:top w:val="nil"/>
              <w:left w:val="nil"/>
              <w:bottom w:val="single" w:sz="4" w:space="0" w:color="000000"/>
              <w:right w:val="single" w:sz="4" w:space="0" w:color="000000"/>
            </w:tcBorders>
            <w:shd w:val="clear" w:color="auto" w:fill="FFFFFF"/>
            <w:vAlign w:val="center"/>
          </w:tcPr>
          <w:p w14:paraId="17C7EAD8" w14:textId="77777777" w:rsidR="000D2052" w:rsidRPr="00BC7DCB" w:rsidRDefault="000D2052" w:rsidP="00102428">
            <w:pPr>
              <w:pStyle w:val="AralkYok"/>
              <w:rPr>
                <w:rFonts w:ascii="Arial" w:hAnsi="Arial" w:cs="Arial"/>
                <w:sz w:val="20"/>
                <w:szCs w:val="20"/>
              </w:rPr>
            </w:pPr>
          </w:p>
        </w:tc>
        <w:tc>
          <w:tcPr>
            <w:tcW w:w="658" w:type="dxa"/>
            <w:tcBorders>
              <w:top w:val="nil"/>
              <w:left w:val="nil"/>
              <w:bottom w:val="single" w:sz="4" w:space="0" w:color="000000"/>
              <w:right w:val="single" w:sz="4" w:space="0" w:color="000000"/>
            </w:tcBorders>
            <w:vAlign w:val="center"/>
          </w:tcPr>
          <w:p w14:paraId="6B89148B" w14:textId="77777777" w:rsidR="000D2052" w:rsidRPr="00BC7DCB" w:rsidRDefault="000D2052" w:rsidP="00102428">
            <w:pPr>
              <w:pStyle w:val="AralkYok"/>
              <w:rPr>
                <w:rFonts w:ascii="Arial" w:hAnsi="Arial" w:cs="Arial"/>
                <w:sz w:val="20"/>
                <w:szCs w:val="20"/>
              </w:rPr>
            </w:pPr>
          </w:p>
        </w:tc>
        <w:tc>
          <w:tcPr>
            <w:tcW w:w="548" w:type="dxa"/>
            <w:tcBorders>
              <w:top w:val="nil"/>
              <w:left w:val="nil"/>
              <w:bottom w:val="single" w:sz="4" w:space="0" w:color="000000"/>
              <w:right w:val="single" w:sz="4" w:space="0" w:color="000000"/>
            </w:tcBorders>
            <w:vAlign w:val="center"/>
          </w:tcPr>
          <w:p w14:paraId="04E5FB8E" w14:textId="77777777" w:rsidR="000D2052" w:rsidRPr="00BC7DCB" w:rsidRDefault="000D2052" w:rsidP="00102428">
            <w:pPr>
              <w:pStyle w:val="AralkYok"/>
              <w:rPr>
                <w:rFonts w:ascii="Arial" w:hAnsi="Arial" w:cs="Arial"/>
                <w:sz w:val="20"/>
                <w:szCs w:val="20"/>
              </w:rPr>
            </w:pPr>
          </w:p>
        </w:tc>
        <w:tc>
          <w:tcPr>
            <w:tcW w:w="573" w:type="dxa"/>
            <w:tcBorders>
              <w:top w:val="nil"/>
              <w:left w:val="nil"/>
              <w:bottom w:val="single" w:sz="4" w:space="0" w:color="000000"/>
              <w:right w:val="single" w:sz="4" w:space="0" w:color="000000"/>
            </w:tcBorders>
            <w:shd w:val="clear" w:color="auto" w:fill="FFFFFF"/>
            <w:vAlign w:val="center"/>
          </w:tcPr>
          <w:p w14:paraId="05F02F29" w14:textId="77777777" w:rsidR="000D2052" w:rsidRPr="00BC7DCB" w:rsidRDefault="000D2052" w:rsidP="00102428">
            <w:pPr>
              <w:pStyle w:val="AralkYok"/>
              <w:rPr>
                <w:rFonts w:ascii="Arial" w:hAnsi="Arial" w:cs="Arial"/>
                <w:sz w:val="20"/>
                <w:szCs w:val="20"/>
              </w:rPr>
            </w:pPr>
          </w:p>
        </w:tc>
        <w:tc>
          <w:tcPr>
            <w:tcW w:w="573" w:type="dxa"/>
            <w:tcBorders>
              <w:top w:val="nil"/>
              <w:left w:val="nil"/>
              <w:bottom w:val="single" w:sz="4" w:space="0" w:color="000000"/>
              <w:right w:val="single" w:sz="4" w:space="0" w:color="000000"/>
            </w:tcBorders>
            <w:shd w:val="clear" w:color="auto" w:fill="FFFFFF"/>
            <w:vAlign w:val="center"/>
          </w:tcPr>
          <w:p w14:paraId="6A4DF0B0" w14:textId="77777777" w:rsidR="000D2052" w:rsidRPr="00BC7DCB" w:rsidRDefault="000D2052" w:rsidP="00102428">
            <w:pPr>
              <w:pStyle w:val="AralkYok"/>
              <w:rPr>
                <w:rFonts w:ascii="Arial" w:hAnsi="Arial" w:cs="Arial"/>
                <w:sz w:val="20"/>
                <w:szCs w:val="20"/>
              </w:rPr>
            </w:pPr>
          </w:p>
        </w:tc>
        <w:tc>
          <w:tcPr>
            <w:tcW w:w="573" w:type="dxa"/>
            <w:tcBorders>
              <w:top w:val="nil"/>
              <w:left w:val="nil"/>
              <w:bottom w:val="single" w:sz="4" w:space="0" w:color="000000"/>
              <w:right w:val="single" w:sz="4" w:space="0" w:color="000000"/>
            </w:tcBorders>
            <w:shd w:val="clear" w:color="auto" w:fill="FFFFFF"/>
            <w:vAlign w:val="center"/>
          </w:tcPr>
          <w:p w14:paraId="4B178400" w14:textId="77777777" w:rsidR="000D2052" w:rsidRPr="00BC7DCB" w:rsidRDefault="000D2052" w:rsidP="00102428">
            <w:pPr>
              <w:pStyle w:val="AralkYok"/>
              <w:rPr>
                <w:rFonts w:ascii="Arial" w:hAnsi="Arial" w:cs="Arial"/>
                <w:sz w:val="20"/>
                <w:szCs w:val="20"/>
              </w:rPr>
            </w:pPr>
          </w:p>
        </w:tc>
        <w:tc>
          <w:tcPr>
            <w:tcW w:w="573" w:type="dxa"/>
            <w:tcBorders>
              <w:top w:val="nil"/>
              <w:left w:val="nil"/>
              <w:bottom w:val="single" w:sz="4" w:space="0" w:color="000000"/>
              <w:right w:val="single" w:sz="4" w:space="0" w:color="000000"/>
            </w:tcBorders>
            <w:shd w:val="clear" w:color="auto" w:fill="FFFFFF"/>
            <w:vAlign w:val="center"/>
          </w:tcPr>
          <w:p w14:paraId="602FDBB3" w14:textId="77777777" w:rsidR="000D2052" w:rsidRPr="00BC7DCB" w:rsidRDefault="000D2052" w:rsidP="00102428">
            <w:pPr>
              <w:pStyle w:val="AralkYok"/>
              <w:rPr>
                <w:rFonts w:ascii="Arial" w:hAnsi="Arial" w:cs="Arial"/>
                <w:sz w:val="20"/>
                <w:szCs w:val="20"/>
              </w:rPr>
            </w:pPr>
          </w:p>
        </w:tc>
        <w:tc>
          <w:tcPr>
            <w:tcW w:w="532" w:type="dxa"/>
            <w:tcBorders>
              <w:top w:val="nil"/>
              <w:left w:val="nil"/>
              <w:bottom w:val="single" w:sz="4" w:space="0" w:color="000000"/>
              <w:right w:val="single" w:sz="4" w:space="0" w:color="000000"/>
            </w:tcBorders>
            <w:shd w:val="clear" w:color="auto" w:fill="FFFFFF"/>
            <w:vAlign w:val="center"/>
          </w:tcPr>
          <w:p w14:paraId="270C4ADB" w14:textId="77777777" w:rsidR="000D2052" w:rsidRPr="00BC7DCB" w:rsidRDefault="000D2052" w:rsidP="00102428">
            <w:pPr>
              <w:pStyle w:val="AralkYok"/>
              <w:rPr>
                <w:rFonts w:ascii="Arial" w:hAnsi="Arial" w:cs="Arial"/>
                <w:sz w:val="20"/>
                <w:szCs w:val="20"/>
              </w:rPr>
            </w:pPr>
          </w:p>
        </w:tc>
        <w:tc>
          <w:tcPr>
            <w:tcW w:w="852" w:type="dxa"/>
            <w:tcBorders>
              <w:top w:val="nil"/>
              <w:left w:val="nil"/>
              <w:bottom w:val="single" w:sz="4" w:space="0" w:color="000000"/>
              <w:right w:val="single" w:sz="4" w:space="0" w:color="000000"/>
            </w:tcBorders>
            <w:shd w:val="clear" w:color="auto" w:fill="FFFFFF"/>
            <w:vAlign w:val="bottom"/>
          </w:tcPr>
          <w:p w14:paraId="1DA06B75" w14:textId="77777777" w:rsidR="000D2052" w:rsidRPr="00BC7DCB" w:rsidRDefault="000D2052" w:rsidP="00102428">
            <w:pPr>
              <w:pStyle w:val="AralkYok"/>
              <w:rPr>
                <w:rFonts w:ascii="Arial" w:hAnsi="Arial" w:cs="Arial"/>
                <w:sz w:val="20"/>
                <w:szCs w:val="20"/>
              </w:rPr>
            </w:pPr>
          </w:p>
        </w:tc>
      </w:tr>
      <w:tr w:rsidR="000D2052" w:rsidRPr="00BC7DCB" w14:paraId="174177BE" w14:textId="77777777" w:rsidTr="00BD48C8">
        <w:trPr>
          <w:trHeight w:val="31"/>
        </w:trPr>
        <w:tc>
          <w:tcPr>
            <w:tcW w:w="562" w:type="dxa"/>
            <w:tcBorders>
              <w:top w:val="nil"/>
              <w:left w:val="single" w:sz="4" w:space="0" w:color="000000"/>
              <w:bottom w:val="nil"/>
              <w:right w:val="single" w:sz="4" w:space="0" w:color="000000"/>
            </w:tcBorders>
            <w:shd w:val="clear" w:color="auto" w:fill="FFFFFF"/>
            <w:vAlign w:val="center"/>
          </w:tcPr>
          <w:p w14:paraId="7BC87F7C" w14:textId="77777777" w:rsidR="000D2052" w:rsidRPr="00BC7DCB" w:rsidRDefault="000D2052" w:rsidP="00102428">
            <w:pPr>
              <w:pStyle w:val="AralkYok"/>
              <w:rPr>
                <w:rFonts w:ascii="Arial" w:hAnsi="Arial" w:cs="Arial"/>
                <w:sz w:val="20"/>
                <w:szCs w:val="20"/>
              </w:rPr>
            </w:pPr>
            <w:r>
              <w:rPr>
                <w:rFonts w:ascii="Arial" w:hAnsi="Arial" w:cs="Arial"/>
                <w:sz w:val="20"/>
                <w:szCs w:val="20"/>
              </w:rPr>
              <w:t>21</w:t>
            </w:r>
          </w:p>
        </w:tc>
        <w:tc>
          <w:tcPr>
            <w:tcW w:w="2674" w:type="dxa"/>
            <w:tcBorders>
              <w:top w:val="nil"/>
              <w:left w:val="nil"/>
              <w:bottom w:val="nil"/>
              <w:right w:val="single" w:sz="4" w:space="0" w:color="000000"/>
            </w:tcBorders>
            <w:shd w:val="clear" w:color="auto" w:fill="FFFFFF"/>
            <w:vAlign w:val="center"/>
          </w:tcPr>
          <w:p w14:paraId="55CFC2B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Ruhsat Tezkeresi Uygunluk Belgesi (</w:t>
            </w:r>
            <w:proofErr w:type="gramStart"/>
            <w:r w:rsidRPr="00BC7DCB">
              <w:rPr>
                <w:rFonts w:ascii="Arial" w:hAnsi="Arial" w:cs="Arial"/>
                <w:sz w:val="20"/>
                <w:szCs w:val="20"/>
              </w:rPr>
              <w:t>12 -</w:t>
            </w:r>
            <w:proofErr w:type="gramEnd"/>
            <w:r w:rsidRPr="00BC7DCB">
              <w:rPr>
                <w:rFonts w:ascii="Arial" w:hAnsi="Arial" w:cs="Arial"/>
                <w:sz w:val="20"/>
                <w:szCs w:val="20"/>
              </w:rPr>
              <w:t>21.</w:t>
            </w:r>
            <w:proofErr w:type="gramStart"/>
            <w:r w:rsidRPr="00BC7DCB">
              <w:rPr>
                <w:rFonts w:ascii="Arial" w:hAnsi="Arial" w:cs="Arial"/>
                <w:sz w:val="20"/>
                <w:szCs w:val="20"/>
              </w:rPr>
              <w:t>99 )</w:t>
            </w:r>
            <w:proofErr w:type="gramEnd"/>
          </w:p>
        </w:tc>
        <w:tc>
          <w:tcPr>
            <w:tcW w:w="573" w:type="dxa"/>
            <w:tcBorders>
              <w:top w:val="nil"/>
              <w:left w:val="nil"/>
              <w:bottom w:val="nil"/>
              <w:right w:val="single" w:sz="4" w:space="0" w:color="000000"/>
            </w:tcBorders>
            <w:shd w:val="clear" w:color="auto" w:fill="FFFFFF"/>
            <w:vAlign w:val="center"/>
          </w:tcPr>
          <w:p w14:paraId="1E6EAEE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nil"/>
              <w:right w:val="single" w:sz="4" w:space="0" w:color="000000"/>
            </w:tcBorders>
            <w:shd w:val="clear" w:color="auto" w:fill="FFFFFF"/>
            <w:vAlign w:val="center"/>
          </w:tcPr>
          <w:p w14:paraId="17383FB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nil"/>
              <w:right w:val="single" w:sz="4" w:space="0" w:color="000000"/>
            </w:tcBorders>
            <w:shd w:val="clear" w:color="auto" w:fill="FFFFFF"/>
            <w:vAlign w:val="center"/>
          </w:tcPr>
          <w:p w14:paraId="63F01B2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nil"/>
              <w:right w:val="single" w:sz="4" w:space="0" w:color="000000"/>
            </w:tcBorders>
            <w:shd w:val="clear" w:color="auto" w:fill="FFFFFF"/>
            <w:vAlign w:val="center"/>
          </w:tcPr>
          <w:p w14:paraId="0D4D92D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nil"/>
              <w:right w:val="single" w:sz="4" w:space="0" w:color="000000"/>
            </w:tcBorders>
            <w:shd w:val="clear" w:color="auto" w:fill="FFFFFF"/>
            <w:vAlign w:val="center"/>
          </w:tcPr>
          <w:p w14:paraId="7405F68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nil"/>
              <w:right w:val="single" w:sz="4" w:space="0" w:color="000000"/>
            </w:tcBorders>
            <w:vAlign w:val="center"/>
          </w:tcPr>
          <w:p w14:paraId="23CF5F0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48" w:type="dxa"/>
            <w:tcBorders>
              <w:top w:val="nil"/>
              <w:left w:val="nil"/>
              <w:bottom w:val="nil"/>
              <w:right w:val="single" w:sz="4" w:space="0" w:color="000000"/>
            </w:tcBorders>
            <w:vAlign w:val="center"/>
          </w:tcPr>
          <w:p w14:paraId="657D5C3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nil"/>
              <w:right w:val="single" w:sz="4" w:space="0" w:color="000000"/>
            </w:tcBorders>
            <w:shd w:val="clear" w:color="auto" w:fill="FFFFFF"/>
            <w:vAlign w:val="center"/>
          </w:tcPr>
          <w:p w14:paraId="1546BD0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nil"/>
              <w:right w:val="single" w:sz="4" w:space="0" w:color="000000"/>
            </w:tcBorders>
            <w:shd w:val="clear" w:color="auto" w:fill="FFFFFF"/>
            <w:vAlign w:val="center"/>
          </w:tcPr>
          <w:p w14:paraId="55CED81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nil"/>
              <w:right w:val="single" w:sz="4" w:space="0" w:color="000000"/>
            </w:tcBorders>
            <w:shd w:val="clear" w:color="auto" w:fill="FFFFFF"/>
            <w:vAlign w:val="center"/>
          </w:tcPr>
          <w:p w14:paraId="7B43B6D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nil"/>
              <w:right w:val="single" w:sz="4" w:space="0" w:color="000000"/>
            </w:tcBorders>
            <w:shd w:val="clear" w:color="auto" w:fill="FFFFFF"/>
            <w:vAlign w:val="center"/>
          </w:tcPr>
          <w:p w14:paraId="6FC9B4C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nil"/>
              <w:right w:val="single" w:sz="4" w:space="0" w:color="000000"/>
            </w:tcBorders>
            <w:shd w:val="clear" w:color="auto" w:fill="FFFFFF"/>
            <w:vAlign w:val="center"/>
          </w:tcPr>
          <w:p w14:paraId="28287D4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852" w:type="dxa"/>
            <w:tcBorders>
              <w:top w:val="nil"/>
              <w:left w:val="nil"/>
              <w:bottom w:val="nil"/>
              <w:right w:val="single" w:sz="4" w:space="0" w:color="000000"/>
            </w:tcBorders>
            <w:shd w:val="clear" w:color="auto" w:fill="FFFFFF"/>
            <w:vAlign w:val="bottom"/>
          </w:tcPr>
          <w:p w14:paraId="345AB79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r>
      <w:tr w:rsidR="000D2052" w:rsidRPr="00BC7DCB" w14:paraId="27A3189B"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59B78BC" w14:textId="77777777" w:rsidR="000D2052" w:rsidRPr="00BC7DCB" w:rsidRDefault="000D2052" w:rsidP="00102428">
            <w:pPr>
              <w:pStyle w:val="AralkYok"/>
              <w:rPr>
                <w:rFonts w:ascii="Arial" w:hAnsi="Arial" w:cs="Arial"/>
                <w:sz w:val="20"/>
                <w:szCs w:val="20"/>
              </w:rPr>
            </w:pPr>
            <w:r>
              <w:rPr>
                <w:rFonts w:ascii="Arial" w:hAnsi="Arial" w:cs="Arial"/>
                <w:sz w:val="20"/>
                <w:szCs w:val="20"/>
              </w:rPr>
              <w:t>22</w:t>
            </w:r>
          </w:p>
        </w:tc>
        <w:tc>
          <w:tcPr>
            <w:tcW w:w="2674" w:type="dxa"/>
            <w:tcBorders>
              <w:top w:val="nil"/>
              <w:left w:val="nil"/>
              <w:bottom w:val="single" w:sz="4" w:space="0" w:color="000000"/>
              <w:right w:val="single" w:sz="4" w:space="0" w:color="000000"/>
            </w:tcBorders>
            <w:shd w:val="clear" w:color="auto" w:fill="FFFFFF"/>
            <w:vAlign w:val="center"/>
          </w:tcPr>
          <w:p w14:paraId="78738D6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Gemi Ruhsat Tezkeresi Uygunluk Belgesi (</w:t>
            </w:r>
            <w:proofErr w:type="gramStart"/>
            <w:r w:rsidRPr="00BC7DCB">
              <w:rPr>
                <w:rFonts w:ascii="Arial" w:hAnsi="Arial" w:cs="Arial"/>
                <w:sz w:val="20"/>
                <w:szCs w:val="20"/>
              </w:rPr>
              <w:t>22 -</w:t>
            </w:r>
            <w:proofErr w:type="gramEnd"/>
            <w:r w:rsidRPr="00BC7DCB">
              <w:rPr>
                <w:rFonts w:ascii="Arial" w:hAnsi="Arial" w:cs="Arial"/>
                <w:sz w:val="20"/>
                <w:szCs w:val="20"/>
              </w:rPr>
              <w:t>29.</w:t>
            </w:r>
            <w:proofErr w:type="gramStart"/>
            <w:r w:rsidRPr="00BC7DCB">
              <w:rPr>
                <w:rFonts w:ascii="Arial" w:hAnsi="Arial" w:cs="Arial"/>
                <w:sz w:val="20"/>
                <w:szCs w:val="20"/>
              </w:rPr>
              <w:t>99 )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0405733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60224FC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1F5CACF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41634CE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1989177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3B565E9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7B77945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358253A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3D0E2B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F979D7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681B80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497DA26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73CD578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r>
      <w:tr w:rsidR="000D2052" w:rsidRPr="00BC7DCB" w14:paraId="2B85A346"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36F3A7E2" w14:textId="77777777" w:rsidR="000D2052" w:rsidRPr="00BC7DCB" w:rsidRDefault="000D2052" w:rsidP="00102428">
            <w:pPr>
              <w:pStyle w:val="AralkYok"/>
              <w:rPr>
                <w:rFonts w:ascii="Arial" w:hAnsi="Arial" w:cs="Arial"/>
                <w:sz w:val="20"/>
                <w:szCs w:val="20"/>
              </w:rPr>
            </w:pPr>
            <w:r>
              <w:rPr>
                <w:rFonts w:ascii="Arial" w:hAnsi="Arial" w:cs="Arial"/>
                <w:sz w:val="20"/>
                <w:szCs w:val="20"/>
              </w:rPr>
              <w:t>23</w:t>
            </w:r>
          </w:p>
        </w:tc>
        <w:tc>
          <w:tcPr>
            <w:tcW w:w="2674" w:type="dxa"/>
            <w:tcBorders>
              <w:top w:val="nil"/>
              <w:left w:val="nil"/>
              <w:bottom w:val="single" w:sz="4" w:space="0" w:color="000000"/>
              <w:right w:val="single" w:sz="4" w:space="0" w:color="000000"/>
            </w:tcBorders>
            <w:shd w:val="clear" w:color="auto" w:fill="FFFFFF"/>
            <w:vAlign w:val="center"/>
          </w:tcPr>
          <w:p w14:paraId="3C7C5E1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Gemi Ruhsat Tezkeresi Uygunluk Belgesi (30 </w:t>
            </w:r>
            <w:proofErr w:type="spellStart"/>
            <w:r w:rsidRPr="00BC7DCB">
              <w:rPr>
                <w:rFonts w:ascii="Arial" w:hAnsi="Arial" w:cs="Arial"/>
                <w:sz w:val="20"/>
                <w:szCs w:val="20"/>
              </w:rPr>
              <w:t>mt</w:t>
            </w:r>
            <w:proofErr w:type="spellEnd"/>
            <w:r w:rsidRPr="00BC7DCB">
              <w:rPr>
                <w:rFonts w:ascii="Arial" w:hAnsi="Arial" w:cs="Arial"/>
                <w:sz w:val="20"/>
                <w:szCs w:val="20"/>
              </w:rPr>
              <w:t xml:space="preserve"> üstü)</w:t>
            </w:r>
          </w:p>
        </w:tc>
        <w:tc>
          <w:tcPr>
            <w:tcW w:w="573" w:type="dxa"/>
            <w:tcBorders>
              <w:top w:val="nil"/>
              <w:left w:val="nil"/>
              <w:bottom w:val="single" w:sz="4" w:space="0" w:color="000000"/>
              <w:right w:val="single" w:sz="4" w:space="0" w:color="000000"/>
            </w:tcBorders>
            <w:shd w:val="clear" w:color="auto" w:fill="FFFFFF"/>
            <w:vAlign w:val="center"/>
          </w:tcPr>
          <w:p w14:paraId="0A31B1A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2F78463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342A152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95" w:type="dxa"/>
            <w:tcBorders>
              <w:top w:val="nil"/>
              <w:left w:val="nil"/>
              <w:bottom w:val="single" w:sz="4" w:space="0" w:color="000000"/>
              <w:right w:val="single" w:sz="4" w:space="0" w:color="000000"/>
            </w:tcBorders>
            <w:shd w:val="clear" w:color="auto" w:fill="FFFFFF"/>
            <w:vAlign w:val="center"/>
          </w:tcPr>
          <w:p w14:paraId="4D795D7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44038D3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574CB7B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3531C22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0F2FD2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14E5D17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FA1094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FEE0D8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1A8B113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641F9AE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r>
      <w:tr w:rsidR="000D2052" w:rsidRPr="00BC7DCB" w14:paraId="76F8E6FD"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0D57FBC" w14:textId="77777777" w:rsidR="000D2052" w:rsidRPr="00BC7DCB" w:rsidRDefault="000D2052" w:rsidP="00102428">
            <w:pPr>
              <w:pStyle w:val="AralkYok"/>
              <w:rPr>
                <w:rFonts w:ascii="Arial" w:hAnsi="Arial" w:cs="Arial"/>
                <w:sz w:val="20"/>
                <w:szCs w:val="20"/>
              </w:rPr>
            </w:pPr>
            <w:r>
              <w:rPr>
                <w:rFonts w:ascii="Arial" w:hAnsi="Arial" w:cs="Arial"/>
                <w:sz w:val="20"/>
                <w:szCs w:val="20"/>
              </w:rPr>
              <w:t>24</w:t>
            </w:r>
          </w:p>
        </w:tc>
        <w:tc>
          <w:tcPr>
            <w:tcW w:w="2674" w:type="dxa"/>
            <w:tcBorders>
              <w:top w:val="nil"/>
              <w:left w:val="nil"/>
              <w:bottom w:val="single" w:sz="4" w:space="0" w:color="000000"/>
              <w:right w:val="single" w:sz="4" w:space="0" w:color="000000"/>
            </w:tcBorders>
            <w:shd w:val="clear" w:color="auto" w:fill="FFFFFF"/>
            <w:vAlign w:val="center"/>
          </w:tcPr>
          <w:p w14:paraId="599217D4" w14:textId="77777777" w:rsidR="000D2052" w:rsidRPr="00BC7DCB" w:rsidRDefault="000D2052" w:rsidP="00102428">
            <w:pPr>
              <w:pStyle w:val="AralkYok"/>
              <w:rPr>
                <w:rFonts w:ascii="Arial" w:hAnsi="Arial" w:cs="Arial"/>
                <w:sz w:val="20"/>
                <w:szCs w:val="20"/>
              </w:rPr>
            </w:pPr>
            <w:proofErr w:type="spellStart"/>
            <w:r w:rsidRPr="00BC7DCB">
              <w:rPr>
                <w:rFonts w:ascii="Arial" w:hAnsi="Arial" w:cs="Arial"/>
                <w:sz w:val="20"/>
                <w:szCs w:val="20"/>
              </w:rPr>
              <w:t>Ötv</w:t>
            </w:r>
            <w:proofErr w:type="spellEnd"/>
            <w:r w:rsidRPr="00BC7DCB">
              <w:rPr>
                <w:rFonts w:ascii="Arial" w:hAnsi="Arial" w:cs="Arial"/>
                <w:sz w:val="20"/>
                <w:szCs w:val="20"/>
              </w:rPr>
              <w:t xml:space="preserve"> İzinleri </w:t>
            </w:r>
            <w:proofErr w:type="gramStart"/>
            <w:r w:rsidRPr="00BC7DCB">
              <w:rPr>
                <w:rFonts w:ascii="Arial" w:hAnsi="Arial" w:cs="Arial"/>
                <w:sz w:val="20"/>
                <w:szCs w:val="20"/>
              </w:rPr>
              <w:t>( 12</w:t>
            </w:r>
            <w:proofErr w:type="gramEnd"/>
            <w:r w:rsidRPr="00BC7DCB">
              <w:rPr>
                <w:rFonts w:ascii="Arial" w:hAnsi="Arial" w:cs="Arial"/>
                <w:sz w:val="20"/>
                <w:szCs w:val="20"/>
              </w:rPr>
              <w:t xml:space="preserve"> </w:t>
            </w:r>
            <w:proofErr w:type="spellStart"/>
            <w:r w:rsidRPr="00BC7DCB">
              <w:rPr>
                <w:rFonts w:ascii="Arial" w:hAnsi="Arial" w:cs="Arial"/>
                <w:sz w:val="20"/>
                <w:szCs w:val="20"/>
              </w:rPr>
              <w:t>mt</w:t>
            </w:r>
            <w:proofErr w:type="spellEnd"/>
            <w:r w:rsidRPr="00BC7DCB">
              <w:rPr>
                <w:rFonts w:ascii="Arial" w:hAnsi="Arial" w:cs="Arial"/>
                <w:sz w:val="20"/>
                <w:szCs w:val="20"/>
              </w:rPr>
              <w:t xml:space="preserve"> </w:t>
            </w:r>
            <w:proofErr w:type="gramStart"/>
            <w:r w:rsidRPr="00BC7DCB">
              <w:rPr>
                <w:rFonts w:ascii="Arial" w:hAnsi="Arial" w:cs="Arial"/>
                <w:sz w:val="20"/>
                <w:szCs w:val="20"/>
              </w:rPr>
              <w:t>altı )</w:t>
            </w:r>
            <w:proofErr w:type="gramEnd"/>
            <w:r w:rsidRPr="00BC7DCB">
              <w:rPr>
                <w:rFonts w:ascii="Arial" w:hAnsi="Arial" w:cs="Arial"/>
                <w:sz w:val="20"/>
                <w:szCs w:val="20"/>
              </w:rPr>
              <w:t xml:space="preserve"> 12 Dahil</w:t>
            </w:r>
          </w:p>
        </w:tc>
        <w:tc>
          <w:tcPr>
            <w:tcW w:w="573" w:type="dxa"/>
            <w:tcBorders>
              <w:top w:val="nil"/>
              <w:left w:val="nil"/>
              <w:bottom w:val="single" w:sz="4" w:space="0" w:color="000000"/>
              <w:right w:val="single" w:sz="4" w:space="0" w:color="000000"/>
            </w:tcBorders>
            <w:shd w:val="clear" w:color="auto" w:fill="FFFFFF"/>
            <w:vAlign w:val="center"/>
          </w:tcPr>
          <w:p w14:paraId="54A8F34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15</w:t>
            </w:r>
          </w:p>
        </w:tc>
        <w:tc>
          <w:tcPr>
            <w:tcW w:w="499" w:type="dxa"/>
            <w:tcBorders>
              <w:top w:val="nil"/>
              <w:left w:val="nil"/>
              <w:bottom w:val="single" w:sz="4" w:space="0" w:color="000000"/>
              <w:right w:val="single" w:sz="4" w:space="0" w:color="000000"/>
            </w:tcBorders>
            <w:shd w:val="clear" w:color="auto" w:fill="FFFFFF"/>
            <w:vAlign w:val="center"/>
          </w:tcPr>
          <w:p w14:paraId="7089239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5828027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11F2A31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10</w:t>
            </w:r>
          </w:p>
        </w:tc>
        <w:tc>
          <w:tcPr>
            <w:tcW w:w="526" w:type="dxa"/>
            <w:tcBorders>
              <w:top w:val="nil"/>
              <w:left w:val="nil"/>
              <w:bottom w:val="single" w:sz="4" w:space="0" w:color="000000"/>
              <w:right w:val="single" w:sz="4" w:space="0" w:color="000000"/>
            </w:tcBorders>
            <w:shd w:val="clear" w:color="auto" w:fill="FFFFFF"/>
            <w:vAlign w:val="center"/>
          </w:tcPr>
          <w:p w14:paraId="24683EE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w:t>
            </w:r>
          </w:p>
        </w:tc>
        <w:tc>
          <w:tcPr>
            <w:tcW w:w="658" w:type="dxa"/>
            <w:tcBorders>
              <w:top w:val="nil"/>
              <w:left w:val="nil"/>
              <w:bottom w:val="single" w:sz="4" w:space="0" w:color="000000"/>
              <w:right w:val="single" w:sz="4" w:space="0" w:color="000000"/>
            </w:tcBorders>
            <w:vAlign w:val="center"/>
          </w:tcPr>
          <w:p w14:paraId="4E4182E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48" w:type="dxa"/>
            <w:tcBorders>
              <w:top w:val="nil"/>
              <w:left w:val="nil"/>
              <w:bottom w:val="single" w:sz="4" w:space="0" w:color="000000"/>
              <w:right w:val="single" w:sz="4" w:space="0" w:color="000000"/>
            </w:tcBorders>
            <w:vAlign w:val="center"/>
          </w:tcPr>
          <w:p w14:paraId="4246A13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AA4A78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73" w:type="dxa"/>
            <w:tcBorders>
              <w:top w:val="nil"/>
              <w:left w:val="nil"/>
              <w:bottom w:val="single" w:sz="4" w:space="0" w:color="000000"/>
              <w:right w:val="single" w:sz="4" w:space="0" w:color="000000"/>
            </w:tcBorders>
            <w:shd w:val="clear" w:color="auto" w:fill="FFFFFF"/>
            <w:vAlign w:val="center"/>
          </w:tcPr>
          <w:p w14:paraId="09BAF3D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429D2E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38DBB0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5F4D72E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393D126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37</w:t>
            </w:r>
          </w:p>
        </w:tc>
      </w:tr>
      <w:tr w:rsidR="000D2052" w:rsidRPr="00BC7DCB" w14:paraId="08BDA527"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5C280BB" w14:textId="77777777" w:rsidR="000D2052" w:rsidRPr="00BC7DCB" w:rsidRDefault="000D2052" w:rsidP="00102428">
            <w:pPr>
              <w:pStyle w:val="AralkYok"/>
              <w:rPr>
                <w:rFonts w:ascii="Arial" w:hAnsi="Arial" w:cs="Arial"/>
                <w:sz w:val="20"/>
                <w:szCs w:val="20"/>
              </w:rPr>
            </w:pPr>
            <w:r>
              <w:rPr>
                <w:rFonts w:ascii="Arial" w:hAnsi="Arial" w:cs="Arial"/>
                <w:sz w:val="20"/>
                <w:szCs w:val="20"/>
              </w:rPr>
              <w:t>25</w:t>
            </w:r>
          </w:p>
        </w:tc>
        <w:tc>
          <w:tcPr>
            <w:tcW w:w="2674" w:type="dxa"/>
            <w:tcBorders>
              <w:top w:val="nil"/>
              <w:left w:val="nil"/>
              <w:bottom w:val="single" w:sz="4" w:space="0" w:color="000000"/>
              <w:right w:val="single" w:sz="4" w:space="0" w:color="000000"/>
            </w:tcBorders>
            <w:shd w:val="clear" w:color="auto" w:fill="FFFFFF"/>
            <w:vAlign w:val="center"/>
          </w:tcPr>
          <w:p w14:paraId="51D1537C" w14:textId="77777777" w:rsidR="000D2052" w:rsidRPr="00BC7DCB" w:rsidRDefault="000D2052" w:rsidP="00102428">
            <w:pPr>
              <w:pStyle w:val="AralkYok"/>
              <w:rPr>
                <w:rFonts w:ascii="Arial" w:hAnsi="Arial" w:cs="Arial"/>
                <w:sz w:val="20"/>
                <w:szCs w:val="20"/>
              </w:rPr>
            </w:pPr>
            <w:proofErr w:type="spellStart"/>
            <w:r w:rsidRPr="00BC7DCB">
              <w:rPr>
                <w:rFonts w:ascii="Arial" w:hAnsi="Arial" w:cs="Arial"/>
                <w:sz w:val="20"/>
                <w:szCs w:val="20"/>
              </w:rPr>
              <w:t>Ötv</w:t>
            </w:r>
            <w:proofErr w:type="spellEnd"/>
            <w:r w:rsidRPr="00BC7DCB">
              <w:rPr>
                <w:rFonts w:ascii="Arial" w:hAnsi="Arial" w:cs="Arial"/>
                <w:sz w:val="20"/>
                <w:szCs w:val="20"/>
              </w:rPr>
              <w:t xml:space="preserve"> İzinleri (12-22 </w:t>
            </w:r>
            <w:proofErr w:type="spellStart"/>
            <w:r w:rsidRPr="00BC7DCB">
              <w:rPr>
                <w:rFonts w:ascii="Arial" w:hAnsi="Arial" w:cs="Arial"/>
                <w:sz w:val="20"/>
                <w:szCs w:val="20"/>
              </w:rPr>
              <w:t>Mt</w:t>
            </w:r>
            <w:proofErr w:type="spellEnd"/>
            <w:r w:rsidRPr="00BC7DCB">
              <w:rPr>
                <w:rFonts w:ascii="Arial" w:hAnsi="Arial" w:cs="Arial"/>
                <w:sz w:val="20"/>
                <w:szCs w:val="20"/>
              </w:rPr>
              <w:t>. Arası) 22 Dahil</w:t>
            </w:r>
          </w:p>
        </w:tc>
        <w:tc>
          <w:tcPr>
            <w:tcW w:w="573" w:type="dxa"/>
            <w:tcBorders>
              <w:top w:val="nil"/>
              <w:left w:val="nil"/>
              <w:bottom w:val="single" w:sz="4" w:space="0" w:color="000000"/>
              <w:right w:val="single" w:sz="4" w:space="0" w:color="000000"/>
            </w:tcBorders>
            <w:shd w:val="clear" w:color="auto" w:fill="FFFFFF"/>
            <w:vAlign w:val="center"/>
          </w:tcPr>
          <w:p w14:paraId="667C95C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548C174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1D65693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568230D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c>
          <w:tcPr>
            <w:tcW w:w="526" w:type="dxa"/>
            <w:tcBorders>
              <w:top w:val="nil"/>
              <w:left w:val="nil"/>
              <w:bottom w:val="single" w:sz="4" w:space="0" w:color="000000"/>
              <w:right w:val="single" w:sz="4" w:space="0" w:color="000000"/>
            </w:tcBorders>
            <w:shd w:val="clear" w:color="auto" w:fill="FFFFFF"/>
            <w:vAlign w:val="center"/>
          </w:tcPr>
          <w:p w14:paraId="5B982AA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77A9293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2FA05B4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5D9D91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16AAA6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417800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497E4F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1236A06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54B3973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r>
      <w:tr w:rsidR="000D2052" w:rsidRPr="00BC7DCB" w14:paraId="12DBCA49"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E75802A" w14:textId="77777777" w:rsidR="000D2052" w:rsidRPr="00BC7DCB" w:rsidRDefault="000D2052" w:rsidP="00102428">
            <w:pPr>
              <w:pStyle w:val="AralkYok"/>
              <w:rPr>
                <w:rFonts w:ascii="Arial" w:hAnsi="Arial" w:cs="Arial"/>
                <w:sz w:val="20"/>
                <w:szCs w:val="20"/>
              </w:rPr>
            </w:pPr>
            <w:r>
              <w:rPr>
                <w:rFonts w:ascii="Arial" w:hAnsi="Arial" w:cs="Arial"/>
                <w:sz w:val="20"/>
                <w:szCs w:val="20"/>
              </w:rPr>
              <w:t>26</w:t>
            </w:r>
          </w:p>
        </w:tc>
        <w:tc>
          <w:tcPr>
            <w:tcW w:w="2674" w:type="dxa"/>
            <w:tcBorders>
              <w:top w:val="nil"/>
              <w:left w:val="nil"/>
              <w:bottom w:val="single" w:sz="4" w:space="0" w:color="000000"/>
              <w:right w:val="single" w:sz="4" w:space="0" w:color="000000"/>
            </w:tcBorders>
            <w:shd w:val="clear" w:color="auto" w:fill="FFFFFF"/>
            <w:vAlign w:val="center"/>
          </w:tcPr>
          <w:p w14:paraId="2CC2B189" w14:textId="77777777" w:rsidR="000D2052" w:rsidRPr="00BC7DCB" w:rsidRDefault="000D2052" w:rsidP="00102428">
            <w:pPr>
              <w:pStyle w:val="AralkYok"/>
              <w:rPr>
                <w:rFonts w:ascii="Arial" w:hAnsi="Arial" w:cs="Arial"/>
                <w:sz w:val="20"/>
                <w:szCs w:val="20"/>
              </w:rPr>
            </w:pPr>
            <w:proofErr w:type="spellStart"/>
            <w:r w:rsidRPr="00BC7DCB">
              <w:rPr>
                <w:rFonts w:ascii="Arial" w:hAnsi="Arial" w:cs="Arial"/>
                <w:sz w:val="20"/>
                <w:szCs w:val="20"/>
              </w:rPr>
              <w:t>Ötv</w:t>
            </w:r>
            <w:proofErr w:type="spellEnd"/>
            <w:r w:rsidRPr="00BC7DCB">
              <w:rPr>
                <w:rFonts w:ascii="Arial" w:hAnsi="Arial" w:cs="Arial"/>
                <w:sz w:val="20"/>
                <w:szCs w:val="20"/>
              </w:rPr>
              <w:t xml:space="preserve"> İzinleri </w:t>
            </w:r>
            <w:proofErr w:type="gramStart"/>
            <w:r w:rsidRPr="00BC7DCB">
              <w:rPr>
                <w:rFonts w:ascii="Arial" w:hAnsi="Arial" w:cs="Arial"/>
                <w:sz w:val="20"/>
                <w:szCs w:val="20"/>
              </w:rPr>
              <w:t>( 22</w:t>
            </w:r>
            <w:proofErr w:type="gramEnd"/>
            <w:r w:rsidRPr="00BC7DCB">
              <w:rPr>
                <w:rFonts w:ascii="Arial" w:hAnsi="Arial" w:cs="Arial"/>
                <w:sz w:val="20"/>
                <w:szCs w:val="20"/>
              </w:rPr>
              <w:t xml:space="preserve"> -30 </w:t>
            </w:r>
            <w:proofErr w:type="spellStart"/>
            <w:r w:rsidRPr="00BC7DCB">
              <w:rPr>
                <w:rFonts w:ascii="Arial" w:hAnsi="Arial" w:cs="Arial"/>
                <w:sz w:val="20"/>
                <w:szCs w:val="20"/>
              </w:rPr>
              <w:t>mt</w:t>
            </w:r>
            <w:proofErr w:type="spellEnd"/>
            <w:r w:rsidRPr="00BC7DCB">
              <w:rPr>
                <w:rFonts w:ascii="Arial" w:hAnsi="Arial" w:cs="Arial"/>
                <w:sz w:val="20"/>
                <w:szCs w:val="20"/>
              </w:rPr>
              <w:t xml:space="preserve"> </w:t>
            </w:r>
            <w:proofErr w:type="gramStart"/>
            <w:r w:rsidRPr="00BC7DCB">
              <w:rPr>
                <w:rFonts w:ascii="Arial" w:hAnsi="Arial" w:cs="Arial"/>
                <w:sz w:val="20"/>
                <w:szCs w:val="20"/>
              </w:rPr>
              <w:t>arası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4421AC5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5ADE2C3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185368A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52E21E9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w:t>
            </w:r>
          </w:p>
        </w:tc>
        <w:tc>
          <w:tcPr>
            <w:tcW w:w="526" w:type="dxa"/>
            <w:tcBorders>
              <w:top w:val="nil"/>
              <w:left w:val="nil"/>
              <w:bottom w:val="single" w:sz="4" w:space="0" w:color="000000"/>
              <w:right w:val="single" w:sz="4" w:space="0" w:color="000000"/>
            </w:tcBorders>
            <w:shd w:val="clear" w:color="auto" w:fill="FFFFFF"/>
            <w:vAlign w:val="center"/>
          </w:tcPr>
          <w:p w14:paraId="47BB62F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658" w:type="dxa"/>
            <w:tcBorders>
              <w:top w:val="nil"/>
              <w:left w:val="nil"/>
              <w:bottom w:val="single" w:sz="4" w:space="0" w:color="000000"/>
              <w:right w:val="single" w:sz="4" w:space="0" w:color="000000"/>
            </w:tcBorders>
            <w:vAlign w:val="center"/>
          </w:tcPr>
          <w:p w14:paraId="7AD1543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4B9950D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3BF609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FE9267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E75AA7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319DEE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7289939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22F101B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13</w:t>
            </w:r>
          </w:p>
        </w:tc>
      </w:tr>
      <w:tr w:rsidR="000D2052" w:rsidRPr="00BC7DCB" w14:paraId="3597DBB4"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14EC0F37" w14:textId="77777777" w:rsidR="000D2052" w:rsidRPr="00BC7DCB" w:rsidRDefault="000D2052" w:rsidP="00102428">
            <w:pPr>
              <w:pStyle w:val="AralkYok"/>
              <w:rPr>
                <w:rFonts w:ascii="Arial" w:hAnsi="Arial" w:cs="Arial"/>
                <w:sz w:val="20"/>
                <w:szCs w:val="20"/>
              </w:rPr>
            </w:pPr>
            <w:r>
              <w:rPr>
                <w:rFonts w:ascii="Arial" w:hAnsi="Arial" w:cs="Arial"/>
                <w:sz w:val="20"/>
                <w:szCs w:val="20"/>
              </w:rPr>
              <w:t>27</w:t>
            </w:r>
          </w:p>
        </w:tc>
        <w:tc>
          <w:tcPr>
            <w:tcW w:w="2674" w:type="dxa"/>
            <w:tcBorders>
              <w:top w:val="nil"/>
              <w:left w:val="nil"/>
              <w:bottom w:val="single" w:sz="4" w:space="0" w:color="000000"/>
              <w:right w:val="single" w:sz="4" w:space="0" w:color="000000"/>
            </w:tcBorders>
            <w:shd w:val="clear" w:color="auto" w:fill="FFFFFF"/>
            <w:vAlign w:val="center"/>
          </w:tcPr>
          <w:p w14:paraId="3F106967" w14:textId="77777777" w:rsidR="000D2052" w:rsidRPr="00BC7DCB" w:rsidRDefault="000D2052" w:rsidP="00102428">
            <w:pPr>
              <w:pStyle w:val="AralkYok"/>
              <w:rPr>
                <w:rFonts w:ascii="Arial" w:hAnsi="Arial" w:cs="Arial"/>
                <w:sz w:val="20"/>
                <w:szCs w:val="20"/>
              </w:rPr>
            </w:pPr>
            <w:proofErr w:type="spellStart"/>
            <w:r w:rsidRPr="00BC7DCB">
              <w:rPr>
                <w:rFonts w:ascii="Arial" w:hAnsi="Arial" w:cs="Arial"/>
                <w:sz w:val="20"/>
                <w:szCs w:val="20"/>
              </w:rPr>
              <w:t>Ötv</w:t>
            </w:r>
            <w:proofErr w:type="spellEnd"/>
            <w:r w:rsidRPr="00BC7DCB">
              <w:rPr>
                <w:rFonts w:ascii="Arial" w:hAnsi="Arial" w:cs="Arial"/>
                <w:sz w:val="20"/>
                <w:szCs w:val="20"/>
              </w:rPr>
              <w:t xml:space="preserve"> İzinleri </w:t>
            </w:r>
            <w:proofErr w:type="gramStart"/>
            <w:r w:rsidRPr="00BC7DCB">
              <w:rPr>
                <w:rFonts w:ascii="Arial" w:hAnsi="Arial" w:cs="Arial"/>
                <w:sz w:val="20"/>
                <w:szCs w:val="20"/>
              </w:rPr>
              <w:t>( 30</w:t>
            </w:r>
            <w:proofErr w:type="gramEnd"/>
            <w:r w:rsidRPr="00BC7DCB">
              <w:rPr>
                <w:rFonts w:ascii="Arial" w:hAnsi="Arial" w:cs="Arial"/>
                <w:sz w:val="20"/>
                <w:szCs w:val="20"/>
              </w:rPr>
              <w:t xml:space="preserve"> </w:t>
            </w:r>
            <w:proofErr w:type="spellStart"/>
            <w:r w:rsidRPr="00BC7DCB">
              <w:rPr>
                <w:rFonts w:ascii="Arial" w:hAnsi="Arial" w:cs="Arial"/>
                <w:sz w:val="20"/>
                <w:szCs w:val="20"/>
              </w:rPr>
              <w:t>mt</w:t>
            </w:r>
            <w:proofErr w:type="spellEnd"/>
            <w:r w:rsidRPr="00BC7DCB">
              <w:rPr>
                <w:rFonts w:ascii="Arial" w:hAnsi="Arial" w:cs="Arial"/>
                <w:sz w:val="20"/>
                <w:szCs w:val="20"/>
              </w:rPr>
              <w:t xml:space="preserve"> </w:t>
            </w:r>
            <w:proofErr w:type="gramStart"/>
            <w:r w:rsidRPr="00BC7DCB">
              <w:rPr>
                <w:rFonts w:ascii="Arial" w:hAnsi="Arial" w:cs="Arial"/>
                <w:sz w:val="20"/>
                <w:szCs w:val="20"/>
              </w:rPr>
              <w:t>Üstü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73A865A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1E501A8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0216475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2BBBCB7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5E788B0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517AD91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48" w:type="dxa"/>
            <w:tcBorders>
              <w:top w:val="nil"/>
              <w:left w:val="nil"/>
              <w:bottom w:val="single" w:sz="4" w:space="0" w:color="000000"/>
              <w:right w:val="single" w:sz="4" w:space="0" w:color="000000"/>
            </w:tcBorders>
            <w:vAlign w:val="center"/>
          </w:tcPr>
          <w:p w14:paraId="70E66A9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294280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8CF7FA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B61534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FC5BA2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F83CD9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6E7264F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r>
      <w:tr w:rsidR="000D2052" w:rsidRPr="00BC7DCB" w14:paraId="09F91174" w14:textId="77777777" w:rsidTr="00BD48C8">
        <w:trPr>
          <w:trHeight w:val="31"/>
        </w:trPr>
        <w:tc>
          <w:tcPr>
            <w:tcW w:w="562" w:type="dxa"/>
            <w:tcBorders>
              <w:top w:val="nil"/>
              <w:left w:val="single" w:sz="4" w:space="0" w:color="000000"/>
              <w:bottom w:val="nil"/>
              <w:right w:val="single" w:sz="4" w:space="0" w:color="000000"/>
            </w:tcBorders>
            <w:shd w:val="clear" w:color="auto" w:fill="FFFFFF"/>
            <w:vAlign w:val="center"/>
          </w:tcPr>
          <w:p w14:paraId="1DD453FF" w14:textId="77777777" w:rsidR="000D2052" w:rsidRPr="00BC7DCB" w:rsidRDefault="000D2052" w:rsidP="00102428">
            <w:pPr>
              <w:pStyle w:val="AralkYok"/>
              <w:rPr>
                <w:rFonts w:ascii="Arial" w:hAnsi="Arial" w:cs="Arial"/>
                <w:sz w:val="20"/>
                <w:szCs w:val="20"/>
              </w:rPr>
            </w:pPr>
            <w:r>
              <w:rPr>
                <w:rFonts w:ascii="Arial" w:hAnsi="Arial" w:cs="Arial"/>
                <w:sz w:val="20"/>
                <w:szCs w:val="20"/>
              </w:rPr>
              <w:lastRenderedPageBreak/>
              <w:t>28</w:t>
            </w:r>
          </w:p>
        </w:tc>
        <w:tc>
          <w:tcPr>
            <w:tcW w:w="2674" w:type="dxa"/>
            <w:tcBorders>
              <w:top w:val="nil"/>
              <w:left w:val="nil"/>
              <w:bottom w:val="nil"/>
              <w:right w:val="single" w:sz="4" w:space="0" w:color="000000"/>
            </w:tcBorders>
            <w:shd w:val="clear" w:color="auto" w:fill="FFFFFF"/>
            <w:vAlign w:val="center"/>
          </w:tcPr>
          <w:p w14:paraId="75A71BA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Özel Avcılık İzinleri (12 </w:t>
            </w:r>
            <w:proofErr w:type="spellStart"/>
            <w:r w:rsidRPr="00BC7DCB">
              <w:rPr>
                <w:rFonts w:ascii="Arial" w:hAnsi="Arial" w:cs="Arial"/>
                <w:sz w:val="20"/>
                <w:szCs w:val="20"/>
              </w:rPr>
              <w:t>mt</w:t>
            </w:r>
            <w:proofErr w:type="spellEnd"/>
            <w:r w:rsidRPr="00BC7DCB">
              <w:rPr>
                <w:rFonts w:ascii="Arial" w:hAnsi="Arial" w:cs="Arial"/>
                <w:sz w:val="20"/>
                <w:szCs w:val="20"/>
              </w:rPr>
              <w:t xml:space="preserve"> altı) 12 Dahil</w:t>
            </w:r>
          </w:p>
        </w:tc>
        <w:tc>
          <w:tcPr>
            <w:tcW w:w="573" w:type="dxa"/>
            <w:tcBorders>
              <w:top w:val="nil"/>
              <w:left w:val="nil"/>
              <w:bottom w:val="nil"/>
              <w:right w:val="single" w:sz="4" w:space="0" w:color="000000"/>
            </w:tcBorders>
            <w:shd w:val="clear" w:color="auto" w:fill="FFFFFF"/>
            <w:vAlign w:val="center"/>
          </w:tcPr>
          <w:p w14:paraId="26DDA4F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nil"/>
              <w:right w:val="single" w:sz="4" w:space="0" w:color="000000"/>
            </w:tcBorders>
            <w:shd w:val="clear" w:color="auto" w:fill="FFFFFF"/>
            <w:vAlign w:val="center"/>
          </w:tcPr>
          <w:p w14:paraId="200EB84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417" w:type="dxa"/>
            <w:tcBorders>
              <w:top w:val="nil"/>
              <w:left w:val="nil"/>
              <w:bottom w:val="nil"/>
              <w:right w:val="single" w:sz="4" w:space="0" w:color="000000"/>
            </w:tcBorders>
            <w:shd w:val="clear" w:color="auto" w:fill="FFFFFF"/>
            <w:vAlign w:val="center"/>
          </w:tcPr>
          <w:p w14:paraId="6FC145A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w:t>
            </w:r>
          </w:p>
        </w:tc>
        <w:tc>
          <w:tcPr>
            <w:tcW w:w="495" w:type="dxa"/>
            <w:tcBorders>
              <w:top w:val="nil"/>
              <w:left w:val="nil"/>
              <w:bottom w:val="nil"/>
              <w:right w:val="single" w:sz="4" w:space="0" w:color="000000"/>
            </w:tcBorders>
            <w:shd w:val="clear" w:color="auto" w:fill="FFFFFF"/>
            <w:vAlign w:val="center"/>
          </w:tcPr>
          <w:p w14:paraId="6498FB4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18</w:t>
            </w:r>
          </w:p>
        </w:tc>
        <w:tc>
          <w:tcPr>
            <w:tcW w:w="526" w:type="dxa"/>
            <w:tcBorders>
              <w:top w:val="nil"/>
              <w:left w:val="nil"/>
              <w:bottom w:val="nil"/>
              <w:right w:val="single" w:sz="4" w:space="0" w:color="000000"/>
            </w:tcBorders>
            <w:shd w:val="clear" w:color="auto" w:fill="FFFFFF"/>
            <w:vAlign w:val="center"/>
          </w:tcPr>
          <w:p w14:paraId="5BED42F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658" w:type="dxa"/>
            <w:tcBorders>
              <w:top w:val="nil"/>
              <w:left w:val="nil"/>
              <w:bottom w:val="nil"/>
              <w:right w:val="single" w:sz="4" w:space="0" w:color="000000"/>
            </w:tcBorders>
            <w:vAlign w:val="center"/>
          </w:tcPr>
          <w:p w14:paraId="382DD11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48" w:type="dxa"/>
            <w:tcBorders>
              <w:top w:val="nil"/>
              <w:left w:val="nil"/>
              <w:bottom w:val="nil"/>
              <w:right w:val="single" w:sz="4" w:space="0" w:color="000000"/>
            </w:tcBorders>
            <w:vAlign w:val="center"/>
          </w:tcPr>
          <w:p w14:paraId="50BB72B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nil"/>
              <w:right w:val="single" w:sz="4" w:space="0" w:color="000000"/>
            </w:tcBorders>
            <w:shd w:val="clear" w:color="auto" w:fill="FFFFFF"/>
            <w:vAlign w:val="center"/>
          </w:tcPr>
          <w:p w14:paraId="422DA18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14</w:t>
            </w:r>
          </w:p>
        </w:tc>
        <w:tc>
          <w:tcPr>
            <w:tcW w:w="573" w:type="dxa"/>
            <w:tcBorders>
              <w:top w:val="nil"/>
              <w:left w:val="nil"/>
              <w:bottom w:val="nil"/>
              <w:right w:val="single" w:sz="4" w:space="0" w:color="000000"/>
            </w:tcBorders>
            <w:shd w:val="clear" w:color="auto" w:fill="FFFFFF"/>
            <w:vAlign w:val="center"/>
          </w:tcPr>
          <w:p w14:paraId="6B9A0B2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14</w:t>
            </w:r>
          </w:p>
        </w:tc>
        <w:tc>
          <w:tcPr>
            <w:tcW w:w="573" w:type="dxa"/>
            <w:tcBorders>
              <w:top w:val="nil"/>
              <w:left w:val="nil"/>
              <w:bottom w:val="nil"/>
              <w:right w:val="single" w:sz="4" w:space="0" w:color="000000"/>
            </w:tcBorders>
            <w:shd w:val="clear" w:color="auto" w:fill="FFFFFF"/>
            <w:vAlign w:val="center"/>
          </w:tcPr>
          <w:p w14:paraId="0FAB054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73" w:type="dxa"/>
            <w:tcBorders>
              <w:top w:val="nil"/>
              <w:left w:val="nil"/>
              <w:bottom w:val="nil"/>
              <w:right w:val="single" w:sz="4" w:space="0" w:color="000000"/>
            </w:tcBorders>
            <w:shd w:val="clear" w:color="auto" w:fill="FFFFFF"/>
            <w:vAlign w:val="center"/>
          </w:tcPr>
          <w:p w14:paraId="2EF739E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nil"/>
              <w:right w:val="single" w:sz="4" w:space="0" w:color="000000"/>
            </w:tcBorders>
            <w:shd w:val="clear" w:color="auto" w:fill="FFFFFF"/>
            <w:vAlign w:val="center"/>
          </w:tcPr>
          <w:p w14:paraId="5D75587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83</w:t>
            </w:r>
          </w:p>
        </w:tc>
        <w:tc>
          <w:tcPr>
            <w:tcW w:w="852" w:type="dxa"/>
            <w:tcBorders>
              <w:top w:val="nil"/>
              <w:left w:val="nil"/>
              <w:bottom w:val="nil"/>
              <w:right w:val="single" w:sz="4" w:space="0" w:color="000000"/>
            </w:tcBorders>
            <w:shd w:val="clear" w:color="auto" w:fill="FFFFFF"/>
            <w:vAlign w:val="bottom"/>
          </w:tcPr>
          <w:p w14:paraId="79CEB4C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156</w:t>
            </w:r>
          </w:p>
        </w:tc>
      </w:tr>
      <w:tr w:rsidR="000D2052" w:rsidRPr="00BC7DCB" w14:paraId="72DB4B38"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331F519A" w14:textId="77777777" w:rsidR="000D2052" w:rsidRPr="00BC7DCB" w:rsidRDefault="000D2052" w:rsidP="00102428">
            <w:pPr>
              <w:pStyle w:val="AralkYok"/>
              <w:rPr>
                <w:rFonts w:ascii="Arial" w:hAnsi="Arial" w:cs="Arial"/>
                <w:sz w:val="20"/>
                <w:szCs w:val="20"/>
              </w:rPr>
            </w:pPr>
            <w:r>
              <w:rPr>
                <w:rFonts w:ascii="Arial" w:hAnsi="Arial" w:cs="Arial"/>
                <w:sz w:val="20"/>
                <w:szCs w:val="20"/>
              </w:rPr>
              <w:t>29</w:t>
            </w:r>
          </w:p>
        </w:tc>
        <w:tc>
          <w:tcPr>
            <w:tcW w:w="2674" w:type="dxa"/>
            <w:tcBorders>
              <w:top w:val="nil"/>
              <w:left w:val="nil"/>
              <w:bottom w:val="single" w:sz="4" w:space="0" w:color="000000"/>
              <w:right w:val="single" w:sz="4" w:space="0" w:color="000000"/>
            </w:tcBorders>
            <w:shd w:val="clear" w:color="auto" w:fill="FFFFFF"/>
            <w:vAlign w:val="center"/>
          </w:tcPr>
          <w:p w14:paraId="538A5F3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Özel Avcılık İzinleri (12-22 </w:t>
            </w:r>
            <w:proofErr w:type="spellStart"/>
            <w:proofErr w:type="gramStart"/>
            <w:r w:rsidRPr="00BC7DCB">
              <w:rPr>
                <w:rFonts w:ascii="Arial" w:hAnsi="Arial" w:cs="Arial"/>
                <w:sz w:val="20"/>
                <w:szCs w:val="20"/>
              </w:rPr>
              <w:t>mt</w:t>
            </w:r>
            <w:proofErr w:type="spellEnd"/>
            <w:r w:rsidRPr="00BC7DCB">
              <w:rPr>
                <w:rFonts w:ascii="Arial" w:hAnsi="Arial" w:cs="Arial"/>
                <w:sz w:val="20"/>
                <w:szCs w:val="20"/>
              </w:rPr>
              <w:t xml:space="preserve"> )</w:t>
            </w:r>
            <w:proofErr w:type="gramEnd"/>
            <w:r w:rsidRPr="00BC7DCB">
              <w:rPr>
                <w:rFonts w:ascii="Arial" w:hAnsi="Arial" w:cs="Arial"/>
                <w:sz w:val="20"/>
                <w:szCs w:val="20"/>
              </w:rPr>
              <w:t xml:space="preserve"> 22 Dahil</w:t>
            </w:r>
          </w:p>
        </w:tc>
        <w:tc>
          <w:tcPr>
            <w:tcW w:w="573" w:type="dxa"/>
            <w:tcBorders>
              <w:top w:val="nil"/>
              <w:left w:val="nil"/>
              <w:bottom w:val="single" w:sz="4" w:space="0" w:color="000000"/>
              <w:right w:val="single" w:sz="4" w:space="0" w:color="000000"/>
            </w:tcBorders>
            <w:shd w:val="clear" w:color="auto" w:fill="FFFFFF"/>
            <w:vAlign w:val="center"/>
          </w:tcPr>
          <w:p w14:paraId="7E733B0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25ADA13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110F857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1B80EE9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3C4D089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724E7EF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486A815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8F16AF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73" w:type="dxa"/>
            <w:tcBorders>
              <w:top w:val="nil"/>
              <w:left w:val="nil"/>
              <w:bottom w:val="single" w:sz="4" w:space="0" w:color="000000"/>
              <w:right w:val="single" w:sz="4" w:space="0" w:color="000000"/>
            </w:tcBorders>
            <w:shd w:val="clear" w:color="auto" w:fill="FFFFFF"/>
            <w:vAlign w:val="center"/>
          </w:tcPr>
          <w:p w14:paraId="20A200B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573" w:type="dxa"/>
            <w:tcBorders>
              <w:top w:val="nil"/>
              <w:left w:val="nil"/>
              <w:bottom w:val="single" w:sz="4" w:space="0" w:color="000000"/>
              <w:right w:val="single" w:sz="4" w:space="0" w:color="000000"/>
            </w:tcBorders>
            <w:shd w:val="clear" w:color="auto" w:fill="FFFFFF"/>
            <w:vAlign w:val="center"/>
          </w:tcPr>
          <w:p w14:paraId="02033F8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1A91B5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32" w:type="dxa"/>
            <w:tcBorders>
              <w:top w:val="nil"/>
              <w:left w:val="nil"/>
              <w:bottom w:val="single" w:sz="4" w:space="0" w:color="000000"/>
              <w:right w:val="single" w:sz="4" w:space="0" w:color="000000"/>
            </w:tcBorders>
            <w:shd w:val="clear" w:color="auto" w:fill="FFFFFF"/>
            <w:vAlign w:val="center"/>
          </w:tcPr>
          <w:p w14:paraId="5F8A0D9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4E38C49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8</w:t>
            </w:r>
          </w:p>
        </w:tc>
      </w:tr>
      <w:tr w:rsidR="000D2052" w:rsidRPr="00BC7DCB" w14:paraId="663A6EA2"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1E1862C" w14:textId="77777777" w:rsidR="000D2052" w:rsidRPr="00BC7DCB" w:rsidRDefault="000D2052" w:rsidP="00102428">
            <w:pPr>
              <w:pStyle w:val="AralkYok"/>
              <w:rPr>
                <w:rFonts w:ascii="Arial" w:hAnsi="Arial" w:cs="Arial"/>
                <w:sz w:val="20"/>
                <w:szCs w:val="20"/>
              </w:rPr>
            </w:pPr>
            <w:r>
              <w:rPr>
                <w:rFonts w:ascii="Arial" w:hAnsi="Arial" w:cs="Arial"/>
                <w:sz w:val="20"/>
                <w:szCs w:val="20"/>
              </w:rPr>
              <w:t>30</w:t>
            </w:r>
          </w:p>
        </w:tc>
        <w:tc>
          <w:tcPr>
            <w:tcW w:w="2674" w:type="dxa"/>
            <w:tcBorders>
              <w:top w:val="nil"/>
              <w:left w:val="nil"/>
              <w:bottom w:val="single" w:sz="4" w:space="0" w:color="000000"/>
              <w:right w:val="single" w:sz="4" w:space="0" w:color="000000"/>
            </w:tcBorders>
            <w:shd w:val="clear" w:color="auto" w:fill="FFFFFF"/>
            <w:vAlign w:val="center"/>
          </w:tcPr>
          <w:p w14:paraId="23E5364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Özel Avcılık İzinleri (22 </w:t>
            </w:r>
            <w:proofErr w:type="spellStart"/>
            <w:r w:rsidRPr="00BC7DCB">
              <w:rPr>
                <w:rFonts w:ascii="Arial" w:hAnsi="Arial" w:cs="Arial"/>
                <w:sz w:val="20"/>
                <w:szCs w:val="20"/>
              </w:rPr>
              <w:t>mt</w:t>
            </w:r>
            <w:proofErr w:type="spellEnd"/>
            <w:r w:rsidRPr="00BC7DCB">
              <w:rPr>
                <w:rFonts w:ascii="Arial" w:hAnsi="Arial" w:cs="Arial"/>
                <w:sz w:val="20"/>
                <w:szCs w:val="20"/>
              </w:rPr>
              <w:t xml:space="preserve"> Üstü)</w:t>
            </w:r>
          </w:p>
        </w:tc>
        <w:tc>
          <w:tcPr>
            <w:tcW w:w="573" w:type="dxa"/>
            <w:tcBorders>
              <w:top w:val="nil"/>
              <w:left w:val="nil"/>
              <w:bottom w:val="single" w:sz="4" w:space="0" w:color="000000"/>
              <w:right w:val="single" w:sz="4" w:space="0" w:color="000000"/>
            </w:tcBorders>
            <w:shd w:val="clear" w:color="auto" w:fill="FFFFFF"/>
            <w:vAlign w:val="center"/>
          </w:tcPr>
          <w:p w14:paraId="2B610C8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452A67B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06DAAF8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0E8D91A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6819C74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3FFEC23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2B6C8BA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E361B7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18</w:t>
            </w:r>
          </w:p>
        </w:tc>
        <w:tc>
          <w:tcPr>
            <w:tcW w:w="573" w:type="dxa"/>
            <w:tcBorders>
              <w:top w:val="nil"/>
              <w:left w:val="nil"/>
              <w:bottom w:val="single" w:sz="4" w:space="0" w:color="000000"/>
              <w:right w:val="single" w:sz="4" w:space="0" w:color="000000"/>
            </w:tcBorders>
            <w:shd w:val="clear" w:color="auto" w:fill="FFFFFF"/>
            <w:vAlign w:val="center"/>
          </w:tcPr>
          <w:p w14:paraId="7CC8C55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573" w:type="dxa"/>
            <w:tcBorders>
              <w:top w:val="nil"/>
              <w:left w:val="nil"/>
              <w:bottom w:val="single" w:sz="4" w:space="0" w:color="000000"/>
              <w:right w:val="single" w:sz="4" w:space="0" w:color="000000"/>
            </w:tcBorders>
            <w:shd w:val="clear" w:color="auto" w:fill="FFFFFF"/>
            <w:vAlign w:val="center"/>
          </w:tcPr>
          <w:p w14:paraId="3D46EF5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559F0D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4679666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3A5B939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20</w:t>
            </w:r>
          </w:p>
        </w:tc>
      </w:tr>
      <w:tr w:rsidR="000D2052" w:rsidRPr="00BC7DCB" w14:paraId="05C41538"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AB32812" w14:textId="77777777" w:rsidR="000D2052" w:rsidRPr="00BC7DCB" w:rsidRDefault="000D2052" w:rsidP="00102428">
            <w:pPr>
              <w:pStyle w:val="AralkYok"/>
              <w:rPr>
                <w:rFonts w:ascii="Arial" w:hAnsi="Arial" w:cs="Arial"/>
                <w:sz w:val="20"/>
                <w:szCs w:val="20"/>
              </w:rPr>
            </w:pPr>
            <w:r>
              <w:rPr>
                <w:rFonts w:ascii="Arial" w:hAnsi="Arial" w:cs="Arial"/>
                <w:sz w:val="20"/>
                <w:szCs w:val="20"/>
              </w:rPr>
              <w:t>31</w:t>
            </w:r>
          </w:p>
        </w:tc>
        <w:tc>
          <w:tcPr>
            <w:tcW w:w="2674" w:type="dxa"/>
            <w:tcBorders>
              <w:top w:val="nil"/>
              <w:left w:val="nil"/>
              <w:bottom w:val="single" w:sz="4" w:space="0" w:color="000000"/>
              <w:right w:val="single" w:sz="4" w:space="0" w:color="000000"/>
            </w:tcBorders>
            <w:shd w:val="clear" w:color="auto" w:fill="FFFFFF"/>
            <w:vAlign w:val="center"/>
          </w:tcPr>
          <w:p w14:paraId="761537F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İhtiyaç Belgesi</w:t>
            </w:r>
          </w:p>
        </w:tc>
        <w:tc>
          <w:tcPr>
            <w:tcW w:w="573" w:type="dxa"/>
            <w:tcBorders>
              <w:top w:val="nil"/>
              <w:left w:val="nil"/>
              <w:bottom w:val="single" w:sz="4" w:space="0" w:color="000000"/>
              <w:right w:val="single" w:sz="4" w:space="0" w:color="000000"/>
            </w:tcBorders>
            <w:shd w:val="clear" w:color="auto" w:fill="FFFFFF"/>
            <w:vAlign w:val="center"/>
          </w:tcPr>
          <w:p w14:paraId="2711017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5272A42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131119A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1212FF0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c>
          <w:tcPr>
            <w:tcW w:w="526" w:type="dxa"/>
            <w:tcBorders>
              <w:top w:val="nil"/>
              <w:left w:val="nil"/>
              <w:bottom w:val="single" w:sz="4" w:space="0" w:color="000000"/>
              <w:right w:val="single" w:sz="4" w:space="0" w:color="000000"/>
            </w:tcBorders>
            <w:shd w:val="clear" w:color="auto" w:fill="FFFFFF"/>
            <w:vAlign w:val="center"/>
          </w:tcPr>
          <w:p w14:paraId="7DCF839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1CF7367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52F0E5D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EAD6F6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E985CA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628159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AD20DC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0767CB7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33F62A5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w:t>
            </w:r>
          </w:p>
        </w:tc>
      </w:tr>
      <w:tr w:rsidR="000D2052" w:rsidRPr="00BC7DCB" w14:paraId="05133F06"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E6EBA3E" w14:textId="77777777" w:rsidR="000D2052" w:rsidRPr="00BC7DCB" w:rsidRDefault="000D2052" w:rsidP="00102428">
            <w:pPr>
              <w:pStyle w:val="AralkYok"/>
              <w:rPr>
                <w:rFonts w:ascii="Arial" w:hAnsi="Arial" w:cs="Arial"/>
                <w:sz w:val="20"/>
                <w:szCs w:val="20"/>
              </w:rPr>
            </w:pPr>
            <w:r>
              <w:rPr>
                <w:rFonts w:ascii="Arial" w:hAnsi="Arial" w:cs="Arial"/>
                <w:sz w:val="20"/>
                <w:szCs w:val="20"/>
              </w:rPr>
              <w:t>32</w:t>
            </w:r>
          </w:p>
        </w:tc>
        <w:tc>
          <w:tcPr>
            <w:tcW w:w="2674" w:type="dxa"/>
            <w:tcBorders>
              <w:top w:val="nil"/>
              <w:left w:val="nil"/>
              <w:bottom w:val="single" w:sz="4" w:space="0" w:color="000000"/>
              <w:right w:val="single" w:sz="4" w:space="0" w:color="000000"/>
            </w:tcBorders>
            <w:shd w:val="clear" w:color="auto" w:fill="FFFFFF"/>
            <w:vAlign w:val="center"/>
          </w:tcPr>
          <w:p w14:paraId="08EBBF8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Kıyı Balıkçılığı </w:t>
            </w:r>
            <w:proofErr w:type="gramStart"/>
            <w:r w:rsidRPr="00BC7DCB">
              <w:rPr>
                <w:rFonts w:ascii="Arial" w:hAnsi="Arial" w:cs="Arial"/>
                <w:sz w:val="20"/>
                <w:szCs w:val="20"/>
              </w:rPr>
              <w:t>Desteklemesi  (</w:t>
            </w:r>
            <w:proofErr w:type="gramEnd"/>
            <w:r w:rsidRPr="00BC7DCB">
              <w:rPr>
                <w:rFonts w:ascii="Arial" w:hAnsi="Arial" w:cs="Arial"/>
                <w:sz w:val="20"/>
                <w:szCs w:val="20"/>
              </w:rPr>
              <w:t xml:space="preserve">4,99 M. </w:t>
            </w:r>
            <w:proofErr w:type="gramStart"/>
            <w:r w:rsidRPr="00BC7DCB">
              <w:rPr>
                <w:rFonts w:ascii="Arial" w:hAnsi="Arial" w:cs="Arial"/>
                <w:sz w:val="20"/>
                <w:szCs w:val="20"/>
              </w:rPr>
              <w:t>Kadar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571E8FA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4A7ADB8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w:t>
            </w:r>
          </w:p>
        </w:tc>
        <w:tc>
          <w:tcPr>
            <w:tcW w:w="417" w:type="dxa"/>
            <w:tcBorders>
              <w:top w:val="nil"/>
              <w:left w:val="nil"/>
              <w:bottom w:val="single" w:sz="4" w:space="0" w:color="000000"/>
              <w:right w:val="single" w:sz="4" w:space="0" w:color="000000"/>
            </w:tcBorders>
            <w:shd w:val="clear" w:color="auto" w:fill="FFFFFF"/>
            <w:vAlign w:val="center"/>
          </w:tcPr>
          <w:p w14:paraId="6645AC2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w:t>
            </w:r>
          </w:p>
        </w:tc>
        <w:tc>
          <w:tcPr>
            <w:tcW w:w="495" w:type="dxa"/>
            <w:tcBorders>
              <w:top w:val="nil"/>
              <w:left w:val="nil"/>
              <w:bottom w:val="single" w:sz="4" w:space="0" w:color="000000"/>
              <w:right w:val="single" w:sz="4" w:space="0" w:color="000000"/>
            </w:tcBorders>
            <w:shd w:val="clear" w:color="auto" w:fill="FFFFFF"/>
            <w:vAlign w:val="center"/>
          </w:tcPr>
          <w:p w14:paraId="19EA3EA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41</w:t>
            </w:r>
          </w:p>
        </w:tc>
        <w:tc>
          <w:tcPr>
            <w:tcW w:w="526" w:type="dxa"/>
            <w:tcBorders>
              <w:top w:val="nil"/>
              <w:left w:val="nil"/>
              <w:bottom w:val="single" w:sz="4" w:space="0" w:color="000000"/>
              <w:right w:val="single" w:sz="4" w:space="0" w:color="000000"/>
            </w:tcBorders>
            <w:shd w:val="clear" w:color="auto" w:fill="FFFFFF"/>
            <w:vAlign w:val="center"/>
          </w:tcPr>
          <w:p w14:paraId="4A71F7B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1137FA2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2B853EA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1C1704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4FC0A1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41BC8B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8F0868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2E64AAC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66F94D3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44</w:t>
            </w:r>
          </w:p>
        </w:tc>
      </w:tr>
      <w:tr w:rsidR="000D2052" w:rsidRPr="00BC7DCB" w14:paraId="116F588E"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4E658413" w14:textId="77777777" w:rsidR="000D2052" w:rsidRPr="00BC7DCB" w:rsidRDefault="000D2052" w:rsidP="00102428">
            <w:pPr>
              <w:pStyle w:val="AralkYok"/>
              <w:rPr>
                <w:rFonts w:ascii="Arial" w:hAnsi="Arial" w:cs="Arial"/>
                <w:sz w:val="20"/>
                <w:szCs w:val="20"/>
              </w:rPr>
            </w:pPr>
            <w:r>
              <w:rPr>
                <w:rFonts w:ascii="Arial" w:hAnsi="Arial" w:cs="Arial"/>
                <w:sz w:val="20"/>
                <w:szCs w:val="20"/>
              </w:rPr>
              <w:t>33</w:t>
            </w:r>
          </w:p>
        </w:tc>
        <w:tc>
          <w:tcPr>
            <w:tcW w:w="2674" w:type="dxa"/>
            <w:tcBorders>
              <w:top w:val="nil"/>
              <w:left w:val="nil"/>
              <w:bottom w:val="single" w:sz="4" w:space="0" w:color="000000"/>
              <w:right w:val="single" w:sz="4" w:space="0" w:color="000000"/>
            </w:tcBorders>
            <w:shd w:val="clear" w:color="auto" w:fill="FFFFFF"/>
            <w:vAlign w:val="center"/>
          </w:tcPr>
          <w:p w14:paraId="27889DE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Kıyı Balıkçılığı Desteklemesi (5-7,99 M. </w:t>
            </w:r>
            <w:proofErr w:type="gramStart"/>
            <w:r w:rsidRPr="00BC7DCB">
              <w:rPr>
                <w:rFonts w:ascii="Arial" w:hAnsi="Arial" w:cs="Arial"/>
                <w:sz w:val="20"/>
                <w:szCs w:val="20"/>
              </w:rPr>
              <w:t>Kadar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3F1E67F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0C86EEF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13</w:t>
            </w:r>
          </w:p>
        </w:tc>
        <w:tc>
          <w:tcPr>
            <w:tcW w:w="417" w:type="dxa"/>
            <w:tcBorders>
              <w:top w:val="nil"/>
              <w:left w:val="nil"/>
              <w:bottom w:val="single" w:sz="4" w:space="0" w:color="000000"/>
              <w:right w:val="single" w:sz="4" w:space="0" w:color="000000"/>
            </w:tcBorders>
            <w:shd w:val="clear" w:color="auto" w:fill="FFFFFF"/>
            <w:vAlign w:val="center"/>
          </w:tcPr>
          <w:p w14:paraId="2F89F56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69</w:t>
            </w:r>
          </w:p>
        </w:tc>
        <w:tc>
          <w:tcPr>
            <w:tcW w:w="495" w:type="dxa"/>
            <w:tcBorders>
              <w:top w:val="single" w:sz="4" w:space="0" w:color="000000"/>
              <w:left w:val="nil"/>
              <w:right w:val="single" w:sz="4" w:space="0" w:color="000000"/>
            </w:tcBorders>
            <w:shd w:val="clear" w:color="auto" w:fill="FFFFFF"/>
            <w:vAlign w:val="center"/>
          </w:tcPr>
          <w:p w14:paraId="5A979C4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23</w:t>
            </w:r>
          </w:p>
        </w:tc>
        <w:tc>
          <w:tcPr>
            <w:tcW w:w="526" w:type="dxa"/>
            <w:tcBorders>
              <w:top w:val="nil"/>
              <w:left w:val="nil"/>
              <w:bottom w:val="single" w:sz="4" w:space="0" w:color="000000"/>
              <w:right w:val="single" w:sz="4" w:space="0" w:color="000000"/>
            </w:tcBorders>
            <w:shd w:val="clear" w:color="auto" w:fill="FFFFFF"/>
            <w:vAlign w:val="center"/>
          </w:tcPr>
          <w:p w14:paraId="055303F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5CCB1E9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7760C81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6E805C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E324F6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B1DE1E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470954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3E1B219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31E3F65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105</w:t>
            </w:r>
          </w:p>
        </w:tc>
      </w:tr>
      <w:tr w:rsidR="000D2052" w:rsidRPr="00BC7DCB" w14:paraId="4BDC8093"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77A50258" w14:textId="77777777" w:rsidR="000D2052" w:rsidRPr="00BC7DCB" w:rsidRDefault="000D2052" w:rsidP="00102428">
            <w:pPr>
              <w:pStyle w:val="AralkYok"/>
              <w:rPr>
                <w:rFonts w:ascii="Arial" w:hAnsi="Arial" w:cs="Arial"/>
                <w:sz w:val="20"/>
                <w:szCs w:val="20"/>
              </w:rPr>
            </w:pPr>
            <w:r>
              <w:rPr>
                <w:rFonts w:ascii="Arial" w:hAnsi="Arial" w:cs="Arial"/>
                <w:sz w:val="20"/>
                <w:szCs w:val="20"/>
              </w:rPr>
              <w:t>34</w:t>
            </w:r>
          </w:p>
        </w:tc>
        <w:tc>
          <w:tcPr>
            <w:tcW w:w="2674" w:type="dxa"/>
            <w:tcBorders>
              <w:top w:val="nil"/>
              <w:left w:val="nil"/>
              <w:bottom w:val="single" w:sz="4" w:space="0" w:color="000000"/>
              <w:right w:val="single" w:sz="4" w:space="0" w:color="000000"/>
            </w:tcBorders>
            <w:shd w:val="clear" w:color="auto" w:fill="FFFFFF"/>
            <w:vAlign w:val="center"/>
          </w:tcPr>
          <w:p w14:paraId="1057E41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Kıyı Balıkçılığı Desteklemesi (8-9,99 M. </w:t>
            </w:r>
            <w:proofErr w:type="gramStart"/>
            <w:r w:rsidRPr="00BC7DCB">
              <w:rPr>
                <w:rFonts w:ascii="Arial" w:hAnsi="Arial" w:cs="Arial"/>
                <w:sz w:val="20"/>
                <w:szCs w:val="20"/>
              </w:rPr>
              <w:t>Kadar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16D6964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4150240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w:t>
            </w:r>
          </w:p>
        </w:tc>
        <w:tc>
          <w:tcPr>
            <w:tcW w:w="417" w:type="dxa"/>
            <w:tcBorders>
              <w:top w:val="nil"/>
              <w:left w:val="nil"/>
              <w:bottom w:val="single" w:sz="4" w:space="0" w:color="000000"/>
              <w:right w:val="single" w:sz="4" w:space="0" w:color="000000"/>
            </w:tcBorders>
            <w:shd w:val="clear" w:color="auto" w:fill="FFFFFF"/>
            <w:vAlign w:val="center"/>
          </w:tcPr>
          <w:p w14:paraId="3A82A1D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27</w:t>
            </w:r>
          </w:p>
        </w:tc>
        <w:tc>
          <w:tcPr>
            <w:tcW w:w="495" w:type="dxa"/>
            <w:tcBorders>
              <w:left w:val="nil"/>
              <w:bottom w:val="single" w:sz="4" w:space="0" w:color="000000"/>
              <w:right w:val="single" w:sz="4" w:space="0" w:color="000000"/>
            </w:tcBorders>
            <w:shd w:val="clear" w:color="auto" w:fill="FFFFFF"/>
            <w:vAlign w:val="center"/>
          </w:tcPr>
          <w:p w14:paraId="4086AC2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4</w:t>
            </w:r>
          </w:p>
        </w:tc>
        <w:tc>
          <w:tcPr>
            <w:tcW w:w="526" w:type="dxa"/>
            <w:tcBorders>
              <w:top w:val="nil"/>
              <w:left w:val="nil"/>
              <w:bottom w:val="single" w:sz="4" w:space="0" w:color="000000"/>
              <w:right w:val="single" w:sz="4" w:space="0" w:color="000000"/>
            </w:tcBorders>
            <w:shd w:val="clear" w:color="auto" w:fill="FFFFFF"/>
            <w:vAlign w:val="center"/>
          </w:tcPr>
          <w:p w14:paraId="0986930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0AC45FD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2A9DC08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0F0CE5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127E540"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2928A5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AD1F28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5351E8C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085BFBE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36</w:t>
            </w:r>
          </w:p>
        </w:tc>
      </w:tr>
      <w:tr w:rsidR="000D2052" w:rsidRPr="00BC7DCB" w14:paraId="5B8BD095"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53D5A32" w14:textId="77777777" w:rsidR="000D2052" w:rsidRPr="00BC7DCB" w:rsidRDefault="000D2052" w:rsidP="00102428">
            <w:pPr>
              <w:pStyle w:val="AralkYok"/>
              <w:rPr>
                <w:rFonts w:ascii="Arial" w:hAnsi="Arial" w:cs="Arial"/>
                <w:sz w:val="20"/>
                <w:szCs w:val="20"/>
              </w:rPr>
            </w:pPr>
            <w:r>
              <w:rPr>
                <w:rFonts w:ascii="Arial" w:hAnsi="Arial" w:cs="Arial"/>
                <w:sz w:val="20"/>
                <w:szCs w:val="20"/>
              </w:rPr>
              <w:t>35</w:t>
            </w:r>
          </w:p>
        </w:tc>
        <w:tc>
          <w:tcPr>
            <w:tcW w:w="2674" w:type="dxa"/>
            <w:tcBorders>
              <w:top w:val="nil"/>
              <w:left w:val="nil"/>
              <w:bottom w:val="single" w:sz="4" w:space="0" w:color="000000"/>
              <w:right w:val="single" w:sz="4" w:space="0" w:color="000000"/>
            </w:tcBorders>
            <w:shd w:val="clear" w:color="auto" w:fill="FFFFFF"/>
            <w:vAlign w:val="center"/>
          </w:tcPr>
          <w:p w14:paraId="7DBA255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 xml:space="preserve">Kıyı Balıkçılığı Desteklemesi (10-11.99M. </w:t>
            </w:r>
            <w:proofErr w:type="gramStart"/>
            <w:r w:rsidRPr="00BC7DCB">
              <w:rPr>
                <w:rFonts w:ascii="Arial" w:hAnsi="Arial" w:cs="Arial"/>
                <w:sz w:val="20"/>
                <w:szCs w:val="20"/>
              </w:rPr>
              <w:t>Kadar )</w:t>
            </w:r>
            <w:proofErr w:type="gramEnd"/>
          </w:p>
        </w:tc>
        <w:tc>
          <w:tcPr>
            <w:tcW w:w="573" w:type="dxa"/>
            <w:tcBorders>
              <w:top w:val="nil"/>
              <w:left w:val="nil"/>
              <w:bottom w:val="single" w:sz="4" w:space="0" w:color="000000"/>
              <w:right w:val="single" w:sz="4" w:space="0" w:color="000000"/>
            </w:tcBorders>
            <w:shd w:val="clear" w:color="auto" w:fill="FFFFFF"/>
            <w:vAlign w:val="center"/>
          </w:tcPr>
          <w:p w14:paraId="6937CAD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1C6D1ED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21446F81"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c>
          <w:tcPr>
            <w:tcW w:w="495" w:type="dxa"/>
            <w:tcBorders>
              <w:top w:val="nil"/>
              <w:left w:val="nil"/>
              <w:bottom w:val="single" w:sz="4" w:space="0" w:color="000000"/>
              <w:right w:val="single" w:sz="4" w:space="0" w:color="000000"/>
            </w:tcBorders>
            <w:shd w:val="clear" w:color="auto" w:fill="FFFFFF"/>
            <w:vAlign w:val="center"/>
          </w:tcPr>
          <w:p w14:paraId="59765C1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2CB7A8F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1CDAA21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0A891E5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95D4B6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1B23059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99B254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3FF245C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4C6B981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56B792E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7</w:t>
            </w:r>
          </w:p>
        </w:tc>
      </w:tr>
      <w:tr w:rsidR="000D2052" w:rsidRPr="00BC7DCB" w14:paraId="75A679FA"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1DCDB91A" w14:textId="77777777" w:rsidR="000D2052" w:rsidRPr="00BC7DCB" w:rsidRDefault="000D2052" w:rsidP="00102428">
            <w:pPr>
              <w:pStyle w:val="AralkYok"/>
              <w:rPr>
                <w:rFonts w:ascii="Arial" w:hAnsi="Arial" w:cs="Arial"/>
                <w:sz w:val="20"/>
                <w:szCs w:val="20"/>
              </w:rPr>
            </w:pPr>
            <w:r>
              <w:rPr>
                <w:rFonts w:ascii="Arial" w:hAnsi="Arial" w:cs="Arial"/>
                <w:sz w:val="20"/>
                <w:szCs w:val="20"/>
              </w:rPr>
              <w:t>36</w:t>
            </w:r>
          </w:p>
        </w:tc>
        <w:tc>
          <w:tcPr>
            <w:tcW w:w="2674" w:type="dxa"/>
            <w:tcBorders>
              <w:top w:val="nil"/>
              <w:left w:val="nil"/>
              <w:bottom w:val="single" w:sz="4" w:space="0" w:color="000000"/>
              <w:right w:val="single" w:sz="4" w:space="0" w:color="000000"/>
            </w:tcBorders>
            <w:shd w:val="clear" w:color="auto" w:fill="FFFFFF"/>
            <w:vAlign w:val="center"/>
          </w:tcPr>
          <w:p w14:paraId="7842CD2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Orkinos Destek Gemisi Avlanma İzin Belgesi</w:t>
            </w:r>
          </w:p>
        </w:tc>
        <w:tc>
          <w:tcPr>
            <w:tcW w:w="573" w:type="dxa"/>
            <w:tcBorders>
              <w:top w:val="nil"/>
              <w:left w:val="nil"/>
              <w:bottom w:val="single" w:sz="4" w:space="0" w:color="000000"/>
              <w:right w:val="single" w:sz="4" w:space="0" w:color="000000"/>
            </w:tcBorders>
            <w:shd w:val="clear" w:color="auto" w:fill="FFFFFF"/>
            <w:vAlign w:val="center"/>
          </w:tcPr>
          <w:p w14:paraId="35C5E9B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04A3544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08E47F2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40EFF6A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50D74B6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6E7562B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285A248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25386C0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0094C3E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62C1E5A"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5954DB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0BD2734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239DBE9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r>
      <w:tr w:rsidR="000D2052" w:rsidRPr="00BC7DCB" w14:paraId="6FCE9746"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0EA27012" w14:textId="77777777" w:rsidR="000D2052" w:rsidRPr="00BC7DCB" w:rsidRDefault="000D2052" w:rsidP="00102428">
            <w:pPr>
              <w:pStyle w:val="AralkYok"/>
              <w:rPr>
                <w:rFonts w:ascii="Arial" w:hAnsi="Arial" w:cs="Arial"/>
                <w:sz w:val="20"/>
                <w:szCs w:val="20"/>
              </w:rPr>
            </w:pPr>
            <w:r>
              <w:rPr>
                <w:rFonts w:ascii="Arial" w:hAnsi="Arial" w:cs="Arial"/>
                <w:sz w:val="20"/>
                <w:szCs w:val="20"/>
              </w:rPr>
              <w:t>37</w:t>
            </w:r>
          </w:p>
        </w:tc>
        <w:tc>
          <w:tcPr>
            <w:tcW w:w="2674" w:type="dxa"/>
            <w:tcBorders>
              <w:top w:val="nil"/>
              <w:left w:val="nil"/>
              <w:bottom w:val="single" w:sz="4" w:space="0" w:color="000000"/>
              <w:right w:val="single" w:sz="4" w:space="0" w:color="000000"/>
            </w:tcBorders>
            <w:shd w:val="clear" w:color="auto" w:fill="FFFFFF"/>
            <w:vAlign w:val="center"/>
          </w:tcPr>
          <w:p w14:paraId="08B22CF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Orkinos Taşıma Gemisi Avlanma İzin Belgesi</w:t>
            </w:r>
          </w:p>
        </w:tc>
        <w:tc>
          <w:tcPr>
            <w:tcW w:w="573" w:type="dxa"/>
            <w:tcBorders>
              <w:top w:val="nil"/>
              <w:left w:val="nil"/>
              <w:bottom w:val="single" w:sz="4" w:space="0" w:color="000000"/>
              <w:right w:val="single" w:sz="4" w:space="0" w:color="000000"/>
            </w:tcBorders>
            <w:shd w:val="clear" w:color="auto" w:fill="FFFFFF"/>
            <w:vAlign w:val="center"/>
          </w:tcPr>
          <w:p w14:paraId="3673018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9" w:type="dxa"/>
            <w:tcBorders>
              <w:top w:val="nil"/>
              <w:left w:val="nil"/>
              <w:bottom w:val="single" w:sz="4" w:space="0" w:color="000000"/>
              <w:right w:val="single" w:sz="4" w:space="0" w:color="000000"/>
            </w:tcBorders>
            <w:shd w:val="clear" w:color="auto" w:fill="FFFFFF"/>
            <w:vAlign w:val="center"/>
          </w:tcPr>
          <w:p w14:paraId="750F5C8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17" w:type="dxa"/>
            <w:tcBorders>
              <w:top w:val="nil"/>
              <w:left w:val="nil"/>
              <w:bottom w:val="single" w:sz="4" w:space="0" w:color="000000"/>
              <w:right w:val="single" w:sz="4" w:space="0" w:color="000000"/>
            </w:tcBorders>
            <w:shd w:val="clear" w:color="auto" w:fill="FFFFFF"/>
            <w:vAlign w:val="center"/>
          </w:tcPr>
          <w:p w14:paraId="695EA7B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495" w:type="dxa"/>
            <w:tcBorders>
              <w:top w:val="nil"/>
              <w:left w:val="nil"/>
              <w:bottom w:val="single" w:sz="4" w:space="0" w:color="000000"/>
              <w:right w:val="single" w:sz="4" w:space="0" w:color="000000"/>
            </w:tcBorders>
            <w:shd w:val="clear" w:color="auto" w:fill="FFFFFF"/>
            <w:vAlign w:val="center"/>
          </w:tcPr>
          <w:p w14:paraId="6F55530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26" w:type="dxa"/>
            <w:tcBorders>
              <w:top w:val="nil"/>
              <w:left w:val="nil"/>
              <w:bottom w:val="single" w:sz="4" w:space="0" w:color="000000"/>
              <w:right w:val="single" w:sz="4" w:space="0" w:color="000000"/>
            </w:tcBorders>
            <w:shd w:val="clear" w:color="auto" w:fill="FFFFFF"/>
            <w:vAlign w:val="center"/>
          </w:tcPr>
          <w:p w14:paraId="375EFFD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658" w:type="dxa"/>
            <w:tcBorders>
              <w:top w:val="nil"/>
              <w:left w:val="nil"/>
              <w:bottom w:val="single" w:sz="4" w:space="0" w:color="000000"/>
              <w:right w:val="single" w:sz="4" w:space="0" w:color="000000"/>
            </w:tcBorders>
            <w:vAlign w:val="center"/>
          </w:tcPr>
          <w:p w14:paraId="5288F1D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48" w:type="dxa"/>
            <w:tcBorders>
              <w:top w:val="nil"/>
              <w:left w:val="nil"/>
              <w:bottom w:val="single" w:sz="4" w:space="0" w:color="000000"/>
              <w:right w:val="single" w:sz="4" w:space="0" w:color="000000"/>
            </w:tcBorders>
            <w:vAlign w:val="center"/>
          </w:tcPr>
          <w:p w14:paraId="6AB24A59"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54DB2D9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77710452"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45BFB16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73" w:type="dxa"/>
            <w:tcBorders>
              <w:top w:val="nil"/>
              <w:left w:val="nil"/>
              <w:bottom w:val="single" w:sz="4" w:space="0" w:color="000000"/>
              <w:right w:val="single" w:sz="4" w:space="0" w:color="000000"/>
            </w:tcBorders>
            <w:shd w:val="clear" w:color="auto" w:fill="FFFFFF"/>
            <w:vAlign w:val="center"/>
          </w:tcPr>
          <w:p w14:paraId="6605A0BF"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532" w:type="dxa"/>
            <w:tcBorders>
              <w:top w:val="nil"/>
              <w:left w:val="nil"/>
              <w:bottom w:val="single" w:sz="4" w:space="0" w:color="000000"/>
              <w:right w:val="single" w:sz="4" w:space="0" w:color="000000"/>
            </w:tcBorders>
            <w:shd w:val="clear" w:color="auto" w:fill="FFFFFF"/>
            <w:vAlign w:val="center"/>
          </w:tcPr>
          <w:p w14:paraId="00F4A18C"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c>
          <w:tcPr>
            <w:tcW w:w="852" w:type="dxa"/>
            <w:tcBorders>
              <w:top w:val="nil"/>
              <w:left w:val="nil"/>
              <w:bottom w:val="single" w:sz="4" w:space="0" w:color="000000"/>
              <w:right w:val="single" w:sz="4" w:space="0" w:color="000000"/>
            </w:tcBorders>
            <w:shd w:val="clear" w:color="auto" w:fill="FFFFFF"/>
            <w:vAlign w:val="bottom"/>
          </w:tcPr>
          <w:p w14:paraId="43E62963"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0</w:t>
            </w:r>
          </w:p>
        </w:tc>
      </w:tr>
      <w:tr w:rsidR="000D2052" w:rsidRPr="00BC7DCB" w14:paraId="4B99AEE7" w14:textId="77777777" w:rsidTr="00BD48C8">
        <w:trPr>
          <w:trHeight w:val="31"/>
        </w:trPr>
        <w:tc>
          <w:tcPr>
            <w:tcW w:w="562" w:type="dxa"/>
            <w:tcBorders>
              <w:top w:val="nil"/>
              <w:left w:val="single" w:sz="4" w:space="0" w:color="000000"/>
              <w:bottom w:val="single" w:sz="4" w:space="0" w:color="000000"/>
              <w:right w:val="single" w:sz="4" w:space="0" w:color="000000"/>
            </w:tcBorders>
            <w:shd w:val="clear" w:color="auto" w:fill="FFFFFF"/>
            <w:vAlign w:val="center"/>
          </w:tcPr>
          <w:p w14:paraId="638E5BB4" w14:textId="77777777" w:rsidR="000D2052" w:rsidRPr="00BC7DCB" w:rsidRDefault="000D2052" w:rsidP="00102428">
            <w:pPr>
              <w:pStyle w:val="AralkYok"/>
              <w:rPr>
                <w:rFonts w:ascii="Arial" w:hAnsi="Arial" w:cs="Arial"/>
                <w:sz w:val="20"/>
                <w:szCs w:val="20"/>
              </w:rPr>
            </w:pPr>
          </w:p>
        </w:tc>
        <w:tc>
          <w:tcPr>
            <w:tcW w:w="2674" w:type="dxa"/>
            <w:tcBorders>
              <w:top w:val="nil"/>
              <w:left w:val="nil"/>
              <w:bottom w:val="single" w:sz="4" w:space="0" w:color="000000"/>
              <w:right w:val="single" w:sz="4" w:space="0" w:color="000000"/>
            </w:tcBorders>
            <w:shd w:val="clear" w:color="auto" w:fill="FFFFFF"/>
            <w:vAlign w:val="center"/>
          </w:tcPr>
          <w:p w14:paraId="6760EB38"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TOPLAM</w:t>
            </w:r>
          </w:p>
        </w:tc>
        <w:tc>
          <w:tcPr>
            <w:tcW w:w="573" w:type="dxa"/>
            <w:tcBorders>
              <w:top w:val="nil"/>
              <w:left w:val="nil"/>
              <w:bottom w:val="single" w:sz="4" w:space="0" w:color="000000"/>
              <w:right w:val="single" w:sz="4" w:space="0" w:color="000000"/>
            </w:tcBorders>
            <w:shd w:val="clear" w:color="auto" w:fill="FFFFFF"/>
            <w:vAlign w:val="center"/>
          </w:tcPr>
          <w:p w14:paraId="0C2CB39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63</w:t>
            </w:r>
          </w:p>
        </w:tc>
        <w:tc>
          <w:tcPr>
            <w:tcW w:w="499" w:type="dxa"/>
            <w:tcBorders>
              <w:top w:val="nil"/>
              <w:left w:val="nil"/>
              <w:bottom w:val="single" w:sz="4" w:space="0" w:color="000000"/>
              <w:right w:val="single" w:sz="4" w:space="0" w:color="000000"/>
            </w:tcBorders>
            <w:shd w:val="clear" w:color="auto" w:fill="FFFFFF"/>
            <w:vAlign w:val="center"/>
          </w:tcPr>
          <w:p w14:paraId="29F25F1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53</w:t>
            </w:r>
          </w:p>
        </w:tc>
        <w:tc>
          <w:tcPr>
            <w:tcW w:w="417" w:type="dxa"/>
            <w:tcBorders>
              <w:top w:val="nil"/>
              <w:left w:val="nil"/>
              <w:bottom w:val="single" w:sz="4" w:space="0" w:color="000000"/>
              <w:right w:val="single" w:sz="4" w:space="0" w:color="000000"/>
            </w:tcBorders>
            <w:shd w:val="clear" w:color="auto" w:fill="FFFFFF"/>
            <w:vAlign w:val="center"/>
          </w:tcPr>
          <w:p w14:paraId="5236571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168</w:t>
            </w:r>
          </w:p>
        </w:tc>
        <w:tc>
          <w:tcPr>
            <w:tcW w:w="495" w:type="dxa"/>
            <w:tcBorders>
              <w:top w:val="nil"/>
              <w:left w:val="nil"/>
              <w:bottom w:val="single" w:sz="4" w:space="0" w:color="000000"/>
              <w:right w:val="single" w:sz="4" w:space="0" w:color="000000"/>
            </w:tcBorders>
            <w:shd w:val="clear" w:color="auto" w:fill="FFFFFF"/>
            <w:vAlign w:val="center"/>
          </w:tcPr>
          <w:p w14:paraId="09B7B22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182</w:t>
            </w:r>
          </w:p>
        </w:tc>
        <w:tc>
          <w:tcPr>
            <w:tcW w:w="526" w:type="dxa"/>
            <w:tcBorders>
              <w:top w:val="nil"/>
              <w:left w:val="nil"/>
              <w:bottom w:val="single" w:sz="4" w:space="0" w:color="000000"/>
              <w:right w:val="single" w:sz="4" w:space="0" w:color="000000"/>
            </w:tcBorders>
            <w:shd w:val="clear" w:color="auto" w:fill="FFFFFF"/>
            <w:vAlign w:val="center"/>
          </w:tcPr>
          <w:p w14:paraId="673A166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51</w:t>
            </w:r>
          </w:p>
        </w:tc>
        <w:tc>
          <w:tcPr>
            <w:tcW w:w="658" w:type="dxa"/>
            <w:tcBorders>
              <w:top w:val="nil"/>
              <w:left w:val="nil"/>
              <w:bottom w:val="single" w:sz="4" w:space="0" w:color="000000"/>
              <w:right w:val="single" w:sz="4" w:space="0" w:color="000000"/>
            </w:tcBorders>
            <w:vAlign w:val="center"/>
          </w:tcPr>
          <w:p w14:paraId="3A7A228B"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64</w:t>
            </w:r>
          </w:p>
        </w:tc>
        <w:tc>
          <w:tcPr>
            <w:tcW w:w="548" w:type="dxa"/>
            <w:tcBorders>
              <w:top w:val="nil"/>
              <w:left w:val="nil"/>
              <w:bottom w:val="single" w:sz="4" w:space="0" w:color="000000"/>
              <w:right w:val="single" w:sz="4" w:space="0" w:color="000000"/>
            </w:tcBorders>
            <w:vAlign w:val="center"/>
          </w:tcPr>
          <w:p w14:paraId="7A8C000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118</w:t>
            </w:r>
          </w:p>
        </w:tc>
        <w:tc>
          <w:tcPr>
            <w:tcW w:w="573" w:type="dxa"/>
            <w:tcBorders>
              <w:top w:val="nil"/>
              <w:left w:val="nil"/>
              <w:bottom w:val="single" w:sz="4" w:space="0" w:color="000000"/>
              <w:right w:val="single" w:sz="4" w:space="0" w:color="000000"/>
            </w:tcBorders>
            <w:shd w:val="clear" w:color="auto" w:fill="FFFFFF"/>
            <w:vAlign w:val="center"/>
          </w:tcPr>
          <w:p w14:paraId="67E98B44"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158</w:t>
            </w:r>
          </w:p>
        </w:tc>
        <w:tc>
          <w:tcPr>
            <w:tcW w:w="573" w:type="dxa"/>
            <w:tcBorders>
              <w:top w:val="nil"/>
              <w:left w:val="nil"/>
              <w:bottom w:val="single" w:sz="4" w:space="0" w:color="000000"/>
              <w:right w:val="single" w:sz="4" w:space="0" w:color="000000"/>
            </w:tcBorders>
            <w:shd w:val="clear" w:color="auto" w:fill="FFFFFF"/>
            <w:vAlign w:val="center"/>
          </w:tcPr>
          <w:p w14:paraId="0590AC9D"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106</w:t>
            </w:r>
          </w:p>
        </w:tc>
        <w:tc>
          <w:tcPr>
            <w:tcW w:w="573" w:type="dxa"/>
            <w:tcBorders>
              <w:top w:val="nil"/>
              <w:left w:val="nil"/>
              <w:bottom w:val="single" w:sz="4" w:space="0" w:color="000000"/>
              <w:right w:val="single" w:sz="4" w:space="0" w:color="000000"/>
            </w:tcBorders>
            <w:shd w:val="clear" w:color="auto" w:fill="FFFFFF"/>
            <w:vAlign w:val="center"/>
          </w:tcPr>
          <w:p w14:paraId="1A3AAEA5"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83</w:t>
            </w:r>
          </w:p>
        </w:tc>
        <w:tc>
          <w:tcPr>
            <w:tcW w:w="573" w:type="dxa"/>
            <w:tcBorders>
              <w:top w:val="nil"/>
              <w:left w:val="nil"/>
              <w:bottom w:val="single" w:sz="4" w:space="0" w:color="000000"/>
              <w:right w:val="single" w:sz="4" w:space="0" w:color="000000"/>
            </w:tcBorders>
            <w:shd w:val="clear" w:color="auto" w:fill="FFFFFF"/>
            <w:vAlign w:val="center"/>
          </w:tcPr>
          <w:p w14:paraId="584ABED7"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66</w:t>
            </w:r>
          </w:p>
        </w:tc>
        <w:tc>
          <w:tcPr>
            <w:tcW w:w="532" w:type="dxa"/>
            <w:tcBorders>
              <w:top w:val="nil"/>
              <w:left w:val="nil"/>
              <w:bottom w:val="single" w:sz="4" w:space="0" w:color="000000"/>
              <w:right w:val="single" w:sz="4" w:space="0" w:color="000000"/>
            </w:tcBorders>
            <w:shd w:val="clear" w:color="auto" w:fill="FFFFFF"/>
            <w:vAlign w:val="center"/>
          </w:tcPr>
          <w:p w14:paraId="46882236"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176</w:t>
            </w:r>
          </w:p>
        </w:tc>
        <w:tc>
          <w:tcPr>
            <w:tcW w:w="852" w:type="dxa"/>
            <w:tcBorders>
              <w:top w:val="nil"/>
              <w:left w:val="nil"/>
              <w:bottom w:val="single" w:sz="4" w:space="0" w:color="000000"/>
              <w:right w:val="single" w:sz="4" w:space="0" w:color="000000"/>
            </w:tcBorders>
            <w:shd w:val="clear" w:color="auto" w:fill="FFFFFF"/>
            <w:vAlign w:val="center"/>
          </w:tcPr>
          <w:p w14:paraId="6F953EDE" w14:textId="77777777" w:rsidR="000D2052" w:rsidRPr="00BC7DCB" w:rsidRDefault="000D2052" w:rsidP="00102428">
            <w:pPr>
              <w:pStyle w:val="AralkYok"/>
              <w:rPr>
                <w:rFonts w:ascii="Arial" w:hAnsi="Arial" w:cs="Arial"/>
                <w:sz w:val="20"/>
                <w:szCs w:val="20"/>
              </w:rPr>
            </w:pPr>
            <w:r w:rsidRPr="00BC7DCB">
              <w:rPr>
                <w:rFonts w:ascii="Arial" w:hAnsi="Arial" w:cs="Arial"/>
                <w:sz w:val="20"/>
                <w:szCs w:val="20"/>
              </w:rPr>
              <w:t>1288</w:t>
            </w:r>
          </w:p>
        </w:tc>
      </w:tr>
    </w:tbl>
    <w:p w14:paraId="47A25705" w14:textId="77777777" w:rsidR="000D2052" w:rsidRPr="00F54150" w:rsidRDefault="000D2052" w:rsidP="00F54150">
      <w:pPr>
        <w:spacing w:after="160" w:line="360" w:lineRule="auto"/>
        <w:jc w:val="both"/>
        <w:rPr>
          <w:rFonts w:ascii="Arial" w:hAnsi="Arial" w:cs="Arial"/>
          <w:color w:val="000000" w:themeColor="text1"/>
          <w:sz w:val="24"/>
          <w:szCs w:val="24"/>
        </w:rPr>
      </w:pPr>
    </w:p>
    <w:p w14:paraId="64ADAD9C" w14:textId="77777777" w:rsidR="00F54150" w:rsidRPr="00F54150" w:rsidRDefault="00F54150" w:rsidP="00F54150">
      <w:pPr>
        <w:pStyle w:val="11"/>
        <w:numPr>
          <w:ilvl w:val="0"/>
          <w:numId w:val="0"/>
        </w:numPr>
        <w:ind w:left="999"/>
        <w:rPr>
          <w:rFonts w:ascii="Arial" w:hAnsi="Arial" w:cs="Arial"/>
          <w:sz w:val="24"/>
          <w:szCs w:val="24"/>
        </w:rPr>
      </w:pPr>
    </w:p>
    <w:p w14:paraId="1C3C3132" w14:textId="65B07249" w:rsidR="008128DF" w:rsidRPr="00271156" w:rsidRDefault="008128DF" w:rsidP="00D81A33">
      <w:pPr>
        <w:pStyle w:val="1"/>
        <w:numPr>
          <w:ilvl w:val="0"/>
          <w:numId w:val="7"/>
        </w:numPr>
        <w:spacing w:before="120" w:after="120"/>
        <w:ind w:left="357" w:hanging="357"/>
        <w:jc w:val="left"/>
        <w:rPr>
          <w:rFonts w:ascii="Arial" w:hAnsi="Arial" w:cs="Arial"/>
          <w:b/>
          <w:bCs/>
        </w:rPr>
      </w:pPr>
      <w:bookmarkStart w:id="87" w:name="_Toc219802194"/>
      <w:bookmarkEnd w:id="76"/>
      <w:r w:rsidRPr="00271156">
        <w:rPr>
          <w:rFonts w:ascii="Arial" w:hAnsi="Arial" w:cs="Arial"/>
          <w:b/>
          <w:bCs/>
        </w:rPr>
        <w:t>Diğer birimler</w:t>
      </w:r>
      <w:bookmarkEnd w:id="87"/>
      <w:r w:rsidRPr="00271156">
        <w:rPr>
          <w:rFonts w:ascii="Arial" w:hAnsi="Arial" w:cs="Arial"/>
          <w:b/>
          <w:bCs/>
        </w:rPr>
        <w:t xml:space="preserve"> </w:t>
      </w:r>
    </w:p>
    <w:p w14:paraId="270C474D" w14:textId="64DA51D1" w:rsidR="007D342B" w:rsidRPr="00271156" w:rsidRDefault="008332E9" w:rsidP="00271156">
      <w:pPr>
        <w:pStyle w:val="11"/>
        <w:rPr>
          <w:rFonts w:ascii="Arial" w:hAnsi="Arial" w:cs="Arial"/>
          <w:sz w:val="24"/>
          <w:szCs w:val="24"/>
        </w:rPr>
      </w:pPr>
      <w:r w:rsidRPr="00271156">
        <w:rPr>
          <w:rFonts w:ascii="Arial" w:hAnsi="Arial" w:cs="Arial"/>
          <w:sz w:val="24"/>
          <w:szCs w:val="24"/>
        </w:rPr>
        <w:t xml:space="preserve">Hukuk Birimi </w:t>
      </w:r>
    </w:p>
    <w:p w14:paraId="477EF118" w14:textId="6551C757" w:rsidR="007D342B" w:rsidRPr="00D35226" w:rsidRDefault="007D342B" w:rsidP="00DD0FAD">
      <w:pPr>
        <w:widowControl/>
        <w:shd w:val="clear" w:color="auto" w:fill="FFFFFF"/>
        <w:autoSpaceDE/>
        <w:autoSpaceDN/>
        <w:adjustRightInd/>
        <w:spacing w:before="120" w:line="276" w:lineRule="auto"/>
        <w:ind w:firstLine="568"/>
        <w:jc w:val="both"/>
        <w:rPr>
          <w:rFonts w:ascii="Arial" w:hAnsi="Arial" w:cs="Arial"/>
          <w:color w:val="000000"/>
          <w:sz w:val="24"/>
          <w:szCs w:val="24"/>
        </w:rPr>
      </w:pPr>
      <w:r w:rsidRPr="00D35226">
        <w:rPr>
          <w:rFonts w:ascii="Arial" w:hAnsi="Arial" w:cs="Arial"/>
          <w:color w:val="000000"/>
          <w:sz w:val="24"/>
          <w:szCs w:val="24"/>
        </w:rPr>
        <w:t xml:space="preserve">Son yıla ait 124 </w:t>
      </w:r>
      <w:r w:rsidR="00FB0101">
        <w:rPr>
          <w:rFonts w:ascii="Arial" w:hAnsi="Arial" w:cs="Arial"/>
          <w:color w:val="000000"/>
          <w:sz w:val="24"/>
          <w:szCs w:val="24"/>
        </w:rPr>
        <w:t>a</w:t>
      </w:r>
      <w:r w:rsidRPr="00D35226">
        <w:rPr>
          <w:rFonts w:ascii="Arial" w:hAnsi="Arial" w:cs="Arial"/>
          <w:color w:val="000000"/>
          <w:sz w:val="24"/>
          <w:szCs w:val="24"/>
        </w:rPr>
        <w:t xml:space="preserve">dli, 30 </w:t>
      </w:r>
      <w:r w:rsidR="00FB0101">
        <w:rPr>
          <w:rFonts w:ascii="Arial" w:hAnsi="Arial" w:cs="Arial"/>
          <w:color w:val="000000"/>
          <w:sz w:val="24"/>
          <w:szCs w:val="24"/>
        </w:rPr>
        <w:t>i</w:t>
      </w:r>
      <w:r w:rsidRPr="00D35226">
        <w:rPr>
          <w:rFonts w:ascii="Arial" w:hAnsi="Arial" w:cs="Arial"/>
          <w:color w:val="000000"/>
          <w:sz w:val="24"/>
          <w:szCs w:val="24"/>
        </w:rPr>
        <w:t>dari,</w:t>
      </w:r>
      <w:r w:rsidR="00FB0101">
        <w:rPr>
          <w:rFonts w:ascii="Arial" w:hAnsi="Arial" w:cs="Arial"/>
          <w:color w:val="000000"/>
          <w:sz w:val="24"/>
          <w:szCs w:val="24"/>
        </w:rPr>
        <w:t xml:space="preserve"> </w:t>
      </w:r>
      <w:r w:rsidRPr="00D35226">
        <w:rPr>
          <w:rFonts w:ascii="Arial" w:hAnsi="Arial" w:cs="Arial"/>
          <w:color w:val="000000"/>
          <w:sz w:val="24"/>
          <w:szCs w:val="24"/>
        </w:rPr>
        <w:t xml:space="preserve">68 </w:t>
      </w:r>
      <w:r w:rsidR="00FB0101">
        <w:rPr>
          <w:rFonts w:ascii="Arial" w:hAnsi="Arial" w:cs="Arial"/>
          <w:color w:val="000000"/>
          <w:sz w:val="24"/>
          <w:szCs w:val="24"/>
        </w:rPr>
        <w:t>i</w:t>
      </w:r>
      <w:r w:rsidRPr="00D35226">
        <w:rPr>
          <w:rFonts w:ascii="Arial" w:hAnsi="Arial" w:cs="Arial"/>
          <w:color w:val="000000"/>
          <w:sz w:val="24"/>
          <w:szCs w:val="24"/>
        </w:rPr>
        <w:t>cra,</w:t>
      </w:r>
      <w:r w:rsidR="00FB0101">
        <w:rPr>
          <w:rFonts w:ascii="Arial" w:hAnsi="Arial" w:cs="Arial"/>
          <w:color w:val="000000"/>
          <w:sz w:val="24"/>
          <w:szCs w:val="24"/>
        </w:rPr>
        <w:t xml:space="preserve"> </w:t>
      </w:r>
      <w:r w:rsidRPr="00D35226">
        <w:rPr>
          <w:rFonts w:ascii="Arial" w:hAnsi="Arial" w:cs="Arial"/>
          <w:color w:val="000000"/>
          <w:sz w:val="24"/>
          <w:szCs w:val="24"/>
        </w:rPr>
        <w:t>1910 TAPDK dosyası olmak üzere toplam 2132 adet derdest dosyamız bulunmaktadır. Bu dosyalara ait dava dilekçeleri,</w:t>
      </w:r>
      <w:r w:rsidR="00807178" w:rsidRPr="00D35226">
        <w:rPr>
          <w:rFonts w:ascii="Arial" w:hAnsi="Arial" w:cs="Arial"/>
          <w:color w:val="000000"/>
          <w:sz w:val="24"/>
          <w:szCs w:val="24"/>
        </w:rPr>
        <w:t xml:space="preserve"> </w:t>
      </w:r>
      <w:r w:rsidRPr="00D35226">
        <w:rPr>
          <w:rFonts w:ascii="Arial" w:hAnsi="Arial" w:cs="Arial"/>
          <w:color w:val="000000"/>
          <w:sz w:val="24"/>
          <w:szCs w:val="24"/>
        </w:rPr>
        <w:t>cevap dilekçeleri,</w:t>
      </w:r>
      <w:r w:rsidR="00807178" w:rsidRPr="00D35226">
        <w:rPr>
          <w:rFonts w:ascii="Arial" w:hAnsi="Arial" w:cs="Arial"/>
          <w:color w:val="000000"/>
          <w:sz w:val="24"/>
          <w:szCs w:val="24"/>
        </w:rPr>
        <w:t xml:space="preserve"> </w:t>
      </w:r>
      <w:r w:rsidRPr="00D35226">
        <w:rPr>
          <w:rFonts w:ascii="Arial" w:hAnsi="Arial" w:cs="Arial"/>
          <w:color w:val="000000"/>
          <w:sz w:val="24"/>
          <w:szCs w:val="24"/>
        </w:rPr>
        <w:t>müzekkere cevapları,</w:t>
      </w:r>
      <w:r w:rsidR="008332E9" w:rsidRPr="00D35226">
        <w:rPr>
          <w:rFonts w:ascii="Arial" w:hAnsi="Arial" w:cs="Arial"/>
          <w:color w:val="000000"/>
          <w:sz w:val="24"/>
          <w:szCs w:val="24"/>
        </w:rPr>
        <w:t xml:space="preserve"> </w:t>
      </w:r>
      <w:r w:rsidR="006A7881">
        <w:rPr>
          <w:rFonts w:ascii="Arial" w:hAnsi="Arial" w:cs="Arial"/>
          <w:color w:val="000000"/>
          <w:sz w:val="24"/>
          <w:szCs w:val="24"/>
        </w:rPr>
        <w:t>i</w:t>
      </w:r>
      <w:r w:rsidRPr="00D35226">
        <w:rPr>
          <w:rFonts w:ascii="Arial" w:hAnsi="Arial" w:cs="Arial"/>
          <w:color w:val="000000"/>
          <w:sz w:val="24"/>
          <w:szCs w:val="24"/>
        </w:rPr>
        <w:t xml:space="preserve">stinaf ve </w:t>
      </w:r>
      <w:r w:rsidR="006A7881">
        <w:rPr>
          <w:rFonts w:ascii="Arial" w:hAnsi="Arial" w:cs="Arial"/>
          <w:color w:val="000000"/>
          <w:sz w:val="24"/>
          <w:szCs w:val="24"/>
        </w:rPr>
        <w:t>t</w:t>
      </w:r>
      <w:r w:rsidRPr="00D35226">
        <w:rPr>
          <w:rFonts w:ascii="Arial" w:hAnsi="Arial" w:cs="Arial"/>
          <w:color w:val="000000"/>
          <w:sz w:val="24"/>
          <w:szCs w:val="24"/>
        </w:rPr>
        <w:t xml:space="preserve">emyiz başvuruları, </w:t>
      </w:r>
      <w:r w:rsidR="006A7881">
        <w:rPr>
          <w:rFonts w:ascii="Arial" w:hAnsi="Arial" w:cs="Arial"/>
          <w:color w:val="000000"/>
          <w:sz w:val="24"/>
          <w:szCs w:val="24"/>
        </w:rPr>
        <w:t>k</w:t>
      </w:r>
      <w:r w:rsidRPr="00D35226">
        <w:rPr>
          <w:rFonts w:ascii="Arial" w:hAnsi="Arial" w:cs="Arial"/>
          <w:color w:val="000000"/>
          <w:sz w:val="24"/>
          <w:szCs w:val="24"/>
        </w:rPr>
        <w:t xml:space="preserve">atılma dilekçeleri, icra takip süreçleri başta olmak üzere, tüm dava ve icra dosyalarının takibi </w:t>
      </w:r>
      <w:r w:rsidR="008332E9" w:rsidRPr="00D35226">
        <w:rPr>
          <w:rFonts w:ascii="Arial" w:hAnsi="Arial" w:cs="Arial"/>
          <w:color w:val="000000"/>
          <w:sz w:val="24"/>
          <w:szCs w:val="24"/>
        </w:rPr>
        <w:t>sağlanmıştır.</w:t>
      </w:r>
    </w:p>
    <w:p w14:paraId="01FF072D" w14:textId="38A70E30" w:rsidR="008332E9" w:rsidRPr="00271156" w:rsidRDefault="008332E9" w:rsidP="00271156">
      <w:pPr>
        <w:pStyle w:val="11"/>
        <w:rPr>
          <w:rFonts w:ascii="Arial" w:hAnsi="Arial" w:cs="Arial"/>
          <w:sz w:val="24"/>
          <w:szCs w:val="24"/>
        </w:rPr>
      </w:pPr>
      <w:r w:rsidRPr="00271156">
        <w:rPr>
          <w:rFonts w:ascii="Arial" w:hAnsi="Arial" w:cs="Arial"/>
          <w:sz w:val="24"/>
          <w:szCs w:val="24"/>
        </w:rPr>
        <w:t>Sivil Savunma Birimi</w:t>
      </w:r>
    </w:p>
    <w:p w14:paraId="32BCF0E4" w14:textId="298BB0D7" w:rsidR="007D6F56" w:rsidRPr="00D35226" w:rsidRDefault="00FB0101"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t xml:space="preserve">Sivil Savunma Planı </w:t>
      </w:r>
    </w:p>
    <w:p w14:paraId="64BE7728" w14:textId="4228CFE9" w:rsidR="007D6F56" w:rsidRPr="00D35226" w:rsidRDefault="007D6F56" w:rsidP="00DD0FAD">
      <w:pPr>
        <w:spacing w:before="120" w:line="276" w:lineRule="auto"/>
        <w:ind w:firstLine="708"/>
        <w:jc w:val="both"/>
        <w:rPr>
          <w:rFonts w:ascii="Arial" w:hAnsi="Arial" w:cs="Arial"/>
          <w:sz w:val="24"/>
          <w:szCs w:val="24"/>
        </w:rPr>
      </w:pPr>
      <w:r w:rsidRPr="00D35226">
        <w:rPr>
          <w:rFonts w:ascii="Arial" w:hAnsi="Arial" w:cs="Arial"/>
          <w:sz w:val="24"/>
          <w:szCs w:val="24"/>
        </w:rPr>
        <w:t xml:space="preserve">5 yılda bir yenilenerek yapılan plandır. Her yıl gözden geçirilerek ekip güncellemeleri yapılmaktadır. 2021 yılı içinde yeniden hazırlanmış Valiliğimiz ve Bakanlığımızın onayından sonra yürürlüğe girmiştir. </w:t>
      </w:r>
    </w:p>
    <w:p w14:paraId="42DABF08" w14:textId="0E03E4FA" w:rsidR="007D6F56" w:rsidRPr="00D35226" w:rsidRDefault="00FB0101"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t>Yangın Yönergesi</w:t>
      </w:r>
    </w:p>
    <w:p w14:paraId="3FD11982" w14:textId="0585D4D3" w:rsidR="007D6F56" w:rsidRPr="00D35226" w:rsidRDefault="007D6F56" w:rsidP="00DD0FAD">
      <w:pPr>
        <w:spacing w:before="120" w:line="276" w:lineRule="auto"/>
        <w:ind w:firstLine="708"/>
        <w:jc w:val="both"/>
        <w:rPr>
          <w:rFonts w:ascii="Arial" w:hAnsi="Arial" w:cs="Arial"/>
          <w:sz w:val="24"/>
          <w:szCs w:val="24"/>
        </w:rPr>
      </w:pPr>
      <w:r w:rsidRPr="00D35226">
        <w:rPr>
          <w:rFonts w:ascii="Arial" w:hAnsi="Arial" w:cs="Arial"/>
          <w:sz w:val="24"/>
          <w:szCs w:val="24"/>
        </w:rPr>
        <w:t xml:space="preserve">Yangın </w:t>
      </w:r>
      <w:r w:rsidR="006A7881">
        <w:rPr>
          <w:rFonts w:ascii="Arial" w:hAnsi="Arial" w:cs="Arial"/>
          <w:sz w:val="24"/>
          <w:szCs w:val="24"/>
        </w:rPr>
        <w:t>s</w:t>
      </w:r>
      <w:r w:rsidRPr="00D35226">
        <w:rPr>
          <w:rFonts w:ascii="Arial" w:hAnsi="Arial" w:cs="Arial"/>
          <w:sz w:val="24"/>
          <w:szCs w:val="24"/>
        </w:rPr>
        <w:t xml:space="preserve">öndürme </w:t>
      </w:r>
      <w:r w:rsidR="006A7881">
        <w:rPr>
          <w:rFonts w:ascii="Arial" w:hAnsi="Arial" w:cs="Arial"/>
          <w:sz w:val="24"/>
          <w:szCs w:val="24"/>
        </w:rPr>
        <w:t>c</w:t>
      </w:r>
      <w:r w:rsidRPr="00D35226">
        <w:rPr>
          <w:rFonts w:ascii="Arial" w:hAnsi="Arial" w:cs="Arial"/>
          <w:sz w:val="24"/>
          <w:szCs w:val="24"/>
        </w:rPr>
        <w:t>ihazlarının periyodik bakım ve dolumu yıllık olarak yaptırıl</w:t>
      </w:r>
      <w:r w:rsidR="00FB0101">
        <w:rPr>
          <w:rFonts w:ascii="Arial" w:hAnsi="Arial" w:cs="Arial"/>
          <w:sz w:val="24"/>
          <w:szCs w:val="24"/>
        </w:rPr>
        <w:t>maktadır</w:t>
      </w:r>
      <w:r w:rsidRPr="00D35226">
        <w:rPr>
          <w:rFonts w:ascii="Arial" w:hAnsi="Arial" w:cs="Arial"/>
          <w:sz w:val="24"/>
          <w:szCs w:val="24"/>
        </w:rPr>
        <w:t>. Yeni personellere İtfaiye Müdürlüğünce eğitim verilerek tatbikat yaptırılması için süreç başlatıl</w:t>
      </w:r>
      <w:r w:rsidR="00FB0101">
        <w:rPr>
          <w:rFonts w:ascii="Arial" w:hAnsi="Arial" w:cs="Arial"/>
          <w:sz w:val="24"/>
          <w:szCs w:val="24"/>
        </w:rPr>
        <w:t>mıştır</w:t>
      </w:r>
      <w:r w:rsidRPr="00D35226">
        <w:rPr>
          <w:rFonts w:ascii="Arial" w:hAnsi="Arial" w:cs="Arial"/>
          <w:sz w:val="24"/>
          <w:szCs w:val="24"/>
        </w:rPr>
        <w:t xml:space="preserve">. </w:t>
      </w:r>
    </w:p>
    <w:p w14:paraId="5AE3D30F" w14:textId="219E2CDF" w:rsidR="007D6F56" w:rsidRPr="00D35226" w:rsidRDefault="007D6F56"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t xml:space="preserve">KBRN (Kimyasal Biyolojik Radyolojik Nükleer) </w:t>
      </w:r>
      <w:r w:rsidR="00FB0101">
        <w:rPr>
          <w:rFonts w:ascii="Arial" w:hAnsi="Arial" w:cs="Arial"/>
          <w:i/>
          <w:sz w:val="24"/>
          <w:szCs w:val="24"/>
          <w:u w:val="single"/>
        </w:rPr>
        <w:t>P</w:t>
      </w:r>
      <w:r w:rsidRPr="00D35226">
        <w:rPr>
          <w:rFonts w:ascii="Arial" w:hAnsi="Arial" w:cs="Arial"/>
          <w:i/>
          <w:sz w:val="24"/>
          <w:szCs w:val="24"/>
          <w:u w:val="single"/>
        </w:rPr>
        <w:t xml:space="preserve">lanı </w:t>
      </w:r>
    </w:p>
    <w:p w14:paraId="640DDFD9" w14:textId="4A259EEB" w:rsidR="007D6F56" w:rsidRPr="00D35226" w:rsidRDefault="007D6F56" w:rsidP="00DD0FAD">
      <w:pPr>
        <w:spacing w:before="120" w:line="276" w:lineRule="auto"/>
        <w:ind w:firstLine="708"/>
        <w:jc w:val="both"/>
        <w:rPr>
          <w:rFonts w:ascii="Arial" w:hAnsi="Arial" w:cs="Arial"/>
          <w:sz w:val="24"/>
          <w:szCs w:val="24"/>
        </w:rPr>
      </w:pPr>
      <w:r w:rsidRPr="00D35226">
        <w:rPr>
          <w:rFonts w:ascii="Arial" w:hAnsi="Arial" w:cs="Arial"/>
          <w:sz w:val="24"/>
          <w:szCs w:val="24"/>
        </w:rPr>
        <w:t>İl sınırları içinde veya dışında meydana gelip ilimizi etkileyebilecek olan kimyasal, biyolojik, radyolojik ve nükleer tehdit ve tehlikelere karşı gerekli tedbirlerin alınması amacıyla İl Tarım ve Orman Müdürlüğü görev ve sorumluluklarını belirlemek ve yapılacak müdahale ve faaliyetleri içerir çalışmaların takibi yapıl</w:t>
      </w:r>
      <w:r w:rsidR="00FB0101">
        <w:rPr>
          <w:rFonts w:ascii="Arial" w:hAnsi="Arial" w:cs="Arial"/>
          <w:sz w:val="24"/>
          <w:szCs w:val="24"/>
        </w:rPr>
        <w:t>mıştır</w:t>
      </w:r>
      <w:r w:rsidRPr="00D35226">
        <w:rPr>
          <w:rFonts w:ascii="Arial" w:hAnsi="Arial" w:cs="Arial"/>
          <w:sz w:val="24"/>
          <w:szCs w:val="24"/>
        </w:rPr>
        <w:t xml:space="preserve">. </w:t>
      </w:r>
    </w:p>
    <w:p w14:paraId="1BBA321C" w14:textId="0795E6AA" w:rsidR="007D6F56" w:rsidRPr="00D35226" w:rsidRDefault="007D6F56"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lastRenderedPageBreak/>
        <w:t xml:space="preserve">Yerel </w:t>
      </w:r>
      <w:r w:rsidR="00FB0101" w:rsidRPr="00D35226">
        <w:rPr>
          <w:rFonts w:ascii="Arial" w:hAnsi="Arial" w:cs="Arial"/>
          <w:i/>
          <w:sz w:val="24"/>
          <w:szCs w:val="24"/>
          <w:u w:val="single"/>
        </w:rPr>
        <w:t>Düzey Afet Müdahale Planı</w:t>
      </w:r>
    </w:p>
    <w:p w14:paraId="640B95EE" w14:textId="52DA952E" w:rsidR="007D6F56" w:rsidRPr="00D35226" w:rsidRDefault="007D6F56" w:rsidP="006B59F2">
      <w:pPr>
        <w:spacing w:before="120" w:line="276" w:lineRule="auto"/>
        <w:ind w:firstLine="708"/>
        <w:jc w:val="both"/>
        <w:rPr>
          <w:rFonts w:ascii="Arial" w:hAnsi="Arial" w:cs="Arial"/>
          <w:sz w:val="24"/>
          <w:szCs w:val="24"/>
        </w:rPr>
      </w:pPr>
      <w:r w:rsidRPr="00D35226">
        <w:rPr>
          <w:rFonts w:ascii="Arial" w:hAnsi="Arial" w:cs="Arial"/>
          <w:sz w:val="24"/>
          <w:szCs w:val="24"/>
        </w:rPr>
        <w:t xml:space="preserve">TAMP kapsamında </w:t>
      </w:r>
      <w:r w:rsidR="006A7881">
        <w:rPr>
          <w:rFonts w:ascii="Arial" w:hAnsi="Arial" w:cs="Arial"/>
          <w:sz w:val="24"/>
          <w:szCs w:val="24"/>
        </w:rPr>
        <w:t>a</w:t>
      </w:r>
      <w:r w:rsidRPr="00D35226">
        <w:rPr>
          <w:rFonts w:ascii="Arial" w:hAnsi="Arial" w:cs="Arial"/>
          <w:sz w:val="24"/>
          <w:szCs w:val="24"/>
        </w:rPr>
        <w:t xml:space="preserve">na </w:t>
      </w:r>
      <w:r w:rsidR="006A7881">
        <w:rPr>
          <w:rFonts w:ascii="Arial" w:hAnsi="Arial" w:cs="Arial"/>
          <w:sz w:val="24"/>
          <w:szCs w:val="24"/>
        </w:rPr>
        <w:t>ç</w:t>
      </w:r>
      <w:r w:rsidRPr="00D35226">
        <w:rPr>
          <w:rFonts w:ascii="Arial" w:hAnsi="Arial" w:cs="Arial"/>
          <w:sz w:val="24"/>
          <w:szCs w:val="24"/>
        </w:rPr>
        <w:t xml:space="preserve">özüm </w:t>
      </w:r>
      <w:r w:rsidR="006A7881">
        <w:rPr>
          <w:rFonts w:ascii="Arial" w:hAnsi="Arial" w:cs="Arial"/>
          <w:sz w:val="24"/>
          <w:szCs w:val="24"/>
        </w:rPr>
        <w:t>o</w:t>
      </w:r>
      <w:r w:rsidRPr="00D35226">
        <w:rPr>
          <w:rFonts w:ascii="Arial" w:hAnsi="Arial" w:cs="Arial"/>
          <w:sz w:val="24"/>
          <w:szCs w:val="24"/>
        </w:rPr>
        <w:t>rtağı olduğumuz plan 26 ana ve destek çözüm ortakları ile birlikte hazırlanan plan olup 2024 yılı içerisinde yeniden hazırlanmış</w:t>
      </w:r>
      <w:r w:rsidR="00FB0101">
        <w:rPr>
          <w:rFonts w:ascii="Arial" w:hAnsi="Arial" w:cs="Arial"/>
          <w:sz w:val="24"/>
          <w:szCs w:val="24"/>
        </w:rPr>
        <w:t>,</w:t>
      </w:r>
      <w:r w:rsidRPr="00D35226">
        <w:rPr>
          <w:rFonts w:ascii="Arial" w:hAnsi="Arial" w:cs="Arial"/>
          <w:sz w:val="24"/>
          <w:szCs w:val="24"/>
        </w:rPr>
        <w:t xml:space="preserve"> Valiliğimiz ve Bakanlığımızca onaylanarak yürürlüğe girmiştir. </w:t>
      </w:r>
    </w:p>
    <w:p w14:paraId="447F1AC1" w14:textId="06EAF671" w:rsidR="007D6F56" w:rsidRPr="00D35226" w:rsidRDefault="00FB0101"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t xml:space="preserve">Koruma </w:t>
      </w:r>
      <w:r>
        <w:rPr>
          <w:rFonts w:ascii="Arial" w:hAnsi="Arial" w:cs="Arial"/>
          <w:i/>
          <w:sz w:val="24"/>
          <w:szCs w:val="24"/>
          <w:u w:val="single"/>
        </w:rPr>
        <w:t>v</w:t>
      </w:r>
      <w:r w:rsidRPr="00D35226">
        <w:rPr>
          <w:rFonts w:ascii="Arial" w:hAnsi="Arial" w:cs="Arial"/>
          <w:i/>
          <w:sz w:val="24"/>
          <w:szCs w:val="24"/>
          <w:u w:val="single"/>
        </w:rPr>
        <w:t>e Güvenlik Planı</w:t>
      </w:r>
    </w:p>
    <w:p w14:paraId="780CB9BE" w14:textId="7A807610" w:rsidR="007D6F56" w:rsidRPr="00D35226" w:rsidRDefault="007D6F56" w:rsidP="00DD0FAD">
      <w:pPr>
        <w:spacing w:before="120" w:line="276" w:lineRule="auto"/>
        <w:ind w:firstLine="708"/>
        <w:jc w:val="both"/>
        <w:rPr>
          <w:rFonts w:ascii="Arial" w:hAnsi="Arial" w:cs="Arial"/>
          <w:sz w:val="24"/>
          <w:szCs w:val="24"/>
        </w:rPr>
      </w:pPr>
      <w:r w:rsidRPr="00D35226">
        <w:rPr>
          <w:rFonts w:ascii="Arial" w:hAnsi="Arial" w:cs="Arial"/>
          <w:sz w:val="24"/>
          <w:szCs w:val="24"/>
        </w:rPr>
        <w:t xml:space="preserve">İl Müdürlüğümüz </w:t>
      </w:r>
      <w:r w:rsidR="006A7881">
        <w:rPr>
          <w:rFonts w:ascii="Arial" w:hAnsi="Arial" w:cs="Arial"/>
          <w:sz w:val="24"/>
          <w:szCs w:val="24"/>
        </w:rPr>
        <w:t>i</w:t>
      </w:r>
      <w:r w:rsidRPr="00D35226">
        <w:rPr>
          <w:rFonts w:ascii="Arial" w:hAnsi="Arial" w:cs="Arial"/>
          <w:sz w:val="24"/>
          <w:szCs w:val="24"/>
        </w:rPr>
        <w:t xml:space="preserve">l </w:t>
      </w:r>
      <w:r w:rsidR="006A7881">
        <w:rPr>
          <w:rFonts w:ascii="Arial" w:hAnsi="Arial" w:cs="Arial"/>
          <w:sz w:val="24"/>
          <w:szCs w:val="24"/>
        </w:rPr>
        <w:t>k</w:t>
      </w:r>
      <w:r w:rsidRPr="00D35226">
        <w:rPr>
          <w:rFonts w:ascii="Arial" w:hAnsi="Arial" w:cs="Arial"/>
          <w:sz w:val="24"/>
          <w:szCs w:val="24"/>
        </w:rPr>
        <w:t>oordinasyon komisyonunca alınan karar gereği sabotaj yapılabilecek kurumlar arasında olduğundan plan çalışmaları İl Emniyet Müdürlüğü ile yürütül</w:t>
      </w:r>
      <w:r w:rsidR="00FB0101">
        <w:rPr>
          <w:rFonts w:ascii="Arial" w:hAnsi="Arial" w:cs="Arial"/>
          <w:sz w:val="24"/>
          <w:szCs w:val="24"/>
        </w:rPr>
        <w:t>müştür</w:t>
      </w:r>
      <w:r w:rsidRPr="00D35226">
        <w:rPr>
          <w:rFonts w:ascii="Arial" w:hAnsi="Arial" w:cs="Arial"/>
          <w:sz w:val="24"/>
          <w:szCs w:val="24"/>
        </w:rPr>
        <w:t>.</w:t>
      </w:r>
    </w:p>
    <w:p w14:paraId="67EC9A3D" w14:textId="77777777" w:rsidR="002332D9" w:rsidRPr="00D35226" w:rsidRDefault="007D6F56"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t>Sabotajlara Karşı Koruma Planı</w:t>
      </w:r>
    </w:p>
    <w:p w14:paraId="4E611C3C" w14:textId="0DEBA7D4" w:rsidR="007D6F56" w:rsidRPr="00D35226" w:rsidRDefault="007D6F56" w:rsidP="00DD0FAD">
      <w:pPr>
        <w:spacing w:before="120" w:line="276" w:lineRule="auto"/>
        <w:ind w:firstLine="708"/>
        <w:jc w:val="both"/>
        <w:rPr>
          <w:rFonts w:ascii="Arial" w:hAnsi="Arial" w:cs="Arial"/>
          <w:sz w:val="24"/>
          <w:szCs w:val="24"/>
        </w:rPr>
      </w:pPr>
      <w:r w:rsidRPr="00D35226">
        <w:rPr>
          <w:rFonts w:ascii="Arial" w:hAnsi="Arial" w:cs="Arial"/>
          <w:sz w:val="24"/>
          <w:szCs w:val="24"/>
        </w:rPr>
        <w:t xml:space="preserve"> İl Müdürlüğümüz için sabotaj planı hazırlanmış olup </w:t>
      </w:r>
      <w:r w:rsidR="002332D9" w:rsidRPr="00D35226">
        <w:rPr>
          <w:rFonts w:ascii="Arial" w:hAnsi="Arial" w:cs="Arial"/>
          <w:sz w:val="24"/>
          <w:szCs w:val="24"/>
        </w:rPr>
        <w:t>güncelleme çalışmaları takibi yapıl</w:t>
      </w:r>
      <w:r w:rsidR="00FB0101">
        <w:rPr>
          <w:rFonts w:ascii="Arial" w:hAnsi="Arial" w:cs="Arial"/>
          <w:sz w:val="24"/>
          <w:szCs w:val="24"/>
        </w:rPr>
        <w:t>mıştır</w:t>
      </w:r>
      <w:r w:rsidR="002332D9" w:rsidRPr="00D35226">
        <w:rPr>
          <w:rFonts w:ascii="Arial" w:hAnsi="Arial" w:cs="Arial"/>
          <w:sz w:val="24"/>
          <w:szCs w:val="24"/>
        </w:rPr>
        <w:t>.</w:t>
      </w:r>
    </w:p>
    <w:p w14:paraId="6E0B1D8D" w14:textId="655C3078" w:rsidR="002332D9" w:rsidRPr="00D35226" w:rsidRDefault="002332D9" w:rsidP="005D4406">
      <w:pPr>
        <w:spacing w:before="120" w:line="276" w:lineRule="auto"/>
        <w:jc w:val="both"/>
        <w:rPr>
          <w:rFonts w:ascii="Arial" w:hAnsi="Arial" w:cs="Arial"/>
          <w:sz w:val="24"/>
          <w:szCs w:val="24"/>
        </w:rPr>
      </w:pPr>
      <w:r w:rsidRPr="00D35226">
        <w:rPr>
          <w:rFonts w:ascii="Arial" w:hAnsi="Arial" w:cs="Arial"/>
          <w:i/>
          <w:sz w:val="24"/>
          <w:szCs w:val="24"/>
          <w:u w:val="single"/>
        </w:rPr>
        <w:t>İl Risk Azaltma Planı (İRAP)</w:t>
      </w:r>
    </w:p>
    <w:p w14:paraId="4F457D42" w14:textId="24922A3D" w:rsidR="007D6F56" w:rsidRPr="00D35226" w:rsidRDefault="007D6F56" w:rsidP="00DD0FAD">
      <w:pPr>
        <w:spacing w:before="120" w:line="276" w:lineRule="auto"/>
        <w:ind w:firstLine="708"/>
        <w:jc w:val="both"/>
        <w:rPr>
          <w:rFonts w:ascii="Arial" w:hAnsi="Arial" w:cs="Arial"/>
          <w:sz w:val="24"/>
          <w:szCs w:val="24"/>
        </w:rPr>
      </w:pPr>
      <w:r w:rsidRPr="00D35226">
        <w:rPr>
          <w:rFonts w:ascii="Arial" w:hAnsi="Arial" w:cs="Arial"/>
          <w:sz w:val="24"/>
          <w:szCs w:val="24"/>
        </w:rPr>
        <w:t>2021 Yılı itibariyle faaliyete geçen bir plan</w:t>
      </w:r>
      <w:r w:rsidR="002332D9" w:rsidRPr="00D35226">
        <w:rPr>
          <w:rFonts w:ascii="Arial" w:hAnsi="Arial" w:cs="Arial"/>
          <w:sz w:val="24"/>
          <w:szCs w:val="24"/>
        </w:rPr>
        <w:t xml:space="preserve"> kapsamında </w:t>
      </w:r>
      <w:r w:rsidRPr="00D35226">
        <w:rPr>
          <w:rFonts w:ascii="Arial" w:hAnsi="Arial" w:cs="Arial"/>
          <w:sz w:val="24"/>
          <w:szCs w:val="24"/>
        </w:rPr>
        <w:t xml:space="preserve">5 yıllık </w:t>
      </w:r>
      <w:r w:rsidR="002332D9" w:rsidRPr="00D35226">
        <w:rPr>
          <w:rFonts w:ascii="Arial" w:hAnsi="Arial" w:cs="Arial"/>
          <w:sz w:val="24"/>
          <w:szCs w:val="24"/>
        </w:rPr>
        <w:t xml:space="preserve">süreç </w:t>
      </w:r>
      <w:r w:rsidRPr="00D35226">
        <w:rPr>
          <w:rFonts w:ascii="Arial" w:hAnsi="Arial" w:cs="Arial"/>
          <w:sz w:val="24"/>
          <w:szCs w:val="24"/>
        </w:rPr>
        <w:t>i</w:t>
      </w:r>
      <w:r w:rsidR="002332D9" w:rsidRPr="00D35226">
        <w:rPr>
          <w:rFonts w:ascii="Arial" w:hAnsi="Arial" w:cs="Arial"/>
          <w:sz w:val="24"/>
          <w:szCs w:val="24"/>
        </w:rPr>
        <w:t xml:space="preserve">çin çalışmalar takip edilmekte olup </w:t>
      </w:r>
      <w:r w:rsidRPr="00D35226">
        <w:rPr>
          <w:rFonts w:ascii="Arial" w:hAnsi="Arial" w:cs="Arial"/>
          <w:sz w:val="24"/>
          <w:szCs w:val="24"/>
        </w:rPr>
        <w:t>veri girişleri IRAP sistemi üzerinden yapılmaktadır.</w:t>
      </w:r>
    </w:p>
    <w:p w14:paraId="0D4380A6" w14:textId="18B06D74" w:rsidR="002332D9" w:rsidRPr="00FB0101" w:rsidRDefault="002332D9" w:rsidP="005D4406">
      <w:pPr>
        <w:spacing w:before="120" w:line="276" w:lineRule="auto"/>
        <w:jc w:val="both"/>
        <w:rPr>
          <w:rFonts w:ascii="Arial" w:hAnsi="Arial" w:cs="Arial"/>
          <w:i/>
          <w:sz w:val="24"/>
          <w:szCs w:val="24"/>
          <w:u w:val="single"/>
        </w:rPr>
      </w:pPr>
      <w:r w:rsidRPr="00FB0101">
        <w:rPr>
          <w:rFonts w:ascii="Arial" w:hAnsi="Arial" w:cs="Arial"/>
          <w:i/>
          <w:sz w:val="24"/>
          <w:szCs w:val="24"/>
          <w:u w:val="single"/>
        </w:rPr>
        <w:t>İl Detay Planı (S</w:t>
      </w:r>
      <w:r w:rsidR="005D4406" w:rsidRPr="00FB0101">
        <w:rPr>
          <w:rFonts w:ascii="Arial" w:hAnsi="Arial" w:cs="Arial"/>
          <w:i/>
          <w:sz w:val="24"/>
          <w:szCs w:val="24"/>
          <w:u w:val="single"/>
        </w:rPr>
        <w:t>EKAPS</w:t>
      </w:r>
      <w:r w:rsidRPr="00FB0101">
        <w:rPr>
          <w:rFonts w:ascii="Arial" w:hAnsi="Arial" w:cs="Arial"/>
          <w:i/>
          <w:sz w:val="24"/>
          <w:szCs w:val="24"/>
          <w:u w:val="single"/>
        </w:rPr>
        <w:t xml:space="preserve"> -Seferberlik Kaynak Planlaması)</w:t>
      </w:r>
    </w:p>
    <w:p w14:paraId="20FBAA19" w14:textId="15DC3EAF" w:rsidR="007D6F56" w:rsidRPr="00D35226" w:rsidRDefault="00F232D9" w:rsidP="00DD0FAD">
      <w:pPr>
        <w:spacing w:before="120" w:line="276" w:lineRule="auto"/>
        <w:ind w:firstLine="708"/>
        <w:jc w:val="both"/>
        <w:rPr>
          <w:rFonts w:ascii="Arial" w:hAnsi="Arial" w:cs="Arial"/>
          <w:sz w:val="24"/>
          <w:szCs w:val="24"/>
        </w:rPr>
      </w:pPr>
      <w:r w:rsidRPr="00D35226">
        <w:rPr>
          <w:rFonts w:ascii="Arial" w:hAnsi="Arial" w:cs="Arial"/>
          <w:sz w:val="24"/>
          <w:szCs w:val="24"/>
        </w:rPr>
        <w:t xml:space="preserve">7/24 saat çalışma ve kaynak sahibi bakanlık olmamız </w:t>
      </w:r>
      <w:r>
        <w:rPr>
          <w:rFonts w:ascii="Arial" w:hAnsi="Arial" w:cs="Arial"/>
          <w:sz w:val="24"/>
          <w:szCs w:val="24"/>
        </w:rPr>
        <w:t xml:space="preserve">sebebiyle </w:t>
      </w:r>
      <w:r w:rsidR="007D6F56" w:rsidRPr="00D35226">
        <w:rPr>
          <w:rFonts w:ascii="Arial" w:hAnsi="Arial" w:cs="Arial"/>
          <w:sz w:val="24"/>
          <w:szCs w:val="24"/>
        </w:rPr>
        <w:t xml:space="preserve">olağanüstü </w:t>
      </w:r>
      <w:r w:rsidRPr="00D35226">
        <w:rPr>
          <w:rFonts w:ascii="Arial" w:hAnsi="Arial" w:cs="Arial"/>
          <w:sz w:val="24"/>
          <w:szCs w:val="24"/>
        </w:rPr>
        <w:t>hâl</w:t>
      </w:r>
      <w:r w:rsidR="00FB0101">
        <w:rPr>
          <w:rFonts w:ascii="Arial" w:hAnsi="Arial" w:cs="Arial"/>
          <w:sz w:val="24"/>
          <w:szCs w:val="24"/>
        </w:rPr>
        <w:t>,</w:t>
      </w:r>
      <w:r w:rsidR="007D6F56" w:rsidRPr="00D35226">
        <w:rPr>
          <w:rFonts w:ascii="Arial" w:hAnsi="Arial" w:cs="Arial"/>
          <w:sz w:val="24"/>
          <w:szCs w:val="24"/>
        </w:rPr>
        <w:t xml:space="preserve"> seferberlik ve savaş hali ilanı durumunda kaynak planlamaları </w:t>
      </w:r>
      <w:r>
        <w:rPr>
          <w:rFonts w:ascii="Arial" w:hAnsi="Arial" w:cs="Arial"/>
          <w:sz w:val="24"/>
          <w:szCs w:val="24"/>
        </w:rPr>
        <w:t>SEKAPS</w:t>
      </w:r>
      <w:r w:rsidRPr="00D35226">
        <w:rPr>
          <w:rFonts w:ascii="Arial" w:hAnsi="Arial" w:cs="Arial"/>
          <w:sz w:val="24"/>
          <w:szCs w:val="24"/>
        </w:rPr>
        <w:t xml:space="preserve"> </w:t>
      </w:r>
      <w:r w:rsidR="007D6F56" w:rsidRPr="00D35226">
        <w:rPr>
          <w:rFonts w:ascii="Arial" w:hAnsi="Arial" w:cs="Arial"/>
          <w:sz w:val="24"/>
          <w:szCs w:val="24"/>
        </w:rPr>
        <w:t>kapsa</w:t>
      </w:r>
      <w:r>
        <w:rPr>
          <w:rFonts w:ascii="Arial" w:hAnsi="Arial" w:cs="Arial"/>
          <w:sz w:val="24"/>
          <w:szCs w:val="24"/>
        </w:rPr>
        <w:t>mında yapılır. P</w:t>
      </w:r>
      <w:r w:rsidR="007D6F56" w:rsidRPr="00D35226">
        <w:rPr>
          <w:rFonts w:ascii="Arial" w:hAnsi="Arial" w:cs="Arial"/>
          <w:sz w:val="24"/>
          <w:szCs w:val="24"/>
        </w:rPr>
        <w:t xml:space="preserve">lanlar yapılmış olup Bakanlığımızın talimatları doğrultusunda işlemler yürütülmektedir. </w:t>
      </w:r>
    </w:p>
    <w:p w14:paraId="7038F0B6" w14:textId="3D5D7B25" w:rsidR="002332D9" w:rsidRPr="00D35226" w:rsidRDefault="002332D9" w:rsidP="005D4406">
      <w:pPr>
        <w:spacing w:before="120" w:line="276" w:lineRule="auto"/>
        <w:jc w:val="both"/>
        <w:rPr>
          <w:rFonts w:ascii="Arial" w:hAnsi="Arial" w:cs="Arial"/>
          <w:i/>
          <w:sz w:val="24"/>
          <w:szCs w:val="24"/>
          <w:u w:val="single"/>
        </w:rPr>
      </w:pPr>
      <w:r w:rsidRPr="00D35226">
        <w:rPr>
          <w:rFonts w:ascii="Arial" w:hAnsi="Arial" w:cs="Arial"/>
          <w:i/>
          <w:sz w:val="24"/>
          <w:szCs w:val="24"/>
          <w:u w:val="single"/>
        </w:rPr>
        <w:t>Personel Bilgileri</w:t>
      </w:r>
    </w:p>
    <w:p w14:paraId="6D7D7171" w14:textId="7A81B970" w:rsidR="007D6F56" w:rsidRPr="00D35226" w:rsidRDefault="002332D9" w:rsidP="005D4406">
      <w:pPr>
        <w:spacing w:before="120" w:line="276" w:lineRule="auto"/>
        <w:jc w:val="both"/>
        <w:rPr>
          <w:rFonts w:ascii="Arial" w:hAnsi="Arial" w:cs="Arial"/>
          <w:sz w:val="24"/>
          <w:szCs w:val="24"/>
        </w:rPr>
      </w:pPr>
      <w:r w:rsidRPr="00D35226">
        <w:rPr>
          <w:rFonts w:ascii="Arial" w:hAnsi="Arial" w:cs="Arial"/>
          <w:sz w:val="24"/>
          <w:szCs w:val="24"/>
        </w:rPr>
        <w:t xml:space="preserve"> </w:t>
      </w:r>
      <w:r w:rsidR="00DD0FAD">
        <w:rPr>
          <w:rFonts w:ascii="Arial" w:hAnsi="Arial" w:cs="Arial"/>
          <w:sz w:val="24"/>
          <w:szCs w:val="24"/>
        </w:rPr>
        <w:tab/>
      </w:r>
      <w:r w:rsidR="007D6F56" w:rsidRPr="00D35226">
        <w:rPr>
          <w:rFonts w:ascii="Arial" w:hAnsi="Arial" w:cs="Arial"/>
          <w:sz w:val="24"/>
          <w:szCs w:val="24"/>
        </w:rPr>
        <w:t xml:space="preserve">Afet ve </w:t>
      </w:r>
      <w:r w:rsidR="006A7881">
        <w:rPr>
          <w:rFonts w:ascii="Arial" w:hAnsi="Arial" w:cs="Arial"/>
          <w:sz w:val="24"/>
          <w:szCs w:val="24"/>
        </w:rPr>
        <w:t>a</w:t>
      </w:r>
      <w:r w:rsidR="007D6F56" w:rsidRPr="00D35226">
        <w:rPr>
          <w:rFonts w:ascii="Arial" w:hAnsi="Arial" w:cs="Arial"/>
          <w:sz w:val="24"/>
          <w:szCs w:val="24"/>
        </w:rPr>
        <w:t xml:space="preserve">cil durumlara karşı her yıl personellerimizin iletişim bilgileri güncellenmektedir. </w:t>
      </w:r>
    </w:p>
    <w:p w14:paraId="015AE777" w14:textId="5D1DA3C0" w:rsidR="008332E9" w:rsidRPr="00271156" w:rsidRDefault="008332E9" w:rsidP="00271156">
      <w:pPr>
        <w:pStyle w:val="11"/>
        <w:rPr>
          <w:rFonts w:ascii="Arial" w:hAnsi="Arial" w:cs="Arial"/>
          <w:sz w:val="24"/>
          <w:szCs w:val="24"/>
        </w:rPr>
      </w:pPr>
      <w:r w:rsidRPr="00271156">
        <w:rPr>
          <w:rFonts w:ascii="Arial" w:hAnsi="Arial" w:cs="Arial"/>
          <w:sz w:val="24"/>
          <w:szCs w:val="24"/>
        </w:rPr>
        <w:t>Döner Sermaye Birimi</w:t>
      </w:r>
    </w:p>
    <w:p w14:paraId="293EBDA6" w14:textId="77777777" w:rsidR="003E6A68" w:rsidRPr="0078752D" w:rsidRDefault="003E6A68" w:rsidP="00DD0FAD">
      <w:pPr>
        <w:pStyle w:val="GvdeMetni"/>
        <w:spacing w:before="120" w:line="276" w:lineRule="auto"/>
        <w:ind w:right="134" w:firstLine="568"/>
        <w:rPr>
          <w:rFonts w:cs="Arial"/>
        </w:rPr>
      </w:pPr>
      <w:r w:rsidRPr="0078752D">
        <w:rPr>
          <w:rFonts w:cs="Arial"/>
        </w:rPr>
        <w:t xml:space="preserve">2025 yılında Sinop </w:t>
      </w:r>
      <w:r w:rsidRPr="0078752D">
        <w:rPr>
          <w:rFonts w:cs="Arial"/>
          <w:w w:val="80"/>
        </w:rPr>
        <w:t xml:space="preserve">İl </w:t>
      </w:r>
      <w:r w:rsidRPr="0078752D">
        <w:rPr>
          <w:rFonts w:cs="Arial"/>
        </w:rPr>
        <w:t xml:space="preserve">Tarım ve Orman Müdürlüğü Döner Sermaye İşletmesince 687 adet </w:t>
      </w:r>
      <w:r w:rsidRPr="0078752D">
        <w:rPr>
          <w:rFonts w:cs="Arial"/>
          <w:spacing w:val="-2"/>
        </w:rPr>
        <w:t>muhasebe</w:t>
      </w:r>
      <w:r w:rsidRPr="0078752D">
        <w:rPr>
          <w:rFonts w:cs="Arial"/>
          <w:spacing w:val="-11"/>
        </w:rPr>
        <w:t xml:space="preserve"> </w:t>
      </w:r>
      <w:r w:rsidRPr="0078752D">
        <w:rPr>
          <w:rFonts w:cs="Arial"/>
          <w:spacing w:val="-2"/>
        </w:rPr>
        <w:t>işlemi</w:t>
      </w:r>
      <w:r w:rsidRPr="0078752D">
        <w:rPr>
          <w:rFonts w:cs="Arial"/>
          <w:spacing w:val="-12"/>
        </w:rPr>
        <w:t xml:space="preserve"> </w:t>
      </w:r>
      <w:r w:rsidRPr="0078752D">
        <w:rPr>
          <w:rFonts w:cs="Arial"/>
          <w:spacing w:val="-2"/>
        </w:rPr>
        <w:t>yapılmış</w:t>
      </w:r>
      <w:r w:rsidRPr="0078752D">
        <w:rPr>
          <w:rFonts w:cs="Arial"/>
          <w:spacing w:val="-11"/>
        </w:rPr>
        <w:t xml:space="preserve"> </w:t>
      </w:r>
      <w:r w:rsidRPr="0078752D">
        <w:rPr>
          <w:rFonts w:cs="Arial"/>
          <w:spacing w:val="-2"/>
        </w:rPr>
        <w:t>ve</w:t>
      </w:r>
      <w:r w:rsidRPr="0078752D">
        <w:rPr>
          <w:rFonts w:cs="Arial"/>
          <w:spacing w:val="-11"/>
        </w:rPr>
        <w:t xml:space="preserve"> </w:t>
      </w:r>
      <w:r w:rsidRPr="0078752D">
        <w:rPr>
          <w:rFonts w:cs="Arial"/>
          <w:spacing w:val="-2"/>
        </w:rPr>
        <w:t>toplamda</w:t>
      </w:r>
      <w:r w:rsidRPr="0078752D">
        <w:rPr>
          <w:rFonts w:cs="Arial"/>
          <w:spacing w:val="-7"/>
        </w:rPr>
        <w:t xml:space="preserve"> </w:t>
      </w:r>
      <w:r w:rsidRPr="0078752D">
        <w:rPr>
          <w:rFonts w:cs="Arial"/>
          <w:spacing w:val="-2"/>
        </w:rPr>
        <w:t>il</w:t>
      </w:r>
      <w:r w:rsidRPr="0078752D">
        <w:rPr>
          <w:rFonts w:cs="Arial"/>
          <w:spacing w:val="-12"/>
        </w:rPr>
        <w:t xml:space="preserve"> </w:t>
      </w:r>
      <w:r w:rsidRPr="0078752D">
        <w:rPr>
          <w:rFonts w:cs="Arial"/>
          <w:spacing w:val="-2"/>
        </w:rPr>
        <w:t>ve</w:t>
      </w:r>
      <w:r w:rsidRPr="0078752D">
        <w:rPr>
          <w:rFonts w:cs="Arial"/>
          <w:spacing w:val="-10"/>
        </w:rPr>
        <w:t xml:space="preserve"> </w:t>
      </w:r>
      <w:r w:rsidRPr="0078752D">
        <w:rPr>
          <w:rFonts w:cs="Arial"/>
          <w:spacing w:val="-2"/>
        </w:rPr>
        <w:t>ilçeler</w:t>
      </w:r>
      <w:r w:rsidRPr="0078752D">
        <w:rPr>
          <w:rFonts w:cs="Arial"/>
          <w:spacing w:val="-12"/>
        </w:rPr>
        <w:t xml:space="preserve"> </w:t>
      </w:r>
      <w:r w:rsidRPr="0078752D">
        <w:rPr>
          <w:rFonts w:cs="Arial"/>
          <w:spacing w:val="-2"/>
        </w:rPr>
        <w:t>dahil</w:t>
      </w:r>
      <w:r w:rsidRPr="0078752D">
        <w:rPr>
          <w:rFonts w:cs="Arial"/>
          <w:spacing w:val="-12"/>
        </w:rPr>
        <w:t xml:space="preserve"> </w:t>
      </w:r>
      <w:r w:rsidRPr="0078752D">
        <w:rPr>
          <w:rFonts w:cs="Arial"/>
          <w:spacing w:val="-2"/>
        </w:rPr>
        <w:t>olmak</w:t>
      </w:r>
      <w:r w:rsidRPr="0078752D">
        <w:rPr>
          <w:rFonts w:cs="Arial"/>
          <w:spacing w:val="-11"/>
        </w:rPr>
        <w:t xml:space="preserve"> </w:t>
      </w:r>
      <w:r w:rsidRPr="0078752D">
        <w:rPr>
          <w:rFonts w:cs="Arial"/>
          <w:spacing w:val="-2"/>
        </w:rPr>
        <w:t>üzere</w:t>
      </w:r>
      <w:r w:rsidRPr="0078752D">
        <w:rPr>
          <w:rFonts w:cs="Arial"/>
          <w:spacing w:val="-9"/>
        </w:rPr>
        <w:t xml:space="preserve"> </w:t>
      </w:r>
      <w:r w:rsidRPr="0078752D">
        <w:rPr>
          <w:rFonts w:cs="Arial"/>
          <w:spacing w:val="-2"/>
        </w:rPr>
        <w:t>27.500</w:t>
      </w:r>
      <w:r w:rsidRPr="0078752D">
        <w:rPr>
          <w:rFonts w:cs="Arial"/>
          <w:spacing w:val="-9"/>
        </w:rPr>
        <w:t xml:space="preserve"> </w:t>
      </w:r>
      <w:r w:rsidRPr="0078752D">
        <w:rPr>
          <w:rFonts w:cs="Arial"/>
          <w:spacing w:val="-2"/>
        </w:rPr>
        <w:t>adet</w:t>
      </w:r>
      <w:r w:rsidRPr="0078752D">
        <w:rPr>
          <w:rFonts w:cs="Arial"/>
          <w:spacing w:val="-11"/>
        </w:rPr>
        <w:t xml:space="preserve"> </w:t>
      </w:r>
      <w:r w:rsidRPr="0078752D">
        <w:rPr>
          <w:rFonts w:cs="Arial"/>
          <w:spacing w:val="-2"/>
        </w:rPr>
        <w:t>vezne</w:t>
      </w:r>
      <w:r w:rsidRPr="0078752D">
        <w:rPr>
          <w:rFonts w:cs="Arial"/>
          <w:spacing w:val="-11"/>
        </w:rPr>
        <w:t xml:space="preserve"> </w:t>
      </w:r>
      <w:r w:rsidRPr="0078752D">
        <w:rPr>
          <w:rFonts w:cs="Arial"/>
          <w:spacing w:val="-2"/>
        </w:rPr>
        <w:t>alındısı kesilmiştir.</w:t>
      </w:r>
    </w:p>
    <w:p w14:paraId="66FE4B3D" w14:textId="77777777" w:rsidR="003E6A68" w:rsidRPr="0078752D" w:rsidRDefault="003E6A68" w:rsidP="00DD0FAD">
      <w:pPr>
        <w:pStyle w:val="GvdeMetni"/>
        <w:spacing w:before="121" w:line="276" w:lineRule="auto"/>
        <w:ind w:right="137" w:firstLine="568"/>
        <w:rPr>
          <w:rFonts w:cs="Arial"/>
        </w:rPr>
      </w:pPr>
      <w:r w:rsidRPr="0078752D">
        <w:rPr>
          <w:rFonts w:cs="Arial"/>
          <w:spacing w:val="-4"/>
        </w:rPr>
        <w:t>2025</w:t>
      </w:r>
      <w:r w:rsidRPr="0078752D">
        <w:rPr>
          <w:rFonts w:cs="Arial"/>
          <w:spacing w:val="-8"/>
        </w:rPr>
        <w:t xml:space="preserve"> </w:t>
      </w:r>
      <w:r w:rsidRPr="0078752D">
        <w:rPr>
          <w:rFonts w:cs="Arial"/>
          <w:spacing w:val="-4"/>
        </w:rPr>
        <w:t>yılında</w:t>
      </w:r>
      <w:r w:rsidRPr="0078752D">
        <w:rPr>
          <w:rFonts w:cs="Arial"/>
          <w:spacing w:val="-9"/>
        </w:rPr>
        <w:t xml:space="preserve"> </w:t>
      </w:r>
      <w:r w:rsidRPr="0078752D">
        <w:rPr>
          <w:rFonts w:cs="Arial"/>
          <w:spacing w:val="-4"/>
        </w:rPr>
        <w:t>13.466.937,00</w:t>
      </w:r>
      <w:r w:rsidRPr="0078752D">
        <w:rPr>
          <w:rFonts w:cs="Arial"/>
          <w:spacing w:val="-13"/>
        </w:rPr>
        <w:t xml:space="preserve"> </w:t>
      </w:r>
      <w:r w:rsidRPr="0078752D">
        <w:rPr>
          <w:rFonts w:cs="Arial"/>
          <w:spacing w:val="-4"/>
        </w:rPr>
        <w:t>TL</w:t>
      </w:r>
      <w:r w:rsidRPr="0078752D">
        <w:rPr>
          <w:rFonts w:cs="Arial"/>
          <w:spacing w:val="-11"/>
        </w:rPr>
        <w:t xml:space="preserve"> </w:t>
      </w:r>
      <w:r w:rsidRPr="0078752D">
        <w:rPr>
          <w:rFonts w:cs="Arial"/>
          <w:spacing w:val="-4"/>
        </w:rPr>
        <w:t>gelir</w:t>
      </w:r>
      <w:r w:rsidRPr="0078752D">
        <w:rPr>
          <w:rFonts w:cs="Arial"/>
          <w:spacing w:val="-10"/>
        </w:rPr>
        <w:t xml:space="preserve"> </w:t>
      </w:r>
      <w:r w:rsidRPr="0078752D">
        <w:rPr>
          <w:rFonts w:cs="Arial"/>
          <w:spacing w:val="-4"/>
        </w:rPr>
        <w:t>elde</w:t>
      </w:r>
      <w:r w:rsidRPr="0078752D">
        <w:rPr>
          <w:rFonts w:cs="Arial"/>
          <w:spacing w:val="-10"/>
        </w:rPr>
        <w:t xml:space="preserve"> </w:t>
      </w:r>
      <w:r w:rsidRPr="0078752D">
        <w:rPr>
          <w:rFonts w:cs="Arial"/>
          <w:spacing w:val="-4"/>
        </w:rPr>
        <w:t>edilmiş,</w:t>
      </w:r>
      <w:r w:rsidRPr="0078752D">
        <w:rPr>
          <w:rFonts w:cs="Arial"/>
          <w:spacing w:val="-9"/>
        </w:rPr>
        <w:t xml:space="preserve"> </w:t>
      </w:r>
      <w:r w:rsidRPr="0078752D">
        <w:rPr>
          <w:rFonts w:cs="Arial"/>
          <w:spacing w:val="-4"/>
        </w:rPr>
        <w:t>10.872.772,00</w:t>
      </w:r>
      <w:r w:rsidRPr="0078752D">
        <w:rPr>
          <w:rFonts w:cs="Arial"/>
          <w:spacing w:val="-11"/>
        </w:rPr>
        <w:t xml:space="preserve"> </w:t>
      </w:r>
      <w:r w:rsidRPr="0078752D">
        <w:rPr>
          <w:rFonts w:cs="Arial"/>
          <w:spacing w:val="-4"/>
        </w:rPr>
        <w:t>TL</w:t>
      </w:r>
      <w:r w:rsidRPr="0078752D">
        <w:rPr>
          <w:rFonts w:cs="Arial"/>
          <w:spacing w:val="-8"/>
        </w:rPr>
        <w:t xml:space="preserve"> </w:t>
      </w:r>
      <w:r w:rsidRPr="0078752D">
        <w:rPr>
          <w:rFonts w:cs="Arial"/>
          <w:spacing w:val="-4"/>
        </w:rPr>
        <w:t>gider</w:t>
      </w:r>
      <w:r w:rsidRPr="0078752D">
        <w:rPr>
          <w:rFonts w:cs="Arial"/>
          <w:spacing w:val="-10"/>
        </w:rPr>
        <w:t xml:space="preserve"> </w:t>
      </w:r>
      <w:r w:rsidRPr="0078752D">
        <w:rPr>
          <w:rFonts w:cs="Arial"/>
          <w:spacing w:val="-4"/>
        </w:rPr>
        <w:t>yapılmıştır.</w:t>
      </w:r>
      <w:r w:rsidRPr="0078752D">
        <w:rPr>
          <w:rFonts w:cs="Arial"/>
          <w:spacing w:val="-10"/>
        </w:rPr>
        <w:t xml:space="preserve"> </w:t>
      </w:r>
      <w:r w:rsidRPr="0078752D">
        <w:rPr>
          <w:rFonts w:cs="Arial"/>
          <w:spacing w:val="-4"/>
        </w:rPr>
        <w:t>Yıl</w:t>
      </w:r>
      <w:r w:rsidRPr="0078752D">
        <w:rPr>
          <w:rFonts w:cs="Arial"/>
          <w:spacing w:val="-10"/>
        </w:rPr>
        <w:t xml:space="preserve"> </w:t>
      </w:r>
      <w:r w:rsidRPr="0078752D">
        <w:rPr>
          <w:rFonts w:cs="Arial"/>
          <w:spacing w:val="-4"/>
        </w:rPr>
        <w:t xml:space="preserve">sonunda </w:t>
      </w:r>
      <w:r w:rsidRPr="0078752D">
        <w:rPr>
          <w:rFonts w:cs="Arial"/>
        </w:rPr>
        <w:t>toplam</w:t>
      </w:r>
      <w:r w:rsidRPr="0078752D">
        <w:rPr>
          <w:rFonts w:cs="Arial"/>
          <w:spacing w:val="-11"/>
        </w:rPr>
        <w:t xml:space="preserve"> </w:t>
      </w:r>
      <w:r w:rsidRPr="0078752D">
        <w:rPr>
          <w:rFonts w:cs="Arial"/>
        </w:rPr>
        <w:t>2.594.165,00</w:t>
      </w:r>
      <w:r w:rsidRPr="0078752D">
        <w:rPr>
          <w:rFonts w:cs="Arial"/>
          <w:spacing w:val="-13"/>
        </w:rPr>
        <w:t xml:space="preserve"> </w:t>
      </w:r>
      <w:r w:rsidRPr="0078752D">
        <w:rPr>
          <w:rFonts w:cs="Arial"/>
        </w:rPr>
        <w:t>TL</w:t>
      </w:r>
      <w:r w:rsidRPr="0078752D">
        <w:rPr>
          <w:rFonts w:cs="Arial"/>
          <w:spacing w:val="-13"/>
        </w:rPr>
        <w:t xml:space="preserve"> </w:t>
      </w:r>
      <w:r w:rsidRPr="0078752D">
        <w:rPr>
          <w:rFonts w:cs="Arial"/>
        </w:rPr>
        <w:t>kâr</w:t>
      </w:r>
      <w:r w:rsidRPr="0078752D">
        <w:rPr>
          <w:rFonts w:cs="Arial"/>
          <w:spacing w:val="-14"/>
        </w:rPr>
        <w:t xml:space="preserve"> </w:t>
      </w:r>
      <w:r w:rsidRPr="0078752D">
        <w:rPr>
          <w:rFonts w:cs="Arial"/>
        </w:rPr>
        <w:t>elde</w:t>
      </w:r>
      <w:r w:rsidRPr="0078752D">
        <w:rPr>
          <w:rFonts w:cs="Arial"/>
          <w:spacing w:val="-14"/>
        </w:rPr>
        <w:t xml:space="preserve"> </w:t>
      </w:r>
      <w:r w:rsidRPr="0078752D">
        <w:rPr>
          <w:rFonts w:cs="Arial"/>
        </w:rPr>
        <w:t>edilmiştir.</w:t>
      </w:r>
      <w:r w:rsidRPr="0078752D">
        <w:rPr>
          <w:rFonts w:cs="Arial"/>
          <w:spacing w:val="-13"/>
        </w:rPr>
        <w:t xml:space="preserve"> </w:t>
      </w:r>
      <w:r w:rsidRPr="0078752D">
        <w:rPr>
          <w:rFonts w:cs="Arial"/>
        </w:rPr>
        <w:t>Elde</w:t>
      </w:r>
      <w:r w:rsidRPr="0078752D">
        <w:rPr>
          <w:rFonts w:cs="Arial"/>
          <w:spacing w:val="-13"/>
        </w:rPr>
        <w:t xml:space="preserve"> </w:t>
      </w:r>
      <w:r w:rsidRPr="0078752D">
        <w:rPr>
          <w:rFonts w:cs="Arial"/>
        </w:rPr>
        <w:t>edilen</w:t>
      </w:r>
      <w:r w:rsidRPr="0078752D">
        <w:rPr>
          <w:rFonts w:cs="Arial"/>
          <w:spacing w:val="-13"/>
        </w:rPr>
        <w:t xml:space="preserve"> </w:t>
      </w:r>
      <w:r w:rsidRPr="0078752D">
        <w:rPr>
          <w:rFonts w:cs="Arial"/>
        </w:rPr>
        <w:t>kârın</w:t>
      </w:r>
      <w:r w:rsidRPr="0078752D">
        <w:rPr>
          <w:rFonts w:cs="Arial"/>
          <w:spacing w:val="-13"/>
        </w:rPr>
        <w:t xml:space="preserve"> </w:t>
      </w:r>
      <w:r w:rsidRPr="0078752D">
        <w:rPr>
          <w:rFonts w:cs="Arial"/>
        </w:rPr>
        <w:t>%20'si</w:t>
      </w:r>
      <w:r w:rsidRPr="0078752D">
        <w:rPr>
          <w:rFonts w:cs="Arial"/>
          <w:spacing w:val="-16"/>
        </w:rPr>
        <w:t xml:space="preserve"> </w:t>
      </w:r>
      <w:r w:rsidRPr="0078752D">
        <w:rPr>
          <w:rFonts w:cs="Arial"/>
        </w:rPr>
        <w:t>hazineye</w:t>
      </w:r>
      <w:r w:rsidRPr="0078752D">
        <w:rPr>
          <w:rFonts w:cs="Arial"/>
          <w:spacing w:val="-12"/>
        </w:rPr>
        <w:t xml:space="preserve"> </w:t>
      </w:r>
      <w:r w:rsidRPr="0078752D">
        <w:rPr>
          <w:rFonts w:cs="Arial"/>
        </w:rPr>
        <w:t>aktarılmış,</w:t>
      </w:r>
      <w:r w:rsidRPr="0078752D">
        <w:rPr>
          <w:rFonts w:cs="Arial"/>
          <w:spacing w:val="-13"/>
        </w:rPr>
        <w:t xml:space="preserve"> </w:t>
      </w:r>
      <w:r w:rsidRPr="0078752D">
        <w:rPr>
          <w:rFonts w:cs="Arial"/>
        </w:rPr>
        <w:t>kalan tutarın</w:t>
      </w:r>
      <w:r w:rsidRPr="0078752D">
        <w:rPr>
          <w:rFonts w:cs="Arial"/>
          <w:spacing w:val="-11"/>
        </w:rPr>
        <w:t xml:space="preserve"> </w:t>
      </w:r>
      <w:r w:rsidRPr="0078752D">
        <w:rPr>
          <w:rFonts w:cs="Arial"/>
        </w:rPr>
        <w:t>2.021.639,00</w:t>
      </w:r>
      <w:r w:rsidRPr="0078752D">
        <w:rPr>
          <w:rFonts w:cs="Arial"/>
          <w:spacing w:val="-13"/>
        </w:rPr>
        <w:t xml:space="preserve"> </w:t>
      </w:r>
      <w:r w:rsidRPr="0078752D">
        <w:rPr>
          <w:rFonts w:cs="Arial"/>
        </w:rPr>
        <w:t>TL'</w:t>
      </w:r>
      <w:r w:rsidRPr="0078752D">
        <w:rPr>
          <w:rFonts w:cs="Arial"/>
          <w:spacing w:val="-13"/>
        </w:rPr>
        <w:t xml:space="preserve"> </w:t>
      </w:r>
      <w:r w:rsidRPr="0078752D">
        <w:rPr>
          <w:rFonts w:cs="Arial"/>
        </w:rPr>
        <w:t>si</w:t>
      </w:r>
      <w:r w:rsidRPr="0078752D">
        <w:rPr>
          <w:rFonts w:cs="Arial"/>
          <w:spacing w:val="-13"/>
        </w:rPr>
        <w:t xml:space="preserve"> </w:t>
      </w:r>
      <w:r w:rsidRPr="0078752D">
        <w:rPr>
          <w:rFonts w:cs="Arial"/>
        </w:rPr>
        <w:t>personele</w:t>
      </w:r>
      <w:r w:rsidRPr="0078752D">
        <w:rPr>
          <w:rFonts w:cs="Arial"/>
          <w:spacing w:val="-13"/>
        </w:rPr>
        <w:t xml:space="preserve"> </w:t>
      </w:r>
      <w:r w:rsidRPr="0078752D">
        <w:rPr>
          <w:rFonts w:cs="Arial"/>
        </w:rPr>
        <w:t>kâr</w:t>
      </w:r>
      <w:r w:rsidRPr="0078752D">
        <w:rPr>
          <w:rFonts w:cs="Arial"/>
          <w:spacing w:val="-13"/>
        </w:rPr>
        <w:t xml:space="preserve"> </w:t>
      </w:r>
      <w:r w:rsidRPr="0078752D">
        <w:rPr>
          <w:rFonts w:cs="Arial"/>
        </w:rPr>
        <w:t>payı</w:t>
      </w:r>
      <w:r w:rsidRPr="0078752D">
        <w:rPr>
          <w:rFonts w:cs="Arial"/>
          <w:spacing w:val="-14"/>
        </w:rPr>
        <w:t xml:space="preserve"> </w:t>
      </w:r>
      <w:r w:rsidRPr="0078752D">
        <w:rPr>
          <w:rFonts w:cs="Arial"/>
        </w:rPr>
        <w:t>olarak</w:t>
      </w:r>
      <w:r w:rsidRPr="0078752D">
        <w:rPr>
          <w:rFonts w:cs="Arial"/>
          <w:spacing w:val="-13"/>
        </w:rPr>
        <w:t xml:space="preserve"> </w:t>
      </w:r>
      <w:r w:rsidRPr="0078752D">
        <w:rPr>
          <w:rFonts w:cs="Arial"/>
        </w:rPr>
        <w:t>dağıtılmıştır.</w:t>
      </w:r>
    </w:p>
    <w:p w14:paraId="44995D5E" w14:textId="77777777" w:rsidR="003E6A68" w:rsidRDefault="003E6A68" w:rsidP="00DD0FAD">
      <w:pPr>
        <w:pStyle w:val="GvdeMetni"/>
        <w:spacing w:before="119" w:line="276" w:lineRule="auto"/>
        <w:ind w:right="139" w:firstLine="568"/>
        <w:rPr>
          <w:rFonts w:cs="Arial"/>
          <w:spacing w:val="-2"/>
        </w:rPr>
      </w:pPr>
      <w:r w:rsidRPr="0078752D">
        <w:rPr>
          <w:rFonts w:cs="Arial"/>
        </w:rPr>
        <w:t xml:space="preserve">Ayrıca 2025 yılında il ve ilçe müdürlüklerimizde görevli personele aşılama ve küpeleme </w:t>
      </w:r>
      <w:r w:rsidRPr="0078752D">
        <w:rPr>
          <w:rFonts w:cs="Arial"/>
          <w:spacing w:val="-2"/>
        </w:rPr>
        <w:t>çalışmalarından</w:t>
      </w:r>
      <w:r w:rsidRPr="0078752D">
        <w:rPr>
          <w:rFonts w:cs="Arial"/>
          <w:spacing w:val="-13"/>
        </w:rPr>
        <w:t xml:space="preserve"> </w:t>
      </w:r>
      <w:r w:rsidRPr="0078752D">
        <w:rPr>
          <w:rFonts w:cs="Arial"/>
          <w:spacing w:val="-2"/>
        </w:rPr>
        <w:t>dolayı</w:t>
      </w:r>
      <w:r w:rsidRPr="0078752D">
        <w:rPr>
          <w:rFonts w:cs="Arial"/>
          <w:spacing w:val="-11"/>
        </w:rPr>
        <w:t xml:space="preserve"> </w:t>
      </w:r>
      <w:r w:rsidRPr="0078752D">
        <w:rPr>
          <w:rFonts w:cs="Arial"/>
          <w:spacing w:val="-2"/>
        </w:rPr>
        <w:t>el</w:t>
      </w:r>
      <w:r w:rsidRPr="0078752D">
        <w:rPr>
          <w:rFonts w:cs="Arial"/>
          <w:spacing w:val="-11"/>
        </w:rPr>
        <w:t xml:space="preserve"> </w:t>
      </w:r>
      <w:r w:rsidRPr="0078752D">
        <w:rPr>
          <w:rFonts w:cs="Arial"/>
          <w:spacing w:val="-2"/>
        </w:rPr>
        <w:t>emeği</w:t>
      </w:r>
      <w:r w:rsidRPr="0078752D">
        <w:rPr>
          <w:rFonts w:cs="Arial"/>
          <w:spacing w:val="-11"/>
        </w:rPr>
        <w:t xml:space="preserve"> </w:t>
      </w:r>
      <w:r w:rsidRPr="0078752D">
        <w:rPr>
          <w:rFonts w:cs="Arial"/>
          <w:spacing w:val="-2"/>
        </w:rPr>
        <w:t>bedeli</w:t>
      </w:r>
      <w:r w:rsidRPr="0078752D">
        <w:rPr>
          <w:rFonts w:cs="Arial"/>
          <w:spacing w:val="-12"/>
        </w:rPr>
        <w:t xml:space="preserve"> </w:t>
      </w:r>
      <w:r w:rsidRPr="0078752D">
        <w:rPr>
          <w:rFonts w:cs="Arial"/>
          <w:spacing w:val="-2"/>
        </w:rPr>
        <w:t>olarak</w:t>
      </w:r>
      <w:r w:rsidRPr="0078752D">
        <w:rPr>
          <w:rFonts w:cs="Arial"/>
          <w:spacing w:val="-8"/>
        </w:rPr>
        <w:t xml:space="preserve"> </w:t>
      </w:r>
      <w:r w:rsidRPr="0078752D">
        <w:rPr>
          <w:rFonts w:cs="Arial"/>
          <w:spacing w:val="-2"/>
        </w:rPr>
        <w:t>7.359.591,00</w:t>
      </w:r>
      <w:r w:rsidRPr="0078752D">
        <w:rPr>
          <w:rFonts w:cs="Arial"/>
          <w:spacing w:val="-11"/>
        </w:rPr>
        <w:t xml:space="preserve"> </w:t>
      </w:r>
      <w:r w:rsidRPr="0078752D">
        <w:rPr>
          <w:rFonts w:cs="Arial"/>
          <w:spacing w:val="-2"/>
        </w:rPr>
        <w:t>TL</w:t>
      </w:r>
      <w:r w:rsidRPr="0078752D">
        <w:rPr>
          <w:rFonts w:cs="Arial"/>
          <w:spacing w:val="-11"/>
        </w:rPr>
        <w:t xml:space="preserve"> </w:t>
      </w:r>
      <w:r w:rsidRPr="0078752D">
        <w:rPr>
          <w:rFonts w:cs="Arial"/>
          <w:spacing w:val="-2"/>
        </w:rPr>
        <w:t>ödenmiştir.</w:t>
      </w:r>
    </w:p>
    <w:p w14:paraId="3E84A5C8" w14:textId="77777777" w:rsidR="0017355A" w:rsidRDefault="0017355A" w:rsidP="0035018A">
      <w:pPr>
        <w:pStyle w:val="DzYaz"/>
        <w:rPr>
          <w:rFonts w:ascii="Arial" w:hAnsi="Arial" w:cs="Arial"/>
          <w:i/>
          <w:iCs/>
          <w:color w:val="FF0000"/>
          <w:sz w:val="24"/>
          <w:szCs w:val="24"/>
        </w:rPr>
      </w:pPr>
    </w:p>
    <w:p w14:paraId="2209997B" w14:textId="77777777" w:rsidR="00BD48C8" w:rsidRDefault="00BD48C8" w:rsidP="00BD48C8">
      <w:pPr>
        <w:rPr>
          <w:lang w:eastAsia="en-US"/>
        </w:rPr>
      </w:pPr>
    </w:p>
    <w:p w14:paraId="7D7AE787" w14:textId="77777777" w:rsidR="00273C2E" w:rsidRDefault="00273C2E" w:rsidP="00BD48C8">
      <w:pPr>
        <w:rPr>
          <w:lang w:eastAsia="en-US"/>
        </w:rPr>
      </w:pPr>
    </w:p>
    <w:p w14:paraId="7FBB9337" w14:textId="77777777" w:rsidR="00273C2E" w:rsidRDefault="00273C2E" w:rsidP="00BD48C8">
      <w:pPr>
        <w:rPr>
          <w:lang w:eastAsia="en-US"/>
        </w:rPr>
      </w:pPr>
    </w:p>
    <w:p w14:paraId="0DA4389D" w14:textId="77777777" w:rsidR="00273C2E" w:rsidRDefault="00273C2E" w:rsidP="00BD48C8">
      <w:pPr>
        <w:rPr>
          <w:lang w:eastAsia="en-US"/>
        </w:rPr>
      </w:pPr>
    </w:p>
    <w:p w14:paraId="165AF8AA" w14:textId="77777777" w:rsidR="00273C2E" w:rsidRDefault="00273C2E" w:rsidP="00BD48C8">
      <w:pPr>
        <w:rPr>
          <w:lang w:eastAsia="en-US"/>
        </w:rPr>
      </w:pPr>
    </w:p>
    <w:p w14:paraId="648AF969" w14:textId="77777777" w:rsidR="00273C2E" w:rsidRDefault="00273C2E" w:rsidP="00BD48C8">
      <w:pPr>
        <w:rPr>
          <w:lang w:eastAsia="en-US"/>
        </w:rPr>
      </w:pPr>
    </w:p>
    <w:p w14:paraId="07CA1303" w14:textId="77777777" w:rsidR="00273C2E" w:rsidRDefault="00273C2E" w:rsidP="00BD48C8">
      <w:pPr>
        <w:rPr>
          <w:lang w:eastAsia="en-US"/>
        </w:rPr>
      </w:pPr>
    </w:p>
    <w:p w14:paraId="5CB90B4C" w14:textId="77777777" w:rsidR="00273C2E" w:rsidRPr="00BD48C8" w:rsidRDefault="00273C2E" w:rsidP="00BD48C8">
      <w:pPr>
        <w:rPr>
          <w:lang w:eastAsia="en-US"/>
        </w:rPr>
      </w:pPr>
    </w:p>
    <w:p w14:paraId="101C75D2" w14:textId="77777777" w:rsidR="00BD48C8" w:rsidRDefault="00BD48C8" w:rsidP="00BD48C8">
      <w:pPr>
        <w:rPr>
          <w:lang w:eastAsia="en-US"/>
        </w:rPr>
      </w:pPr>
    </w:p>
    <w:p w14:paraId="66BF60E3" w14:textId="77777777" w:rsidR="006B59F2" w:rsidRDefault="006B59F2" w:rsidP="00BD48C8">
      <w:pPr>
        <w:rPr>
          <w:lang w:eastAsia="en-US"/>
        </w:rPr>
      </w:pPr>
    </w:p>
    <w:p w14:paraId="56F4BF34" w14:textId="77777777" w:rsidR="006B59F2" w:rsidRPr="00BD48C8" w:rsidRDefault="006B59F2" w:rsidP="00BD48C8">
      <w:pPr>
        <w:rPr>
          <w:lang w:eastAsia="en-US"/>
        </w:rPr>
      </w:pPr>
    </w:p>
    <w:p w14:paraId="07C56479" w14:textId="360F871D" w:rsidR="006712FD" w:rsidRPr="00D35226" w:rsidRDefault="00BD48C8" w:rsidP="00BD48C8">
      <w:pPr>
        <w:tabs>
          <w:tab w:val="left" w:pos="1860"/>
        </w:tabs>
        <w:rPr>
          <w:rFonts w:ascii="Arial" w:hAnsi="Arial" w:cs="Arial"/>
          <w:sz w:val="24"/>
          <w:szCs w:val="24"/>
        </w:rPr>
      </w:pPr>
      <w:r>
        <w:rPr>
          <w:rFonts w:ascii="Arial" w:eastAsiaTheme="minorEastAsia" w:hAnsi="Arial" w:cs="Arial"/>
          <w:i/>
          <w:iCs/>
          <w:color w:val="FF0000"/>
          <w:sz w:val="24"/>
          <w:szCs w:val="24"/>
          <w:lang w:eastAsia="en-US"/>
        </w:rPr>
        <w:tab/>
      </w:r>
      <w:bookmarkStart w:id="88" w:name="_Toc411432081"/>
      <w:bookmarkStart w:id="89" w:name="_Toc411432353"/>
      <w:bookmarkStart w:id="90" w:name="_Toc411859515"/>
      <w:bookmarkStart w:id="91" w:name="_Toc475355769"/>
      <w:bookmarkEnd w:id="35"/>
      <w:bookmarkEnd w:id="36"/>
      <w:bookmarkEnd w:id="37"/>
      <w:r w:rsidR="006712FD" w:rsidRPr="00D35226">
        <w:rPr>
          <w:rFonts w:ascii="Arial" w:hAnsi="Arial" w:cs="Arial"/>
          <w:noProof/>
          <w:sz w:val="24"/>
          <w:szCs w:val="24"/>
        </w:rPr>
        <mc:AlternateContent>
          <mc:Choice Requires="wps">
            <w:drawing>
              <wp:anchor distT="0" distB="0" distL="114300" distR="114300" simplePos="0" relativeHeight="251660800"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C99ABC1" id="Düz Bağlayıcı 67" o:spid="_x0000_s1026" style="position:absolute;flip:y;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" strokecolor="#00b050" strokeweight="2.25pt">
                <v:stroke joinstyle="miter"/>
                <w10:wrap anchorx="margin"/>
              </v:line>
            </w:pict>
          </mc:Fallback>
        </mc:AlternateContent>
      </w:r>
    </w:p>
    <w:p w14:paraId="116B22DF" w14:textId="3BABBAB4" w:rsidR="000F2852" w:rsidRPr="00D35226" w:rsidRDefault="000F2852" w:rsidP="006712FD">
      <w:pPr>
        <w:pStyle w:val="Balk1"/>
        <w:keepLines/>
        <w:widowControl/>
        <w:numPr>
          <w:ilvl w:val="0"/>
          <w:numId w:val="2"/>
        </w:numPr>
        <w:autoSpaceDE/>
        <w:autoSpaceDN/>
        <w:adjustRightInd/>
        <w:spacing w:before="120" w:after="120" w:line="23" w:lineRule="atLeast"/>
        <w:jc w:val="center"/>
        <w:rPr>
          <w:sz w:val="24"/>
          <w:szCs w:val="24"/>
        </w:rPr>
      </w:pPr>
      <w:bookmarkStart w:id="92" w:name="_Toc219802195"/>
      <w:r w:rsidRPr="00D35226">
        <w:rPr>
          <w:sz w:val="24"/>
          <w:szCs w:val="24"/>
        </w:rPr>
        <w:t xml:space="preserve">KURUMSAL </w:t>
      </w:r>
      <w:r w:rsidR="005855D3" w:rsidRPr="00D35226">
        <w:rPr>
          <w:sz w:val="24"/>
          <w:szCs w:val="24"/>
        </w:rPr>
        <w:t>KABİLİYET VE</w:t>
      </w:r>
      <w:r w:rsidRPr="00D35226">
        <w:rPr>
          <w:sz w:val="24"/>
          <w:szCs w:val="24"/>
        </w:rPr>
        <w:t xml:space="preserve"> KAPASİTENİN DEĞERLENDİRİLMESİ</w:t>
      </w:r>
      <w:bookmarkEnd w:id="88"/>
      <w:bookmarkEnd w:id="89"/>
      <w:bookmarkEnd w:id="90"/>
      <w:bookmarkEnd w:id="91"/>
      <w:bookmarkEnd w:id="92"/>
      <w:r w:rsidR="00D8058D" w:rsidRPr="00D35226">
        <w:rPr>
          <w:sz w:val="24"/>
          <w:szCs w:val="24"/>
        </w:rPr>
        <w:t xml:space="preserve"> </w:t>
      </w:r>
    </w:p>
    <w:p w14:paraId="283A37ED" w14:textId="06580676" w:rsidR="006712FD" w:rsidRPr="00D35226" w:rsidRDefault="006712FD" w:rsidP="006712FD">
      <w:pPr>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57728"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49AE11B" id="Düz Bağlayıcı 65" o:spid="_x0000_s1026" style="position:absolute;flip:y;z-index:251657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" strokecolor="#00b050" strokeweight="2.25pt">
                <v:stroke joinstyle="miter"/>
                <w10:wrap anchorx="margin"/>
              </v:line>
            </w:pict>
          </mc:Fallback>
        </mc:AlternateContent>
      </w:r>
    </w:p>
    <w:p w14:paraId="01E04F2D" w14:textId="677FA58E" w:rsidR="00F73E7E" w:rsidRPr="002C7B66" w:rsidRDefault="006B59F2" w:rsidP="00A477D9">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ab/>
      </w:r>
      <w:r>
        <w:rPr>
          <w:rFonts w:ascii="Arial" w:eastAsia="ArialMT" w:hAnsi="Arial" w:cs="Arial"/>
          <w:bCs/>
          <w:sz w:val="24"/>
          <w:szCs w:val="24"/>
        </w:rPr>
        <w:tab/>
      </w:r>
      <w:r w:rsidR="00F73E7E" w:rsidRPr="002C7B66">
        <w:rPr>
          <w:rFonts w:ascii="Arial" w:eastAsia="ArialMT" w:hAnsi="Arial" w:cs="Arial"/>
          <w:bCs/>
          <w:sz w:val="24"/>
          <w:szCs w:val="24"/>
        </w:rPr>
        <w:t>Müdürlüğümüz Bakanlığımızın vizyonu ve misyonu dahilinde ülkemiz tarım ve hayvancılığını öngörülen hedeflere ulaştırmak adına sadece il düzeyinde değil konumu itibar</w:t>
      </w:r>
      <w:r w:rsidR="0009745D">
        <w:rPr>
          <w:rFonts w:ascii="Arial" w:eastAsia="ArialMT" w:hAnsi="Arial" w:cs="Arial"/>
          <w:bCs/>
          <w:sz w:val="24"/>
          <w:szCs w:val="24"/>
        </w:rPr>
        <w:t>ıyla</w:t>
      </w:r>
      <w:r w:rsidR="00F73E7E" w:rsidRPr="002C7B66">
        <w:rPr>
          <w:rFonts w:ascii="Arial" w:eastAsia="ArialMT" w:hAnsi="Arial" w:cs="Arial"/>
          <w:bCs/>
          <w:sz w:val="24"/>
          <w:szCs w:val="24"/>
        </w:rPr>
        <w:t xml:space="preserve"> bölgesel ve ulusal </w:t>
      </w:r>
      <w:r w:rsidR="00302CC8" w:rsidRPr="002C7B66">
        <w:rPr>
          <w:rFonts w:ascii="Arial" w:eastAsia="ArialMT" w:hAnsi="Arial" w:cs="Arial"/>
          <w:bCs/>
          <w:sz w:val="24"/>
          <w:szCs w:val="24"/>
        </w:rPr>
        <w:t>bir misyon üstlenmiştir.</w:t>
      </w:r>
      <w:r w:rsidR="00900D96" w:rsidRPr="002C7B66">
        <w:rPr>
          <w:rFonts w:ascii="Arial" w:eastAsia="ArialMT" w:hAnsi="Arial" w:cs="Arial"/>
          <w:bCs/>
          <w:sz w:val="24"/>
          <w:szCs w:val="24"/>
        </w:rPr>
        <w:t xml:space="preserve">  Türkiye Yüzyılında “Geleceğimiz Ortak” yaklaşımı ile yerel</w:t>
      </w:r>
      <w:r w:rsidR="0009745D">
        <w:rPr>
          <w:rFonts w:ascii="Arial" w:eastAsia="ArialMT" w:hAnsi="Arial" w:cs="Arial"/>
          <w:bCs/>
          <w:sz w:val="24"/>
          <w:szCs w:val="24"/>
        </w:rPr>
        <w:t>,</w:t>
      </w:r>
      <w:r w:rsidR="00900D96" w:rsidRPr="002C7B66">
        <w:rPr>
          <w:rFonts w:ascii="Arial" w:eastAsia="ArialMT" w:hAnsi="Arial" w:cs="Arial"/>
          <w:bCs/>
          <w:sz w:val="24"/>
          <w:szCs w:val="24"/>
        </w:rPr>
        <w:t xml:space="preserve"> bölgesel ve ulusal politikalara ve yönelmelere altlık oluşturma ve destekleme çabası ile hizmet üretmektedir.</w:t>
      </w:r>
    </w:p>
    <w:p w14:paraId="09D8C090" w14:textId="4FD7FFB7" w:rsidR="00B25226" w:rsidRPr="002C7B66" w:rsidRDefault="006B59F2" w:rsidP="00A477D9">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ab/>
      </w:r>
      <w:r>
        <w:rPr>
          <w:rFonts w:ascii="Arial" w:eastAsia="ArialMT" w:hAnsi="Arial" w:cs="Arial"/>
          <w:bCs/>
          <w:sz w:val="24"/>
          <w:szCs w:val="24"/>
        </w:rPr>
        <w:tab/>
        <w:t xml:space="preserve"> </w:t>
      </w:r>
      <w:r w:rsidR="00900D96" w:rsidRPr="002C7B66">
        <w:rPr>
          <w:rFonts w:ascii="Arial" w:eastAsia="ArialMT" w:hAnsi="Arial" w:cs="Arial"/>
          <w:bCs/>
          <w:sz w:val="24"/>
          <w:szCs w:val="24"/>
        </w:rPr>
        <w:t xml:space="preserve">Bu yaklaşım ile </w:t>
      </w:r>
      <w:r w:rsidR="006A7881">
        <w:rPr>
          <w:rFonts w:ascii="Arial" w:eastAsia="ArialMT" w:hAnsi="Arial" w:cs="Arial"/>
          <w:bCs/>
          <w:sz w:val="24"/>
          <w:szCs w:val="24"/>
        </w:rPr>
        <w:t>m</w:t>
      </w:r>
      <w:r w:rsidR="00900D96" w:rsidRPr="002C7B66">
        <w:rPr>
          <w:rFonts w:ascii="Arial" w:eastAsia="ArialMT" w:hAnsi="Arial" w:cs="Arial"/>
          <w:bCs/>
          <w:sz w:val="24"/>
          <w:szCs w:val="24"/>
        </w:rPr>
        <w:t>üdürlüğümüz</w:t>
      </w:r>
      <w:r w:rsidR="00B25226" w:rsidRPr="002C7B66">
        <w:rPr>
          <w:rFonts w:ascii="Arial" w:eastAsia="ArialMT" w:hAnsi="Arial" w:cs="Arial"/>
          <w:bCs/>
          <w:sz w:val="24"/>
          <w:szCs w:val="24"/>
        </w:rPr>
        <w:t xml:space="preserve"> sorumluluklarının bilincinde, güvenilir, sonuç odaklı, performansını her geçen gün artırmaya istekli ve bunun için çaba harcayan, en önemlisi gücünü üreticilerden tüketicilere kadar uzanan büyük bir paydaş kitlesinden alan</w:t>
      </w:r>
      <w:r w:rsidR="0009745D">
        <w:rPr>
          <w:rFonts w:ascii="Arial" w:eastAsia="ArialMT" w:hAnsi="Arial" w:cs="Arial"/>
          <w:bCs/>
          <w:sz w:val="24"/>
          <w:szCs w:val="24"/>
        </w:rPr>
        <w:t>,</w:t>
      </w:r>
      <w:r w:rsidR="00B25226" w:rsidRPr="002C7B66">
        <w:rPr>
          <w:rFonts w:ascii="Arial" w:eastAsia="ArialMT" w:hAnsi="Arial" w:cs="Arial"/>
          <w:bCs/>
          <w:sz w:val="24"/>
          <w:szCs w:val="24"/>
        </w:rPr>
        <w:t xml:space="preserve"> </w:t>
      </w:r>
      <w:r w:rsidR="00900D96" w:rsidRPr="002C7B66">
        <w:rPr>
          <w:rFonts w:ascii="Arial" w:eastAsia="ArialMT" w:hAnsi="Arial" w:cs="Arial"/>
          <w:bCs/>
          <w:sz w:val="24"/>
          <w:szCs w:val="24"/>
        </w:rPr>
        <w:t>tarım ve hayvancılık bileşenleri ile görev tanımını sınırlamayan</w:t>
      </w:r>
      <w:r w:rsidR="0009745D">
        <w:rPr>
          <w:rFonts w:ascii="Arial" w:eastAsia="ArialMT" w:hAnsi="Arial" w:cs="Arial"/>
          <w:bCs/>
          <w:sz w:val="24"/>
          <w:szCs w:val="24"/>
        </w:rPr>
        <w:t xml:space="preserve"> ve</w:t>
      </w:r>
      <w:r w:rsidR="00900D96" w:rsidRPr="002C7B66">
        <w:rPr>
          <w:rFonts w:ascii="Arial" w:eastAsia="ArialMT" w:hAnsi="Arial" w:cs="Arial"/>
          <w:bCs/>
          <w:sz w:val="24"/>
          <w:szCs w:val="24"/>
        </w:rPr>
        <w:t xml:space="preserve"> millete hizmeti önceliklendirmiş</w:t>
      </w:r>
      <w:r w:rsidR="00B25226" w:rsidRPr="002C7B66">
        <w:rPr>
          <w:rFonts w:ascii="Arial" w:eastAsia="ArialMT" w:hAnsi="Arial" w:cs="Arial"/>
          <w:bCs/>
          <w:sz w:val="24"/>
          <w:szCs w:val="24"/>
        </w:rPr>
        <w:t xml:space="preserve"> bir kurum olarak tüm çalışanlarıyla ve sektördeki tüm paydaşlarla dayanışma içindedir.</w:t>
      </w:r>
      <w:r w:rsidR="004273A1" w:rsidRPr="002C7B66">
        <w:rPr>
          <w:rFonts w:ascii="Arial" w:eastAsia="ArialMT" w:hAnsi="Arial" w:cs="Arial"/>
          <w:bCs/>
          <w:sz w:val="24"/>
          <w:szCs w:val="24"/>
        </w:rPr>
        <w:t xml:space="preserve"> </w:t>
      </w:r>
    </w:p>
    <w:p w14:paraId="35297FA8" w14:textId="7C05E236" w:rsidR="005D383A" w:rsidRPr="002C7B66" w:rsidRDefault="006B59F2" w:rsidP="00A477D9">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ab/>
      </w:r>
      <w:r>
        <w:rPr>
          <w:rFonts w:ascii="Arial" w:eastAsia="ArialMT" w:hAnsi="Arial" w:cs="Arial"/>
          <w:bCs/>
          <w:sz w:val="24"/>
          <w:szCs w:val="24"/>
        </w:rPr>
        <w:tab/>
        <w:t xml:space="preserve"> </w:t>
      </w:r>
      <w:r w:rsidR="004273A1" w:rsidRPr="002C7B66">
        <w:rPr>
          <w:rFonts w:ascii="Arial" w:eastAsia="ArialMT" w:hAnsi="Arial" w:cs="Arial"/>
          <w:bCs/>
          <w:sz w:val="24"/>
          <w:szCs w:val="24"/>
        </w:rPr>
        <w:t xml:space="preserve">Müdürlüğümüz merkezde </w:t>
      </w:r>
      <w:r w:rsidR="00BD48C8">
        <w:rPr>
          <w:rFonts w:ascii="Arial" w:eastAsia="ArialMT" w:hAnsi="Arial" w:cs="Arial"/>
          <w:bCs/>
          <w:sz w:val="24"/>
          <w:szCs w:val="24"/>
        </w:rPr>
        <w:t>9</w:t>
      </w:r>
      <w:r w:rsidR="004273A1" w:rsidRPr="002C7B66">
        <w:rPr>
          <w:rFonts w:ascii="Arial" w:eastAsia="ArialMT" w:hAnsi="Arial" w:cs="Arial"/>
          <w:bCs/>
          <w:sz w:val="24"/>
          <w:szCs w:val="24"/>
        </w:rPr>
        <w:t xml:space="preserve"> </w:t>
      </w:r>
      <w:r w:rsidR="0009745D">
        <w:rPr>
          <w:rFonts w:ascii="Arial" w:eastAsia="ArialMT" w:hAnsi="Arial" w:cs="Arial"/>
          <w:bCs/>
          <w:sz w:val="24"/>
          <w:szCs w:val="24"/>
        </w:rPr>
        <w:t>ş</w:t>
      </w:r>
      <w:r w:rsidR="004273A1" w:rsidRPr="002C7B66">
        <w:rPr>
          <w:rFonts w:ascii="Arial" w:eastAsia="ArialMT" w:hAnsi="Arial" w:cs="Arial"/>
          <w:bCs/>
          <w:sz w:val="24"/>
          <w:szCs w:val="24"/>
        </w:rPr>
        <w:t xml:space="preserve">ube </w:t>
      </w:r>
      <w:r w:rsidR="0009745D">
        <w:rPr>
          <w:rFonts w:ascii="Arial" w:eastAsia="ArialMT" w:hAnsi="Arial" w:cs="Arial"/>
          <w:bCs/>
          <w:sz w:val="24"/>
          <w:szCs w:val="24"/>
        </w:rPr>
        <w:t>m</w:t>
      </w:r>
      <w:r w:rsidR="004273A1" w:rsidRPr="002C7B66">
        <w:rPr>
          <w:rFonts w:ascii="Arial" w:eastAsia="ArialMT" w:hAnsi="Arial" w:cs="Arial"/>
          <w:bCs/>
          <w:sz w:val="24"/>
          <w:szCs w:val="24"/>
        </w:rPr>
        <w:t xml:space="preserve">üdürlüğü, 3 birim ve </w:t>
      </w:r>
      <w:r w:rsidR="00BD48C8">
        <w:rPr>
          <w:rFonts w:ascii="Arial" w:eastAsia="ArialMT" w:hAnsi="Arial" w:cs="Arial"/>
          <w:bCs/>
          <w:sz w:val="24"/>
          <w:szCs w:val="24"/>
        </w:rPr>
        <w:t>8</w:t>
      </w:r>
      <w:r w:rsidR="004273A1" w:rsidRPr="002C7B66">
        <w:rPr>
          <w:rFonts w:ascii="Arial" w:eastAsia="ArialMT" w:hAnsi="Arial" w:cs="Arial"/>
          <w:bCs/>
          <w:sz w:val="24"/>
          <w:szCs w:val="24"/>
        </w:rPr>
        <w:t xml:space="preserve"> ilçe müdürlü</w:t>
      </w:r>
      <w:r w:rsidR="0009745D">
        <w:rPr>
          <w:rFonts w:ascii="Arial" w:eastAsia="ArialMT" w:hAnsi="Arial" w:cs="Arial"/>
          <w:bCs/>
          <w:sz w:val="24"/>
          <w:szCs w:val="24"/>
        </w:rPr>
        <w:t>ğü</w:t>
      </w:r>
      <w:r w:rsidR="004273A1" w:rsidRPr="002C7B66">
        <w:rPr>
          <w:rFonts w:ascii="Arial" w:eastAsia="ArialMT" w:hAnsi="Arial" w:cs="Arial"/>
          <w:bCs/>
          <w:sz w:val="24"/>
          <w:szCs w:val="24"/>
        </w:rPr>
        <w:t xml:space="preserve"> ile </w:t>
      </w:r>
      <w:r w:rsidR="00B25226" w:rsidRPr="002C7B66">
        <w:rPr>
          <w:rFonts w:ascii="Arial" w:eastAsia="ArialMT" w:hAnsi="Arial" w:cs="Arial"/>
          <w:bCs/>
          <w:sz w:val="24"/>
          <w:szCs w:val="24"/>
        </w:rPr>
        <w:t xml:space="preserve">güçlü bir kurumdur. </w:t>
      </w:r>
      <w:r w:rsidR="005D383A" w:rsidRPr="002C7B66">
        <w:rPr>
          <w:rFonts w:ascii="Arial" w:eastAsia="ArialMT" w:hAnsi="Arial" w:cs="Arial"/>
          <w:bCs/>
          <w:sz w:val="24"/>
          <w:szCs w:val="24"/>
        </w:rPr>
        <w:t xml:space="preserve">İlimizin gerek sosyal gerekse ekonomisinde </w:t>
      </w:r>
      <w:r w:rsidR="002F63FF" w:rsidRPr="002C7B66">
        <w:rPr>
          <w:rFonts w:ascii="Arial" w:eastAsia="ArialMT" w:hAnsi="Arial" w:cs="Arial"/>
          <w:bCs/>
          <w:sz w:val="24"/>
          <w:szCs w:val="24"/>
        </w:rPr>
        <w:t>vazgeçilmez pozisyonda olan tarım sektörünün yönlendiricisi olmak</w:t>
      </w:r>
      <w:r w:rsidR="00F970E8" w:rsidRPr="002C7B66">
        <w:rPr>
          <w:rFonts w:ascii="Arial" w:eastAsia="ArialMT" w:hAnsi="Arial" w:cs="Arial"/>
          <w:bCs/>
          <w:sz w:val="24"/>
          <w:szCs w:val="24"/>
        </w:rPr>
        <w:t>,</w:t>
      </w:r>
      <w:r w:rsidR="002F63FF" w:rsidRPr="002C7B66">
        <w:rPr>
          <w:rFonts w:ascii="Arial" w:eastAsia="ArialMT" w:hAnsi="Arial" w:cs="Arial"/>
          <w:bCs/>
          <w:sz w:val="24"/>
          <w:szCs w:val="24"/>
        </w:rPr>
        <w:t xml:space="preserve"> kurumumuzu ilde Bakanlığa bağlı birimlerle iş</w:t>
      </w:r>
      <w:r w:rsidR="0009745D">
        <w:rPr>
          <w:rFonts w:ascii="Arial" w:eastAsia="ArialMT" w:hAnsi="Arial" w:cs="Arial"/>
          <w:bCs/>
          <w:sz w:val="24"/>
          <w:szCs w:val="24"/>
        </w:rPr>
        <w:t xml:space="preserve"> </w:t>
      </w:r>
      <w:r w:rsidR="002F63FF" w:rsidRPr="002C7B66">
        <w:rPr>
          <w:rFonts w:ascii="Arial" w:eastAsia="ArialMT" w:hAnsi="Arial" w:cs="Arial"/>
          <w:bCs/>
          <w:sz w:val="24"/>
          <w:szCs w:val="24"/>
        </w:rPr>
        <w:t>birliği ve hizmet üretme yaklaşımı dışında diğer tüm ku</w:t>
      </w:r>
      <w:r w:rsidR="00F970E8" w:rsidRPr="002C7B66">
        <w:rPr>
          <w:rFonts w:ascii="Arial" w:eastAsia="ArialMT" w:hAnsi="Arial" w:cs="Arial"/>
          <w:bCs/>
          <w:sz w:val="24"/>
          <w:szCs w:val="24"/>
        </w:rPr>
        <w:t xml:space="preserve">rum, kuruluş, </w:t>
      </w:r>
      <w:r w:rsidR="0009745D">
        <w:rPr>
          <w:rFonts w:ascii="Arial" w:eastAsia="ArialMT" w:hAnsi="Arial" w:cs="Arial"/>
          <w:bCs/>
          <w:sz w:val="24"/>
          <w:szCs w:val="24"/>
        </w:rPr>
        <w:t>ü</w:t>
      </w:r>
      <w:r w:rsidR="00F970E8" w:rsidRPr="002C7B66">
        <w:rPr>
          <w:rFonts w:ascii="Arial" w:eastAsia="ArialMT" w:hAnsi="Arial" w:cs="Arial"/>
          <w:bCs/>
          <w:sz w:val="24"/>
          <w:szCs w:val="24"/>
        </w:rPr>
        <w:t xml:space="preserve">niversite, STK </w:t>
      </w:r>
      <w:r w:rsidR="0009745D">
        <w:rPr>
          <w:rFonts w:ascii="Arial" w:eastAsia="ArialMT" w:hAnsi="Arial" w:cs="Arial"/>
          <w:bCs/>
          <w:sz w:val="24"/>
          <w:szCs w:val="24"/>
        </w:rPr>
        <w:t xml:space="preserve">ve </w:t>
      </w:r>
      <w:r w:rsidR="002F63FF" w:rsidRPr="002C7B66">
        <w:rPr>
          <w:rFonts w:ascii="Arial" w:eastAsia="ArialMT" w:hAnsi="Arial" w:cs="Arial"/>
          <w:bCs/>
          <w:sz w:val="24"/>
          <w:szCs w:val="24"/>
        </w:rPr>
        <w:t xml:space="preserve">yatırımcıların iletişimde önceliklendirdikleri bir yapı haline dönüştürmektedir. </w:t>
      </w:r>
    </w:p>
    <w:p w14:paraId="0C60C24D" w14:textId="3EC38629" w:rsidR="00843F12" w:rsidRDefault="006B59F2" w:rsidP="00A477D9">
      <w:pPr>
        <w:tabs>
          <w:tab w:val="left" w:pos="284"/>
        </w:tabs>
        <w:spacing w:before="120" w:after="120" w:line="276" w:lineRule="auto"/>
        <w:jc w:val="both"/>
        <w:rPr>
          <w:rFonts w:ascii="Arial" w:eastAsia="ArialMT" w:hAnsi="Arial" w:cs="Arial"/>
          <w:bCs/>
          <w:sz w:val="24"/>
          <w:szCs w:val="24"/>
        </w:rPr>
      </w:pPr>
      <w:r>
        <w:rPr>
          <w:rFonts w:ascii="Arial" w:eastAsia="ArialMT" w:hAnsi="Arial" w:cs="Arial"/>
          <w:bCs/>
          <w:sz w:val="24"/>
          <w:szCs w:val="24"/>
        </w:rPr>
        <w:tab/>
      </w:r>
      <w:r>
        <w:rPr>
          <w:rFonts w:ascii="Arial" w:eastAsia="ArialMT" w:hAnsi="Arial" w:cs="Arial"/>
          <w:bCs/>
          <w:sz w:val="24"/>
          <w:szCs w:val="24"/>
        </w:rPr>
        <w:tab/>
        <w:t xml:space="preserve">  </w:t>
      </w:r>
      <w:r w:rsidR="002F63FF" w:rsidRPr="002C7B66">
        <w:rPr>
          <w:rFonts w:ascii="Arial" w:eastAsia="ArialMT" w:hAnsi="Arial" w:cs="Arial"/>
          <w:bCs/>
          <w:sz w:val="24"/>
          <w:szCs w:val="24"/>
        </w:rPr>
        <w:t>Türkiye Yüz</w:t>
      </w:r>
      <w:r w:rsidR="0009745D">
        <w:rPr>
          <w:rFonts w:ascii="Arial" w:eastAsia="ArialMT" w:hAnsi="Arial" w:cs="Arial"/>
          <w:bCs/>
          <w:sz w:val="24"/>
          <w:szCs w:val="24"/>
        </w:rPr>
        <w:t>y</w:t>
      </w:r>
      <w:r w:rsidR="002F63FF" w:rsidRPr="002C7B66">
        <w:rPr>
          <w:rFonts w:ascii="Arial" w:eastAsia="ArialMT" w:hAnsi="Arial" w:cs="Arial"/>
          <w:bCs/>
          <w:sz w:val="24"/>
          <w:szCs w:val="24"/>
        </w:rPr>
        <w:t xml:space="preserve">ılı ve Bakanlığımızın politikalarını sahaya yansıtma </w:t>
      </w:r>
      <w:r w:rsidR="0009745D" w:rsidRPr="002C7B66">
        <w:rPr>
          <w:rFonts w:ascii="Arial" w:eastAsia="ArialMT" w:hAnsi="Arial" w:cs="Arial"/>
          <w:bCs/>
          <w:sz w:val="24"/>
          <w:szCs w:val="24"/>
        </w:rPr>
        <w:t>hedefleri</w:t>
      </w:r>
      <w:r w:rsidR="0009745D">
        <w:rPr>
          <w:rFonts w:ascii="Arial" w:eastAsia="ArialMT" w:hAnsi="Arial" w:cs="Arial"/>
          <w:bCs/>
          <w:sz w:val="24"/>
          <w:szCs w:val="24"/>
        </w:rPr>
        <w:t xml:space="preserve"> doğrultusunda,</w:t>
      </w:r>
      <w:r w:rsidR="0009745D" w:rsidRPr="002C7B66">
        <w:rPr>
          <w:rFonts w:ascii="Arial" w:eastAsia="ArialMT" w:hAnsi="Arial" w:cs="Arial"/>
          <w:bCs/>
          <w:sz w:val="24"/>
          <w:szCs w:val="24"/>
        </w:rPr>
        <w:t xml:space="preserve"> </w:t>
      </w:r>
      <w:r w:rsidR="002F63FF" w:rsidRPr="002C7B66">
        <w:rPr>
          <w:rFonts w:ascii="Arial" w:eastAsia="ArialMT" w:hAnsi="Arial" w:cs="Arial"/>
          <w:bCs/>
          <w:sz w:val="24"/>
          <w:szCs w:val="24"/>
        </w:rPr>
        <w:t>ilimizde kırsal yaşamı güçlendirerek sürdürülebilir yaklaşımlarla katma değerli ürünleri insan ve doğa odaklı üretmek/ürettirmek yaklaşımlarımızla çalışmalarımız devam etmektedir.</w:t>
      </w:r>
    </w:p>
    <w:p w14:paraId="6DFEA3AA" w14:textId="77777777" w:rsidR="001144AF" w:rsidRPr="002C7B66" w:rsidRDefault="001144AF" w:rsidP="00A477D9">
      <w:pPr>
        <w:tabs>
          <w:tab w:val="left" w:pos="284"/>
        </w:tabs>
        <w:spacing w:before="120" w:after="120" w:line="276" w:lineRule="auto"/>
        <w:jc w:val="both"/>
        <w:rPr>
          <w:rFonts w:ascii="Arial" w:eastAsia="ArialMT" w:hAnsi="Arial" w:cs="Arial"/>
          <w:bCs/>
          <w:sz w:val="24"/>
          <w:szCs w:val="24"/>
        </w:rPr>
      </w:pPr>
    </w:p>
    <w:p w14:paraId="15F5B8B4" w14:textId="32D1944D" w:rsidR="00310883" w:rsidRPr="002C7B66" w:rsidRDefault="00B25226" w:rsidP="00A477D9">
      <w:pPr>
        <w:tabs>
          <w:tab w:val="left" w:pos="284"/>
        </w:tabs>
        <w:spacing w:before="60" w:after="60"/>
        <w:jc w:val="both"/>
        <w:rPr>
          <w:rFonts w:ascii="Arial" w:eastAsia="ArialMT" w:hAnsi="Arial" w:cs="Arial"/>
          <w:b/>
          <w:sz w:val="24"/>
          <w:szCs w:val="24"/>
          <w:u w:val="single"/>
        </w:rPr>
      </w:pPr>
      <w:bookmarkStart w:id="93" w:name="_Toc475355770"/>
      <w:bookmarkStart w:id="94" w:name="_Toc411859516"/>
      <w:bookmarkStart w:id="95" w:name="_Toc191888960"/>
      <w:r w:rsidRPr="002C7B66">
        <w:rPr>
          <w:rFonts w:ascii="Arial" w:eastAsia="ArialMT" w:hAnsi="Arial" w:cs="Arial"/>
          <w:b/>
          <w:sz w:val="24"/>
          <w:szCs w:val="24"/>
          <w:u w:val="single"/>
        </w:rPr>
        <w:t>Üstünlükler</w:t>
      </w:r>
      <w:bookmarkEnd w:id="93"/>
      <w:bookmarkEnd w:id="94"/>
      <w:bookmarkEnd w:id="95"/>
    </w:p>
    <w:p w14:paraId="54106A03" w14:textId="0BBDA6A8"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Köklü ve yaygın teşkilat yapısı </w:t>
      </w:r>
    </w:p>
    <w:p w14:paraId="1D05170D"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Tarım ve ormancılık alanında verilen destekler </w:t>
      </w:r>
    </w:p>
    <w:p w14:paraId="506C4E8B"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Farklı disiplinlerde eğitime sahip uzman insan kaynağı</w:t>
      </w:r>
    </w:p>
    <w:p w14:paraId="660E08FB"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Deneyimli, işine sahip çıkan ve özverili çalışanlara sahip olması</w:t>
      </w:r>
    </w:p>
    <w:p w14:paraId="437B60E5"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Geniş paydaş kitlesi ile iş birliği </w:t>
      </w:r>
    </w:p>
    <w:p w14:paraId="6F41179E"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Eğitim ve yayım faaliyetleri</w:t>
      </w:r>
    </w:p>
    <w:p w14:paraId="2F33EDDA" w14:textId="05E6B849"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Bilgi ve teknoloji altyapısı</w:t>
      </w:r>
    </w:p>
    <w:p w14:paraId="58FD2A70" w14:textId="1C44372E" w:rsidR="00E049AE" w:rsidRPr="00D510AB" w:rsidRDefault="00D510AB"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Pr>
          <w:rFonts w:ascii="Arial" w:eastAsia="ArialMT" w:hAnsi="Arial" w:cs="Arial"/>
          <w:bCs/>
          <w:sz w:val="24"/>
          <w:szCs w:val="24"/>
          <w:lang w:val="tr-TR"/>
        </w:rPr>
        <w:t>M</w:t>
      </w:r>
      <w:r w:rsidR="00E049AE" w:rsidRPr="002C7B66">
        <w:rPr>
          <w:rFonts w:ascii="Arial" w:eastAsia="ArialMT" w:hAnsi="Arial" w:cs="Arial"/>
          <w:bCs/>
          <w:sz w:val="24"/>
          <w:szCs w:val="24"/>
          <w:lang w:val="tr-TR"/>
        </w:rPr>
        <w:t>evcut coğrafi işaretli ürün varlığı ve potansiyeli, bölgesel teşviklere sahip il içerisinde hizmet yürütülmesi</w:t>
      </w:r>
    </w:p>
    <w:p w14:paraId="0A9382B0" w14:textId="1573845B" w:rsidR="00D510AB" w:rsidRPr="00D510AB" w:rsidRDefault="00D510AB"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D510AB">
        <w:rPr>
          <w:rFonts w:ascii="Arial" w:hAnsi="Arial" w:cs="Arial"/>
          <w:sz w:val="24"/>
          <w:szCs w:val="24"/>
        </w:rPr>
        <w:t xml:space="preserve">Balıkçılık için ilimizin güçlü bir filoya sahip olması ile </w:t>
      </w:r>
      <w:r>
        <w:rPr>
          <w:rFonts w:ascii="Arial" w:hAnsi="Arial" w:cs="Arial"/>
          <w:sz w:val="24"/>
          <w:szCs w:val="24"/>
        </w:rPr>
        <w:t>d</w:t>
      </w:r>
      <w:r w:rsidRPr="00D510AB">
        <w:rPr>
          <w:rFonts w:ascii="Arial" w:hAnsi="Arial" w:cs="Arial"/>
          <w:sz w:val="24"/>
          <w:szCs w:val="24"/>
        </w:rPr>
        <w:t>enizde ağ kafeslerde balık yetiştiriciliği için mevcut potansiyel alan varlığı</w:t>
      </w:r>
      <w:r>
        <w:rPr>
          <w:rFonts w:ascii="Arial" w:hAnsi="Arial" w:cs="Arial"/>
          <w:sz w:val="24"/>
          <w:szCs w:val="24"/>
        </w:rPr>
        <w:t xml:space="preserve"> ile yüksek üretim miktarlarına ulaşılmış olması</w:t>
      </w:r>
    </w:p>
    <w:p w14:paraId="731873C4" w14:textId="35052C08" w:rsidR="00D510AB" w:rsidRPr="00D510AB" w:rsidRDefault="00D510AB"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D510AB">
        <w:rPr>
          <w:rFonts w:ascii="Arial" w:hAnsi="Arial" w:cs="Arial"/>
          <w:sz w:val="24"/>
          <w:szCs w:val="24"/>
        </w:rPr>
        <w:t>Arıcılık açısından ilimiz</w:t>
      </w:r>
      <w:r>
        <w:rPr>
          <w:rFonts w:ascii="Arial" w:hAnsi="Arial" w:cs="Arial"/>
          <w:sz w:val="24"/>
          <w:szCs w:val="24"/>
        </w:rPr>
        <w:t>in</w:t>
      </w:r>
      <w:r w:rsidRPr="00D510AB">
        <w:rPr>
          <w:rFonts w:ascii="Arial" w:hAnsi="Arial" w:cs="Arial"/>
          <w:sz w:val="24"/>
          <w:szCs w:val="24"/>
        </w:rPr>
        <w:t xml:space="preserve"> zengin bir floraya sahip</w:t>
      </w:r>
      <w:r>
        <w:rPr>
          <w:rFonts w:ascii="Arial" w:hAnsi="Arial" w:cs="Arial"/>
          <w:sz w:val="24"/>
          <w:szCs w:val="24"/>
        </w:rPr>
        <w:t xml:space="preserve"> olması</w:t>
      </w:r>
    </w:p>
    <w:p w14:paraId="3A9F9580" w14:textId="7F5AE136" w:rsidR="00F026F6" w:rsidRDefault="00F026F6" w:rsidP="00A477D9">
      <w:pPr>
        <w:pStyle w:val="ListeParagraf"/>
        <w:tabs>
          <w:tab w:val="left" w:pos="284"/>
        </w:tabs>
        <w:spacing w:before="60" w:after="60"/>
        <w:ind w:left="0"/>
        <w:jc w:val="both"/>
        <w:rPr>
          <w:rFonts w:ascii="Arial" w:eastAsia="ArialMT" w:hAnsi="Arial" w:cs="Arial"/>
          <w:bCs/>
          <w:sz w:val="24"/>
          <w:szCs w:val="24"/>
        </w:rPr>
      </w:pPr>
    </w:p>
    <w:p w14:paraId="5C7EC0BD" w14:textId="5F3531E9" w:rsidR="00BE7C33" w:rsidRDefault="00BE7C33" w:rsidP="00A477D9">
      <w:pPr>
        <w:pStyle w:val="ListeParagraf"/>
        <w:tabs>
          <w:tab w:val="left" w:pos="284"/>
        </w:tabs>
        <w:spacing w:before="60" w:after="60"/>
        <w:ind w:left="0"/>
        <w:jc w:val="both"/>
        <w:rPr>
          <w:rFonts w:ascii="Arial" w:eastAsia="ArialMT" w:hAnsi="Arial" w:cs="Arial"/>
          <w:bCs/>
          <w:sz w:val="24"/>
          <w:szCs w:val="24"/>
        </w:rPr>
      </w:pPr>
    </w:p>
    <w:p w14:paraId="16C8B0A8" w14:textId="77777777" w:rsidR="00C86978" w:rsidRDefault="00C86978" w:rsidP="00A477D9">
      <w:pPr>
        <w:pStyle w:val="ListeParagraf"/>
        <w:tabs>
          <w:tab w:val="left" w:pos="284"/>
        </w:tabs>
        <w:spacing w:before="60" w:after="60"/>
        <w:ind w:left="0"/>
        <w:jc w:val="both"/>
        <w:rPr>
          <w:rFonts w:ascii="Arial" w:eastAsia="ArialMT" w:hAnsi="Arial" w:cs="Arial"/>
          <w:bCs/>
          <w:sz w:val="24"/>
          <w:szCs w:val="24"/>
        </w:rPr>
      </w:pPr>
    </w:p>
    <w:p w14:paraId="0982B4EF" w14:textId="77777777" w:rsidR="00BE7C33" w:rsidRPr="002C7B66" w:rsidRDefault="00BE7C33" w:rsidP="00A477D9">
      <w:pPr>
        <w:pStyle w:val="ListeParagraf"/>
        <w:tabs>
          <w:tab w:val="left" w:pos="284"/>
        </w:tabs>
        <w:spacing w:before="60" w:after="60"/>
        <w:ind w:left="0"/>
        <w:jc w:val="both"/>
        <w:rPr>
          <w:rFonts w:ascii="Arial" w:eastAsia="ArialMT" w:hAnsi="Arial" w:cs="Arial"/>
          <w:bCs/>
          <w:sz w:val="24"/>
          <w:szCs w:val="24"/>
        </w:rPr>
      </w:pPr>
    </w:p>
    <w:p w14:paraId="7AF8B226" w14:textId="27B7D304" w:rsidR="00B25226" w:rsidRPr="002C7B66" w:rsidRDefault="00B25226" w:rsidP="00A477D9">
      <w:pPr>
        <w:tabs>
          <w:tab w:val="left" w:pos="284"/>
        </w:tabs>
        <w:spacing w:before="60" w:after="60"/>
        <w:jc w:val="both"/>
        <w:rPr>
          <w:rFonts w:ascii="Arial" w:eastAsia="ArialMT" w:hAnsi="Arial" w:cs="Arial"/>
          <w:b/>
          <w:sz w:val="24"/>
          <w:szCs w:val="24"/>
          <w:u w:val="single"/>
        </w:rPr>
      </w:pPr>
      <w:bookmarkStart w:id="96" w:name="_Toc475355771"/>
      <w:bookmarkStart w:id="97" w:name="_Toc191888961"/>
      <w:r w:rsidRPr="002C7B66">
        <w:rPr>
          <w:rFonts w:ascii="Arial" w:eastAsia="ArialMT" w:hAnsi="Arial" w:cs="Arial"/>
          <w:b/>
          <w:sz w:val="24"/>
          <w:szCs w:val="24"/>
          <w:u w:val="single"/>
        </w:rPr>
        <w:t>Zayıflıklar</w:t>
      </w:r>
      <w:bookmarkEnd w:id="96"/>
      <w:bookmarkEnd w:id="97"/>
    </w:p>
    <w:p w14:paraId="6E827006" w14:textId="641A7D43" w:rsidR="007B6853" w:rsidRPr="00D510AB" w:rsidRDefault="007B6853" w:rsidP="00D510AB">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Hizmet üretilmesi gereken alanın genişliği</w:t>
      </w:r>
    </w:p>
    <w:p w14:paraId="59B1667E" w14:textId="33FB004A" w:rsidR="007B6853" w:rsidRPr="002C7B66" w:rsidRDefault="007B6853"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Personel varlığının yetersizliği ve sirkülasyonu</w:t>
      </w:r>
    </w:p>
    <w:p w14:paraId="26C17875" w14:textId="601F0D82" w:rsidR="00011D7B" w:rsidRPr="002C7B66" w:rsidRDefault="00011D7B"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Hizmetlerin yürütülmesinde geçici görevlendirmeler ile yürütülen iş ve işlemler</w:t>
      </w:r>
    </w:p>
    <w:p w14:paraId="5E742529" w14:textId="20AAEE6D" w:rsidR="00011D7B" w:rsidRPr="002C7B66" w:rsidRDefault="009B536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Arazi yapısı ve iklim şartlarına bağlı yeterli ve uygun hizmet aracının bulunmaması</w:t>
      </w:r>
    </w:p>
    <w:p w14:paraId="1F1D9FED" w14:textId="29F27AC1" w:rsidR="007B6853" w:rsidRPr="002C7B66" w:rsidRDefault="007B6853"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İlçelerin merkeze olan uzaklıkları </w:t>
      </w:r>
    </w:p>
    <w:p w14:paraId="05DFA257" w14:textId="753F2A70" w:rsidR="0063181E" w:rsidRPr="002C7B66" w:rsidRDefault="0063181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Tarımsal alanda kitlelere ulaşmak isteyen kontrolsüz kurum kuruluş STK ve yapılar</w:t>
      </w:r>
    </w:p>
    <w:p w14:paraId="31D753EA" w14:textId="0F0C1922"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Veri üretimi</w:t>
      </w:r>
      <w:r w:rsidRPr="002C7B66">
        <w:rPr>
          <w:rFonts w:ascii="Arial" w:eastAsia="ArialMT" w:hAnsi="Arial" w:cs="Arial"/>
          <w:bCs/>
          <w:sz w:val="24"/>
          <w:szCs w:val="24"/>
          <w:lang w:val="tr-TR"/>
        </w:rPr>
        <w:t xml:space="preserve">, </w:t>
      </w:r>
      <w:r w:rsidRPr="002C7B66">
        <w:rPr>
          <w:rFonts w:ascii="Arial" w:eastAsia="ArialMT" w:hAnsi="Arial" w:cs="Arial"/>
          <w:bCs/>
          <w:sz w:val="24"/>
          <w:szCs w:val="24"/>
        </w:rPr>
        <w:t>elde edilmesi ve yönetimi</w:t>
      </w:r>
      <w:r w:rsidRPr="002C7B66">
        <w:rPr>
          <w:rFonts w:ascii="Arial" w:eastAsia="ArialMT" w:hAnsi="Arial" w:cs="Arial"/>
          <w:bCs/>
          <w:sz w:val="24"/>
          <w:szCs w:val="24"/>
          <w:lang w:val="tr-TR"/>
        </w:rPr>
        <w:t xml:space="preserve"> konusundaki çalışmaların tamamlanmamış olması</w:t>
      </w:r>
    </w:p>
    <w:p w14:paraId="2CBB1871" w14:textId="2F4C5497" w:rsidR="00B25226" w:rsidRPr="002C7B66" w:rsidRDefault="0063181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Aktif faaliyet gösteren ü</w:t>
      </w:r>
      <w:r w:rsidR="00B25226" w:rsidRPr="002C7B66">
        <w:rPr>
          <w:rFonts w:ascii="Arial" w:eastAsia="ArialMT" w:hAnsi="Arial" w:cs="Arial"/>
          <w:bCs/>
          <w:sz w:val="24"/>
          <w:szCs w:val="24"/>
        </w:rPr>
        <w:t>retici örgüt</w:t>
      </w:r>
      <w:r w:rsidRPr="002C7B66">
        <w:rPr>
          <w:rFonts w:ascii="Arial" w:eastAsia="ArialMT" w:hAnsi="Arial" w:cs="Arial"/>
          <w:bCs/>
          <w:sz w:val="24"/>
          <w:szCs w:val="24"/>
        </w:rPr>
        <w:t>lerinin yeterli düzeyde olmaması</w:t>
      </w:r>
      <w:r w:rsidR="00B25226" w:rsidRPr="002C7B66">
        <w:rPr>
          <w:rFonts w:ascii="Arial" w:eastAsia="ArialMT" w:hAnsi="Arial" w:cs="Arial"/>
          <w:bCs/>
          <w:sz w:val="24"/>
          <w:szCs w:val="24"/>
        </w:rPr>
        <w:t xml:space="preserve"> ve örgüt kapasiteler</w:t>
      </w:r>
      <w:r w:rsidRPr="002C7B66">
        <w:rPr>
          <w:rFonts w:ascii="Arial" w:eastAsia="ArialMT" w:hAnsi="Arial" w:cs="Arial"/>
          <w:bCs/>
          <w:sz w:val="24"/>
          <w:szCs w:val="24"/>
        </w:rPr>
        <w:t>indeki yetersizlik</w:t>
      </w:r>
      <w:r w:rsidR="00B25226" w:rsidRPr="002C7B66">
        <w:rPr>
          <w:rFonts w:ascii="Arial" w:eastAsia="ArialMT" w:hAnsi="Arial" w:cs="Arial"/>
          <w:bCs/>
          <w:sz w:val="24"/>
          <w:szCs w:val="24"/>
        </w:rPr>
        <w:t xml:space="preserve"> </w:t>
      </w:r>
    </w:p>
    <w:p w14:paraId="20A57820" w14:textId="44EC5279"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Belirlenen tarımsal politikalarının ve stratejik planların uygulanmasın</w:t>
      </w:r>
      <w:r w:rsidR="0063181E" w:rsidRPr="002C7B66">
        <w:rPr>
          <w:rFonts w:ascii="Arial" w:eastAsia="ArialMT" w:hAnsi="Arial" w:cs="Arial"/>
          <w:bCs/>
          <w:sz w:val="24"/>
          <w:szCs w:val="24"/>
        </w:rPr>
        <w:t>da yapılan değişikliklere bağlı sektör paydaşlarının yaklaşımları</w:t>
      </w:r>
    </w:p>
    <w:p w14:paraId="581FFFD0" w14:textId="25E21248" w:rsidR="00E049AE" w:rsidRPr="002C7B66" w:rsidRDefault="00E049A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Tarım sektöründe iş gücüne bağlı çalışmaya istekli genç nüfusu</w:t>
      </w:r>
      <w:r w:rsidR="00F970E8" w:rsidRPr="002C7B66">
        <w:rPr>
          <w:rFonts w:ascii="Arial" w:eastAsia="ArialMT" w:hAnsi="Arial" w:cs="Arial"/>
          <w:bCs/>
          <w:sz w:val="24"/>
          <w:szCs w:val="24"/>
        </w:rPr>
        <w:t>n azlığı</w:t>
      </w:r>
    </w:p>
    <w:p w14:paraId="06DCB431" w14:textId="774BA1C9" w:rsidR="00E049AE" w:rsidRDefault="00E049A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Tarımsal alanda katma değerli ürün üretecek ve markalaşmış sanayi</w:t>
      </w:r>
      <w:r w:rsidR="00F970E8" w:rsidRPr="002C7B66">
        <w:rPr>
          <w:rFonts w:ascii="Arial" w:eastAsia="ArialMT" w:hAnsi="Arial" w:cs="Arial"/>
          <w:bCs/>
          <w:sz w:val="24"/>
          <w:szCs w:val="24"/>
        </w:rPr>
        <w:t xml:space="preserve"> tesisinin bölgede yetersizliği</w:t>
      </w:r>
    </w:p>
    <w:p w14:paraId="64F9DB1D" w14:textId="410D791E" w:rsidR="00E049AE" w:rsidRPr="002C7B66" w:rsidRDefault="00E049A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Ulusal ve uluslar arası tarımsal ürün işleyen firmaların bölgede yatırım yapmada gösterdikleri çe</w:t>
      </w:r>
      <w:r w:rsidR="006A7881">
        <w:rPr>
          <w:rFonts w:ascii="Arial" w:eastAsia="ArialMT" w:hAnsi="Arial" w:cs="Arial"/>
          <w:bCs/>
          <w:sz w:val="24"/>
          <w:szCs w:val="24"/>
          <w:lang w:val="tr-TR"/>
        </w:rPr>
        <w:t>k</w:t>
      </w:r>
      <w:r w:rsidRPr="002C7B66">
        <w:rPr>
          <w:rFonts w:ascii="Arial" w:eastAsia="ArialMT" w:hAnsi="Arial" w:cs="Arial"/>
          <w:bCs/>
          <w:sz w:val="24"/>
          <w:szCs w:val="24"/>
        </w:rPr>
        <w:t>inceye bağlı olarak sektör bileşenlerindeki yaklaşım</w:t>
      </w:r>
    </w:p>
    <w:p w14:paraId="7B97BCB7" w14:textId="4160AB34" w:rsidR="00E049AE" w:rsidRPr="002C7B66" w:rsidRDefault="00E049A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Kısıtlı pazara erişim ve lojistik zorluk ve maliyetlerdeki ulusal politikalara bağlı artış ve değişkenliğin etkilediği sektör içerisinde bulunmak</w:t>
      </w:r>
    </w:p>
    <w:p w14:paraId="47BBAA69" w14:textId="1EED2A2B" w:rsidR="00E049AE" w:rsidRPr="002C7B66" w:rsidRDefault="00E049AE"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Çiftçilerin ve yetiştiricilerin geleneksellikten uzaklaşmama ve</w:t>
      </w:r>
      <w:r w:rsidR="00B25F96" w:rsidRPr="002C7B66">
        <w:rPr>
          <w:rFonts w:ascii="Arial" w:eastAsia="ArialMT" w:hAnsi="Arial" w:cs="Arial"/>
          <w:bCs/>
          <w:sz w:val="24"/>
          <w:szCs w:val="24"/>
        </w:rPr>
        <w:t xml:space="preserve"> </w:t>
      </w:r>
      <w:r w:rsidRPr="002C7B66">
        <w:rPr>
          <w:rFonts w:ascii="Arial" w:eastAsia="ArialMT" w:hAnsi="Arial" w:cs="Arial"/>
          <w:bCs/>
          <w:sz w:val="24"/>
          <w:szCs w:val="24"/>
        </w:rPr>
        <w:t>uzun vadeli yatırım yapma isteklerindeki yetersizliğe bağlı ulusal politi</w:t>
      </w:r>
      <w:r w:rsidR="00B25F96" w:rsidRPr="002C7B66">
        <w:rPr>
          <w:rFonts w:ascii="Arial" w:eastAsia="ArialMT" w:hAnsi="Arial" w:cs="Arial"/>
          <w:bCs/>
          <w:sz w:val="24"/>
          <w:szCs w:val="24"/>
        </w:rPr>
        <w:t>k</w:t>
      </w:r>
      <w:r w:rsidRPr="002C7B66">
        <w:rPr>
          <w:rFonts w:ascii="Arial" w:eastAsia="ArialMT" w:hAnsi="Arial" w:cs="Arial"/>
          <w:bCs/>
          <w:sz w:val="24"/>
          <w:szCs w:val="24"/>
        </w:rPr>
        <w:t>aları sahaya yansıtmakta yaşanılan olumsuzluklar</w:t>
      </w:r>
    </w:p>
    <w:p w14:paraId="06FE2BA3"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Çiftçiliğin toplumda itibar ve eğitim açısından dezavantajlı meslekler arasında yer alması </w:t>
      </w:r>
    </w:p>
    <w:p w14:paraId="4CCF3412" w14:textId="40471607" w:rsidR="00A03FEF" w:rsidRPr="002C7B66" w:rsidRDefault="00A03FEF"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bookmarkStart w:id="98" w:name="_Hlk198718992"/>
      <w:r w:rsidRPr="002C7B66">
        <w:rPr>
          <w:rFonts w:ascii="Arial" w:eastAsia="ArialMT" w:hAnsi="Arial" w:cs="Arial"/>
          <w:bCs/>
          <w:sz w:val="24"/>
          <w:szCs w:val="24"/>
          <w:lang w:val="tr-TR"/>
        </w:rPr>
        <w:t>Veri tabanları yazılım ve donanımlarının yenilenmesinde yaşanan aksaklıklar</w:t>
      </w:r>
    </w:p>
    <w:bookmarkEnd w:id="98"/>
    <w:p w14:paraId="0BE65EC7" w14:textId="77777777" w:rsidR="00B25226" w:rsidRPr="002C7B66" w:rsidRDefault="00B25226"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Sosyal tesis ve imkânların eksikliği</w:t>
      </w:r>
    </w:p>
    <w:p w14:paraId="7576F04E" w14:textId="259191CB" w:rsidR="00011D7B" w:rsidRPr="002C7B66" w:rsidRDefault="00011D7B"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Hizmet binalarının yenilenmeye ve tadilata ihtiyaç duyması</w:t>
      </w:r>
    </w:p>
    <w:p w14:paraId="4BADF0C4" w14:textId="0A91C623" w:rsidR="00011D7B" w:rsidRPr="002C7B66" w:rsidRDefault="003C42B3" w:rsidP="00B41928">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 xml:space="preserve">Bölgedeki sosyal yapıya bağlı geçmişten gelen </w:t>
      </w:r>
      <w:r w:rsidR="00D8616E" w:rsidRPr="002C7B66">
        <w:rPr>
          <w:rFonts w:ascii="Arial" w:eastAsia="ArialMT" w:hAnsi="Arial" w:cs="Arial"/>
          <w:bCs/>
          <w:sz w:val="24"/>
          <w:szCs w:val="24"/>
        </w:rPr>
        <w:t>hayvansal ürün üretme ve pazarlama alışkanlığı</w:t>
      </w:r>
    </w:p>
    <w:p w14:paraId="6E551407" w14:textId="7BF45649" w:rsidR="00DD0FAD" w:rsidRPr="006772CD" w:rsidRDefault="00D8616E" w:rsidP="006772CD">
      <w:pPr>
        <w:pStyle w:val="ListeParagraf"/>
        <w:numPr>
          <w:ilvl w:val="0"/>
          <w:numId w:val="14"/>
        </w:numPr>
        <w:tabs>
          <w:tab w:val="left" w:pos="284"/>
        </w:tabs>
        <w:spacing w:before="60" w:after="60"/>
        <w:ind w:left="0" w:firstLine="0"/>
        <w:jc w:val="both"/>
        <w:rPr>
          <w:rFonts w:ascii="Arial" w:eastAsia="ArialMT" w:hAnsi="Arial" w:cs="Arial"/>
          <w:bCs/>
          <w:sz w:val="24"/>
          <w:szCs w:val="24"/>
        </w:rPr>
      </w:pPr>
      <w:r w:rsidRPr="002C7B66">
        <w:rPr>
          <w:rFonts w:ascii="Arial" w:eastAsia="ArialMT" w:hAnsi="Arial" w:cs="Arial"/>
          <w:bCs/>
          <w:sz w:val="24"/>
          <w:szCs w:val="24"/>
        </w:rPr>
        <w:t>Bölgede üretilen özellikle hayvansal ürünlerin tercih edilmesine bağlı haksız kazanç sağlamaya isteğindeki kitlenin bulunması</w:t>
      </w:r>
    </w:p>
    <w:p w14:paraId="7E30416E" w14:textId="056631C4" w:rsidR="00B25226" w:rsidRPr="002C7B66" w:rsidRDefault="006772CD" w:rsidP="00A477D9">
      <w:pPr>
        <w:tabs>
          <w:tab w:val="left" w:pos="284"/>
        </w:tabs>
        <w:spacing w:before="120" w:after="120" w:line="276" w:lineRule="auto"/>
        <w:ind w:right="-1"/>
        <w:jc w:val="both"/>
        <w:rPr>
          <w:rFonts w:ascii="Arial" w:eastAsia="ArialMT" w:hAnsi="Arial" w:cs="Arial"/>
          <w:bCs/>
          <w:sz w:val="24"/>
          <w:szCs w:val="24"/>
        </w:rPr>
      </w:pPr>
      <w:r>
        <w:rPr>
          <w:rFonts w:ascii="Arial" w:eastAsia="ArialMT" w:hAnsi="Arial" w:cs="Arial"/>
          <w:bCs/>
          <w:sz w:val="24"/>
          <w:szCs w:val="24"/>
        </w:rPr>
        <w:tab/>
      </w:r>
      <w:r>
        <w:rPr>
          <w:rFonts w:ascii="Arial" w:eastAsia="ArialMT" w:hAnsi="Arial" w:cs="Arial"/>
          <w:bCs/>
          <w:sz w:val="24"/>
          <w:szCs w:val="24"/>
        </w:rPr>
        <w:tab/>
      </w:r>
      <w:r w:rsidR="00B25F96" w:rsidRPr="002C7B66">
        <w:rPr>
          <w:rFonts w:ascii="Arial" w:eastAsia="ArialMT" w:hAnsi="Arial" w:cs="Arial"/>
          <w:bCs/>
          <w:sz w:val="24"/>
          <w:szCs w:val="24"/>
        </w:rPr>
        <w:t>Müdürlüğümüz Bakanlığımızın hedefleri doğrultusunda ulusal ve yerel yaklaşımları analiz ederek</w:t>
      </w:r>
      <w:r w:rsidR="00B25226" w:rsidRPr="002C7B66">
        <w:rPr>
          <w:rFonts w:ascii="Arial" w:eastAsia="ArialMT" w:hAnsi="Arial" w:cs="Arial"/>
          <w:bCs/>
          <w:sz w:val="24"/>
          <w:szCs w:val="24"/>
        </w:rPr>
        <w:t xml:space="preserve"> tüm paydaşlarla birlikte kamu kaynaklarını etkili, ekonomik ve verimli kullanmak suretiyle üreticilerimiz başta olmak üzere tüm vatandaşlarımızın refahını artırmaya yönelik politika ve uygulamalara devam edecektir.</w:t>
      </w:r>
    </w:p>
    <w:p w14:paraId="1C4B16FE" w14:textId="6217F8A4" w:rsidR="00B25226" w:rsidRPr="002C7B66" w:rsidRDefault="006772CD" w:rsidP="00A477D9">
      <w:pPr>
        <w:tabs>
          <w:tab w:val="left" w:pos="284"/>
        </w:tabs>
        <w:spacing w:before="120" w:after="120" w:line="276" w:lineRule="auto"/>
        <w:ind w:right="-1"/>
        <w:jc w:val="both"/>
        <w:rPr>
          <w:rFonts w:ascii="Arial" w:eastAsia="ArialMT" w:hAnsi="Arial" w:cs="Arial"/>
          <w:bCs/>
          <w:sz w:val="24"/>
          <w:szCs w:val="24"/>
        </w:rPr>
      </w:pPr>
      <w:r>
        <w:rPr>
          <w:rFonts w:ascii="Arial" w:eastAsia="ArialMT" w:hAnsi="Arial" w:cs="Arial"/>
          <w:bCs/>
          <w:sz w:val="24"/>
          <w:szCs w:val="24"/>
        </w:rPr>
        <w:tab/>
      </w:r>
      <w:r>
        <w:rPr>
          <w:rFonts w:ascii="Arial" w:eastAsia="ArialMT" w:hAnsi="Arial" w:cs="Arial"/>
          <w:bCs/>
          <w:sz w:val="24"/>
          <w:szCs w:val="24"/>
        </w:rPr>
        <w:tab/>
      </w:r>
      <w:r w:rsidR="00B25226" w:rsidRPr="002C7B66">
        <w:rPr>
          <w:rFonts w:ascii="Arial" w:eastAsia="ArialMT" w:hAnsi="Arial" w:cs="Arial"/>
          <w:bCs/>
          <w:sz w:val="24"/>
          <w:szCs w:val="24"/>
        </w:rPr>
        <w:t xml:space="preserve">Cumhurbaşkanlığı </w:t>
      </w:r>
      <w:r w:rsidR="006A7881">
        <w:rPr>
          <w:rFonts w:ascii="Arial" w:eastAsia="ArialMT" w:hAnsi="Arial" w:cs="Arial"/>
          <w:bCs/>
          <w:sz w:val="24"/>
          <w:szCs w:val="24"/>
        </w:rPr>
        <w:t>h</w:t>
      </w:r>
      <w:r w:rsidR="00B25226" w:rsidRPr="002C7B66">
        <w:rPr>
          <w:rFonts w:ascii="Arial" w:eastAsia="ArialMT" w:hAnsi="Arial" w:cs="Arial"/>
          <w:bCs/>
          <w:sz w:val="24"/>
          <w:szCs w:val="24"/>
        </w:rPr>
        <w:t xml:space="preserve">ükümet </w:t>
      </w:r>
      <w:r w:rsidR="006A7881">
        <w:rPr>
          <w:rFonts w:ascii="Arial" w:eastAsia="ArialMT" w:hAnsi="Arial" w:cs="Arial"/>
          <w:bCs/>
          <w:sz w:val="24"/>
          <w:szCs w:val="24"/>
        </w:rPr>
        <w:t>s</w:t>
      </w:r>
      <w:r w:rsidR="00B25226" w:rsidRPr="002C7B66">
        <w:rPr>
          <w:rFonts w:ascii="Arial" w:eastAsia="ArialMT" w:hAnsi="Arial" w:cs="Arial"/>
          <w:bCs/>
          <w:sz w:val="24"/>
          <w:szCs w:val="24"/>
        </w:rPr>
        <w:t>istemiyle birlikte toprak, su, mera, orman gibi sektörün tüm üretim kaynakları tek elde toplanarak bütüncül bir yönetim anlayışına geçilmiş ve politika uygulamalarının etkinliği artırılmıştır.</w:t>
      </w:r>
      <w:r w:rsidR="00B25F96" w:rsidRPr="002C7B66">
        <w:rPr>
          <w:rFonts w:ascii="Arial" w:eastAsia="ArialMT" w:hAnsi="Arial" w:cs="Arial"/>
          <w:bCs/>
          <w:sz w:val="24"/>
          <w:szCs w:val="24"/>
        </w:rPr>
        <w:t xml:space="preserve"> Bu etkinliğin sürdürülebilir kırsal yaşamı güçlendiren bir yaklaşımla ilimizde sosya</w:t>
      </w:r>
      <w:r w:rsidR="008F5BE8" w:rsidRPr="002C7B66">
        <w:rPr>
          <w:rFonts w:ascii="Arial" w:eastAsia="ArialMT" w:hAnsi="Arial" w:cs="Arial"/>
          <w:bCs/>
          <w:sz w:val="24"/>
          <w:szCs w:val="24"/>
        </w:rPr>
        <w:t>l</w:t>
      </w:r>
      <w:r w:rsidR="00BE7C33">
        <w:rPr>
          <w:rFonts w:ascii="Arial" w:eastAsia="ArialMT" w:hAnsi="Arial" w:cs="Arial"/>
          <w:bCs/>
          <w:sz w:val="24"/>
          <w:szCs w:val="24"/>
        </w:rPr>
        <w:t xml:space="preserve"> hayata</w:t>
      </w:r>
      <w:r w:rsidR="008F5BE8" w:rsidRPr="002C7B66">
        <w:rPr>
          <w:rFonts w:ascii="Arial" w:eastAsia="ArialMT" w:hAnsi="Arial" w:cs="Arial"/>
          <w:bCs/>
          <w:sz w:val="24"/>
          <w:szCs w:val="24"/>
        </w:rPr>
        <w:t xml:space="preserve"> ve ekonomi</w:t>
      </w:r>
      <w:r w:rsidR="00BE7C33">
        <w:rPr>
          <w:rFonts w:ascii="Arial" w:eastAsia="ArialMT" w:hAnsi="Arial" w:cs="Arial"/>
          <w:bCs/>
          <w:sz w:val="24"/>
          <w:szCs w:val="24"/>
        </w:rPr>
        <w:t>y</w:t>
      </w:r>
      <w:r w:rsidR="008F5BE8" w:rsidRPr="002C7B66">
        <w:rPr>
          <w:rFonts w:ascii="Arial" w:eastAsia="ArialMT" w:hAnsi="Arial" w:cs="Arial"/>
          <w:bCs/>
          <w:sz w:val="24"/>
          <w:szCs w:val="24"/>
        </w:rPr>
        <w:t>e yansıtmak için</w:t>
      </w:r>
      <w:r w:rsidR="00B25F96" w:rsidRPr="002C7B66">
        <w:rPr>
          <w:rFonts w:ascii="Arial" w:eastAsia="ArialMT" w:hAnsi="Arial" w:cs="Arial"/>
          <w:bCs/>
          <w:sz w:val="24"/>
          <w:szCs w:val="24"/>
        </w:rPr>
        <w:t xml:space="preserve"> şeffaf ve hesap verebilir bir anlayışla çalışmaktayız.</w:t>
      </w:r>
    </w:p>
    <w:p w14:paraId="18C111C4" w14:textId="4CAA886A" w:rsidR="00B25226" w:rsidRPr="002C7B66" w:rsidRDefault="00DD0FAD" w:rsidP="00A477D9">
      <w:pPr>
        <w:tabs>
          <w:tab w:val="left" w:pos="284"/>
        </w:tabs>
        <w:spacing w:before="120" w:after="120" w:line="276" w:lineRule="auto"/>
        <w:ind w:right="-1"/>
        <w:jc w:val="both"/>
        <w:rPr>
          <w:rFonts w:ascii="Arial" w:eastAsia="ArialMT" w:hAnsi="Arial" w:cs="Arial"/>
          <w:bCs/>
          <w:sz w:val="24"/>
          <w:szCs w:val="24"/>
        </w:rPr>
      </w:pPr>
      <w:r>
        <w:rPr>
          <w:rFonts w:ascii="Arial" w:eastAsia="ArialMT" w:hAnsi="Arial" w:cs="Arial"/>
          <w:bCs/>
          <w:sz w:val="24"/>
          <w:szCs w:val="24"/>
        </w:rPr>
        <w:lastRenderedPageBreak/>
        <w:tab/>
      </w:r>
      <w:r w:rsidR="006772CD">
        <w:rPr>
          <w:rFonts w:ascii="Arial" w:eastAsia="ArialMT" w:hAnsi="Arial" w:cs="Arial"/>
          <w:bCs/>
          <w:sz w:val="24"/>
          <w:szCs w:val="24"/>
        </w:rPr>
        <w:tab/>
      </w:r>
      <w:r w:rsidR="00B25F96" w:rsidRPr="002C7B66">
        <w:rPr>
          <w:rFonts w:ascii="Arial" w:eastAsia="ArialMT" w:hAnsi="Arial" w:cs="Arial"/>
          <w:bCs/>
          <w:sz w:val="24"/>
          <w:szCs w:val="24"/>
        </w:rPr>
        <w:t>Müdürlüğümüzün</w:t>
      </w:r>
      <w:r w:rsidR="00B25226" w:rsidRPr="002C7B66">
        <w:rPr>
          <w:rFonts w:ascii="Arial" w:eastAsia="ArialMT" w:hAnsi="Arial" w:cs="Arial"/>
          <w:bCs/>
          <w:sz w:val="24"/>
          <w:szCs w:val="24"/>
        </w:rPr>
        <w:t xml:space="preserve"> 2024 yılı </w:t>
      </w:r>
      <w:r w:rsidR="00D3692C" w:rsidRPr="002C7B66">
        <w:rPr>
          <w:rFonts w:ascii="Arial" w:eastAsia="ArialMT" w:hAnsi="Arial" w:cs="Arial"/>
          <w:bCs/>
          <w:sz w:val="24"/>
          <w:szCs w:val="24"/>
        </w:rPr>
        <w:t xml:space="preserve">İdari </w:t>
      </w:r>
      <w:r w:rsidR="00B25226" w:rsidRPr="002C7B66">
        <w:rPr>
          <w:rFonts w:ascii="Arial" w:eastAsia="ArialMT" w:hAnsi="Arial" w:cs="Arial"/>
          <w:bCs/>
          <w:sz w:val="24"/>
          <w:szCs w:val="24"/>
        </w:rPr>
        <w:t xml:space="preserve">Faaliyet Raporu anılan yıl içerisinde de kamuda stratejik yönetim sürecinin çerçevesini çizen yasal düzenlemelere uygun olarak kaynakların etkin, ekonomik ve verimli kullanılması yoluyla gerçekleştirilmiştir. Raporun oluşturulması aşamasında tüm birimlerimizin karar alma süreçlerine katılım sağladığı bu durumun </w:t>
      </w:r>
      <w:r w:rsidR="00BE7C33">
        <w:rPr>
          <w:rFonts w:ascii="Arial" w:eastAsia="ArialMT" w:hAnsi="Arial" w:cs="Arial"/>
          <w:bCs/>
          <w:sz w:val="24"/>
          <w:szCs w:val="24"/>
        </w:rPr>
        <w:t>i</w:t>
      </w:r>
      <w:r w:rsidR="00B25F96" w:rsidRPr="002C7B66">
        <w:rPr>
          <w:rFonts w:ascii="Arial" w:eastAsia="ArialMT" w:hAnsi="Arial" w:cs="Arial"/>
          <w:bCs/>
          <w:sz w:val="24"/>
          <w:szCs w:val="24"/>
        </w:rPr>
        <w:t xml:space="preserve">l, </w:t>
      </w:r>
      <w:r w:rsidR="006A7881">
        <w:rPr>
          <w:rFonts w:ascii="Arial" w:eastAsia="ArialMT" w:hAnsi="Arial" w:cs="Arial"/>
          <w:bCs/>
          <w:sz w:val="24"/>
          <w:szCs w:val="24"/>
        </w:rPr>
        <w:t>b</w:t>
      </w:r>
      <w:r w:rsidR="00B25F96" w:rsidRPr="002C7B66">
        <w:rPr>
          <w:rFonts w:ascii="Arial" w:eastAsia="ArialMT" w:hAnsi="Arial" w:cs="Arial"/>
          <w:bCs/>
          <w:sz w:val="24"/>
          <w:szCs w:val="24"/>
        </w:rPr>
        <w:t xml:space="preserve">ölge ve ulusal düzeyde Müdürlüğümüz ve </w:t>
      </w:r>
      <w:r w:rsidR="00B25226" w:rsidRPr="002C7B66">
        <w:rPr>
          <w:rFonts w:ascii="Arial" w:eastAsia="ArialMT" w:hAnsi="Arial" w:cs="Arial"/>
          <w:bCs/>
          <w:sz w:val="24"/>
          <w:szCs w:val="24"/>
        </w:rPr>
        <w:t>Bakan</w:t>
      </w:r>
      <w:r w:rsidR="00B25F96" w:rsidRPr="002C7B66">
        <w:rPr>
          <w:rFonts w:ascii="Arial" w:eastAsia="ArialMT" w:hAnsi="Arial" w:cs="Arial"/>
          <w:bCs/>
          <w:sz w:val="24"/>
          <w:szCs w:val="24"/>
        </w:rPr>
        <w:t>lığımız</w:t>
      </w:r>
      <w:r w:rsidR="00B25226" w:rsidRPr="002C7B66">
        <w:rPr>
          <w:rFonts w:ascii="Arial" w:eastAsia="ArialMT" w:hAnsi="Arial" w:cs="Arial"/>
          <w:bCs/>
          <w:sz w:val="24"/>
          <w:szCs w:val="24"/>
        </w:rPr>
        <w:t xml:space="preserve"> hedeflerine ulaşma konusunda başarıyı artırdığı değerlendirilmektedir. </w:t>
      </w:r>
    </w:p>
    <w:p w14:paraId="0C0BF2B0" w14:textId="77777777" w:rsidR="00B25226" w:rsidRPr="002C7B66" w:rsidRDefault="00B25226" w:rsidP="00F73E7E">
      <w:pPr>
        <w:tabs>
          <w:tab w:val="left" w:pos="284"/>
        </w:tabs>
        <w:spacing w:before="60" w:after="60"/>
        <w:ind w:right="482"/>
        <w:jc w:val="both"/>
        <w:rPr>
          <w:rFonts w:ascii="Arial" w:eastAsia="ArialMT" w:hAnsi="Arial" w:cs="Arial"/>
          <w:bCs/>
          <w:sz w:val="24"/>
          <w:szCs w:val="24"/>
        </w:rPr>
      </w:pPr>
    </w:p>
    <w:p w14:paraId="18DE2C2F" w14:textId="77777777" w:rsidR="00B25226" w:rsidRPr="002C7B66" w:rsidRDefault="00B25226" w:rsidP="00F73E7E">
      <w:pPr>
        <w:tabs>
          <w:tab w:val="left" w:pos="284"/>
        </w:tabs>
        <w:spacing w:before="60" w:after="60"/>
        <w:ind w:right="482"/>
        <w:jc w:val="both"/>
        <w:rPr>
          <w:rFonts w:ascii="Arial" w:eastAsia="ArialMT" w:hAnsi="Arial" w:cs="Arial"/>
          <w:bCs/>
          <w:sz w:val="24"/>
          <w:szCs w:val="24"/>
        </w:rPr>
      </w:pPr>
    </w:p>
    <w:p w14:paraId="4303A726" w14:textId="77777777" w:rsidR="00B25226" w:rsidRPr="002C7B66" w:rsidRDefault="00B25226" w:rsidP="00F73E7E">
      <w:pPr>
        <w:tabs>
          <w:tab w:val="left" w:pos="284"/>
        </w:tabs>
        <w:spacing w:before="60" w:after="60"/>
        <w:ind w:right="482"/>
        <w:jc w:val="both"/>
        <w:rPr>
          <w:rFonts w:ascii="Arial" w:eastAsia="ArialMT" w:hAnsi="Arial" w:cs="Arial"/>
          <w:bCs/>
          <w:sz w:val="24"/>
          <w:szCs w:val="24"/>
        </w:rPr>
      </w:pPr>
    </w:p>
    <w:p w14:paraId="629E8F42" w14:textId="1E51CBC9" w:rsidR="00B25226" w:rsidRPr="002C7B66" w:rsidRDefault="00B25226" w:rsidP="00B25226">
      <w:pPr>
        <w:tabs>
          <w:tab w:val="left" w:pos="284"/>
        </w:tabs>
        <w:spacing w:before="60" w:after="60"/>
        <w:ind w:right="482"/>
        <w:jc w:val="both"/>
        <w:rPr>
          <w:rFonts w:ascii="Arial" w:eastAsia="ArialMT" w:hAnsi="Arial" w:cs="Arial"/>
          <w:bCs/>
          <w:sz w:val="24"/>
          <w:szCs w:val="24"/>
        </w:rPr>
        <w:sectPr w:rsidR="00B25226" w:rsidRPr="002C7B66" w:rsidSect="00A477D9">
          <w:footerReference w:type="default" r:id="rId17"/>
          <w:pgSz w:w="11906" w:h="16838"/>
          <w:pgMar w:top="993" w:right="1133" w:bottom="1440" w:left="1418" w:header="708" w:footer="708" w:gutter="0"/>
          <w:cols w:space="708"/>
          <w:docGrid w:linePitch="360"/>
        </w:sectPr>
      </w:pPr>
    </w:p>
    <w:p w14:paraId="58468061" w14:textId="09EE42F2" w:rsidR="006712FD" w:rsidRPr="00D35226" w:rsidRDefault="006712FD" w:rsidP="00D6596A">
      <w:pPr>
        <w:rPr>
          <w:rFonts w:ascii="Arial" w:hAnsi="Arial" w:cs="Arial"/>
          <w:sz w:val="24"/>
          <w:szCs w:val="24"/>
        </w:rPr>
      </w:pPr>
      <w:r w:rsidRPr="00D35226">
        <w:rPr>
          <w:rFonts w:ascii="Arial" w:hAnsi="Arial" w:cs="Arial"/>
          <w:noProof/>
          <w:sz w:val="24"/>
          <w:szCs w:val="24"/>
        </w:rPr>
        <w:lastRenderedPageBreak/>
        <mc:AlternateContent>
          <mc:Choice Requires="wps">
            <w:drawing>
              <wp:anchor distT="0" distB="0" distL="114300" distR="114300" simplePos="0" relativeHeight="251666944"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1163D9DE" id="Düz Bağlayıcı 69" o:spid="_x0000_s1026" style="position:absolute;flip:y;z-index:251666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" strokecolor="#00b050" strokeweight="2.25pt">
                <v:stroke joinstyle="miter"/>
                <w10:wrap anchorx="margin"/>
              </v:line>
            </w:pict>
          </mc:Fallback>
        </mc:AlternateContent>
      </w:r>
    </w:p>
    <w:p w14:paraId="2414888F" w14:textId="37A900C7" w:rsidR="006712FD" w:rsidRPr="00D35226" w:rsidRDefault="006712FD" w:rsidP="00D6596A">
      <w:pPr>
        <w:rPr>
          <w:rFonts w:ascii="Arial" w:hAnsi="Arial" w:cs="Arial"/>
          <w:sz w:val="24"/>
          <w:szCs w:val="24"/>
        </w:rPr>
      </w:pPr>
    </w:p>
    <w:p w14:paraId="3EC797BE" w14:textId="349246BC" w:rsidR="000F2852" w:rsidRPr="00D35226" w:rsidRDefault="000F2852" w:rsidP="006712FD">
      <w:pPr>
        <w:pStyle w:val="Balk1"/>
        <w:keepLines/>
        <w:widowControl/>
        <w:numPr>
          <w:ilvl w:val="0"/>
          <w:numId w:val="2"/>
        </w:numPr>
        <w:autoSpaceDE/>
        <w:autoSpaceDN/>
        <w:adjustRightInd/>
        <w:spacing w:before="120" w:after="120" w:line="23" w:lineRule="atLeast"/>
        <w:jc w:val="center"/>
        <w:rPr>
          <w:sz w:val="24"/>
          <w:szCs w:val="24"/>
        </w:rPr>
      </w:pPr>
      <w:bookmarkStart w:id="99" w:name="_Toc411432085"/>
      <w:bookmarkStart w:id="100" w:name="_Toc411432357"/>
      <w:bookmarkStart w:id="101" w:name="_Toc411859519"/>
      <w:bookmarkStart w:id="102" w:name="_Toc475355773"/>
      <w:bookmarkStart w:id="103" w:name="_Toc219802196"/>
      <w:r w:rsidRPr="00D35226">
        <w:rPr>
          <w:sz w:val="24"/>
          <w:szCs w:val="24"/>
        </w:rPr>
        <w:t>ÖNERİ VE TEDBİRLER</w:t>
      </w:r>
      <w:bookmarkEnd w:id="99"/>
      <w:bookmarkEnd w:id="100"/>
      <w:bookmarkEnd w:id="101"/>
      <w:bookmarkEnd w:id="102"/>
      <w:bookmarkEnd w:id="103"/>
      <w:r w:rsidR="00D8058D" w:rsidRPr="00D35226">
        <w:rPr>
          <w:sz w:val="24"/>
          <w:szCs w:val="24"/>
        </w:rPr>
        <w:t xml:space="preserve"> </w:t>
      </w:r>
      <w:bookmarkStart w:id="104" w:name="_Hlk189735724"/>
    </w:p>
    <w:p w14:paraId="096E422A" w14:textId="1F8FE18D" w:rsidR="002417AE" w:rsidRDefault="006712FD" w:rsidP="004A7E27">
      <w:pPr>
        <w:pStyle w:val="Normal0"/>
        <w:keepNext/>
        <w:keepLines/>
        <w:widowControl/>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6387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360100A" id="Düz Bağlayıcı 68" o:spid="_x0000_s1026" style="position:absolute;flip:y;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" strokecolor="#00b050" strokeweight="2.25pt">
                <v:stroke joinstyle="miter"/>
                <w10:wrap anchorx="margin"/>
              </v:line>
            </w:pict>
          </mc:Fallback>
        </mc:AlternateContent>
      </w:r>
      <w:bookmarkStart w:id="105" w:name="_Hlk189735703"/>
    </w:p>
    <w:p w14:paraId="4DC52BF6" w14:textId="77777777" w:rsidR="002D3704" w:rsidRPr="00D35226" w:rsidRDefault="002D3704" w:rsidP="004A7E27">
      <w:pPr>
        <w:pStyle w:val="Normal0"/>
        <w:keepNext/>
        <w:keepLines/>
        <w:widowControl/>
        <w:jc w:val="both"/>
        <w:rPr>
          <w:rFonts w:ascii="Arial" w:hAnsi="Arial" w:cs="Arial"/>
          <w:b/>
          <w:bCs/>
          <w:iCs/>
          <w:color w:val="2E74B5" w:themeColor="accent1" w:themeShade="BF"/>
          <w:sz w:val="24"/>
          <w:szCs w:val="24"/>
        </w:rPr>
      </w:pPr>
    </w:p>
    <w:p w14:paraId="2E6ABCFB" w14:textId="496D72C8" w:rsidR="00DD0FAD" w:rsidRDefault="00DD0FAD" w:rsidP="00DD0FAD">
      <w:pPr>
        <w:tabs>
          <w:tab w:val="left" w:pos="284"/>
        </w:tabs>
        <w:spacing w:before="120" w:after="120" w:line="276" w:lineRule="auto"/>
        <w:ind w:right="-2"/>
        <w:jc w:val="both"/>
        <w:rPr>
          <w:rFonts w:ascii="Arial" w:eastAsia="ArialMT" w:hAnsi="Arial" w:cs="Arial"/>
          <w:bCs/>
          <w:sz w:val="24"/>
          <w:szCs w:val="24"/>
        </w:rPr>
      </w:pPr>
      <w:r>
        <w:rPr>
          <w:rFonts w:ascii="Arial" w:eastAsia="ArialMT" w:hAnsi="Arial" w:cs="Arial"/>
          <w:bCs/>
          <w:sz w:val="24"/>
          <w:szCs w:val="24"/>
        </w:rPr>
        <w:tab/>
      </w:r>
      <w:r w:rsidR="006772CD">
        <w:rPr>
          <w:rFonts w:ascii="Arial" w:eastAsia="ArialMT" w:hAnsi="Arial" w:cs="Arial"/>
          <w:bCs/>
          <w:sz w:val="24"/>
          <w:szCs w:val="24"/>
        </w:rPr>
        <w:tab/>
      </w:r>
      <w:r w:rsidR="0071514F" w:rsidRPr="002C7B66">
        <w:rPr>
          <w:rFonts w:ascii="Arial" w:eastAsia="ArialMT" w:hAnsi="Arial" w:cs="Arial"/>
          <w:bCs/>
          <w:sz w:val="24"/>
          <w:szCs w:val="24"/>
        </w:rPr>
        <w:t>Gıdaya olan talebin her geçen gün artığı günümüzde gıdanın kaynağı tarım ve hayvancılıkta arz güvenliğini sağlayıcı yaklaşımlar ve politikaları sahaya yansıtmak için çalışmaktayız. Tarımda etkileşim halindeki tüm bileşenleri uzun vadeli sürdürülebilir bir ortak yaklaşımda birleştirerek kaynakları ran</w:t>
      </w:r>
      <w:r w:rsidR="006772CD">
        <w:rPr>
          <w:rFonts w:ascii="Arial" w:eastAsia="ArialMT" w:hAnsi="Arial" w:cs="Arial"/>
          <w:bCs/>
          <w:sz w:val="24"/>
          <w:szCs w:val="24"/>
        </w:rPr>
        <w:t xml:space="preserve">tabl kullanmak ve kırsal yaşamı </w:t>
      </w:r>
      <w:r w:rsidR="0071514F" w:rsidRPr="002C7B66">
        <w:rPr>
          <w:rFonts w:ascii="Arial" w:eastAsia="ArialMT" w:hAnsi="Arial" w:cs="Arial"/>
          <w:bCs/>
          <w:sz w:val="24"/>
          <w:szCs w:val="24"/>
        </w:rPr>
        <w:t>güçl</w:t>
      </w:r>
      <w:r w:rsidR="006772CD">
        <w:rPr>
          <w:rFonts w:ascii="Arial" w:eastAsia="ArialMT" w:hAnsi="Arial" w:cs="Arial"/>
          <w:bCs/>
          <w:sz w:val="24"/>
          <w:szCs w:val="24"/>
        </w:rPr>
        <w:t xml:space="preserve">endirmek önceliklerimizdendir. </w:t>
      </w:r>
      <w:r w:rsidR="0071514F" w:rsidRPr="002C7B66">
        <w:rPr>
          <w:rFonts w:ascii="Arial" w:eastAsia="ArialMT" w:hAnsi="Arial" w:cs="Arial"/>
          <w:bCs/>
          <w:sz w:val="24"/>
          <w:szCs w:val="24"/>
        </w:rPr>
        <w:t xml:space="preserve">İlimizde sektöre hizmet üreten personellerimiz, güçlü </w:t>
      </w:r>
      <w:r w:rsidR="00135FB9" w:rsidRPr="002C7B66">
        <w:rPr>
          <w:rFonts w:ascii="Arial" w:eastAsia="ArialMT" w:hAnsi="Arial" w:cs="Arial"/>
          <w:bCs/>
          <w:sz w:val="24"/>
          <w:szCs w:val="24"/>
        </w:rPr>
        <w:t xml:space="preserve">yapıya sahip kurumumuzun </w:t>
      </w:r>
      <w:r w:rsidR="0071514F" w:rsidRPr="002C7B66">
        <w:rPr>
          <w:rFonts w:ascii="Arial" w:eastAsia="ArialMT" w:hAnsi="Arial" w:cs="Arial"/>
          <w:bCs/>
          <w:sz w:val="24"/>
          <w:szCs w:val="24"/>
        </w:rPr>
        <w:t xml:space="preserve">çiftçilerimizle ve sektör bileşenleri ile bağını güçlendirerek </w:t>
      </w:r>
      <w:r w:rsidR="00F970E8" w:rsidRPr="002C7B66">
        <w:rPr>
          <w:rFonts w:ascii="Arial" w:eastAsia="ArialMT" w:hAnsi="Arial" w:cs="Arial"/>
          <w:bCs/>
          <w:sz w:val="24"/>
          <w:szCs w:val="24"/>
        </w:rPr>
        <w:t>Türkiye Yüzyılının “Geleceğimiz O</w:t>
      </w:r>
      <w:r w:rsidR="0071514F" w:rsidRPr="002C7B66">
        <w:rPr>
          <w:rFonts w:ascii="Arial" w:eastAsia="ArialMT" w:hAnsi="Arial" w:cs="Arial"/>
          <w:bCs/>
          <w:sz w:val="24"/>
          <w:szCs w:val="24"/>
        </w:rPr>
        <w:t>rtak</w:t>
      </w:r>
      <w:r w:rsidR="00F970E8" w:rsidRPr="002C7B66">
        <w:rPr>
          <w:rFonts w:ascii="Arial" w:eastAsia="ArialMT" w:hAnsi="Arial" w:cs="Arial"/>
          <w:bCs/>
          <w:sz w:val="24"/>
          <w:szCs w:val="24"/>
        </w:rPr>
        <w:t>”</w:t>
      </w:r>
      <w:r w:rsidR="0071514F" w:rsidRPr="002C7B66">
        <w:rPr>
          <w:rFonts w:ascii="Arial" w:eastAsia="ArialMT" w:hAnsi="Arial" w:cs="Arial"/>
          <w:bCs/>
          <w:sz w:val="24"/>
          <w:szCs w:val="24"/>
        </w:rPr>
        <w:t xml:space="preserve"> yak</w:t>
      </w:r>
      <w:r w:rsidR="00F970E8" w:rsidRPr="002C7B66">
        <w:rPr>
          <w:rFonts w:ascii="Arial" w:eastAsia="ArialMT" w:hAnsi="Arial" w:cs="Arial"/>
          <w:bCs/>
          <w:sz w:val="24"/>
          <w:szCs w:val="24"/>
        </w:rPr>
        <w:t>laşımı ile ilimiz, bölgemiz ve ü</w:t>
      </w:r>
      <w:r w:rsidR="0071514F" w:rsidRPr="002C7B66">
        <w:rPr>
          <w:rFonts w:ascii="Arial" w:eastAsia="ArialMT" w:hAnsi="Arial" w:cs="Arial"/>
          <w:bCs/>
          <w:sz w:val="24"/>
          <w:szCs w:val="24"/>
        </w:rPr>
        <w:t>lkemiz tarımını geleceğe taşımak için çalışacağız.</w:t>
      </w:r>
    </w:p>
    <w:p w14:paraId="7F91255A" w14:textId="490CD883" w:rsidR="00135FB9" w:rsidRPr="00DD0FAD" w:rsidRDefault="00DD0FAD" w:rsidP="00DD0FAD">
      <w:pPr>
        <w:tabs>
          <w:tab w:val="left" w:pos="284"/>
        </w:tabs>
        <w:spacing w:before="120" w:after="120" w:line="276" w:lineRule="auto"/>
        <w:ind w:right="-2"/>
        <w:jc w:val="both"/>
        <w:rPr>
          <w:rFonts w:ascii="Arial" w:eastAsia="ArialMT" w:hAnsi="Arial" w:cs="Arial"/>
          <w:bCs/>
          <w:sz w:val="24"/>
          <w:szCs w:val="24"/>
        </w:rPr>
      </w:pPr>
      <w:r>
        <w:rPr>
          <w:rFonts w:ascii="Arial" w:eastAsia="ArialMT" w:hAnsi="Arial" w:cs="Arial"/>
          <w:bCs/>
          <w:sz w:val="24"/>
          <w:szCs w:val="24"/>
        </w:rPr>
        <w:tab/>
      </w:r>
      <w:r w:rsidR="006772CD">
        <w:rPr>
          <w:rFonts w:ascii="Arial" w:eastAsia="ArialMT" w:hAnsi="Arial" w:cs="Arial"/>
          <w:bCs/>
          <w:sz w:val="24"/>
          <w:szCs w:val="24"/>
        </w:rPr>
        <w:tab/>
      </w:r>
      <w:r w:rsidR="00135FB9" w:rsidRPr="002C7B66">
        <w:rPr>
          <w:rFonts w:ascii="Arial" w:hAnsi="Arial" w:cs="Arial"/>
          <w:bCs/>
          <w:sz w:val="24"/>
          <w:szCs w:val="24"/>
        </w:rPr>
        <w:t>İlimizin bölgesel yapısı ve hayvan hareketliliği dikkate alınarak hayvan hastalık ve zararlıları ile etkin mücadele için tüm tedbirlerde (aşılama, eğitim, yol kontrol noktas</w:t>
      </w:r>
      <w:r w:rsidR="00BE7C33">
        <w:rPr>
          <w:rFonts w:ascii="Arial" w:hAnsi="Arial" w:cs="Arial"/>
          <w:bCs/>
          <w:sz w:val="24"/>
          <w:szCs w:val="24"/>
        </w:rPr>
        <w:t>ı</w:t>
      </w:r>
      <w:r w:rsidR="00135FB9" w:rsidRPr="002C7B66">
        <w:rPr>
          <w:rFonts w:ascii="Arial" w:hAnsi="Arial" w:cs="Arial"/>
          <w:bCs/>
          <w:sz w:val="24"/>
          <w:szCs w:val="24"/>
        </w:rPr>
        <w:t>, küpele</w:t>
      </w:r>
      <w:r w:rsidR="00BE7C33">
        <w:rPr>
          <w:rFonts w:ascii="Arial" w:hAnsi="Arial" w:cs="Arial"/>
          <w:bCs/>
          <w:sz w:val="24"/>
          <w:szCs w:val="24"/>
        </w:rPr>
        <w:t>me,</w:t>
      </w:r>
      <w:r w:rsidR="00135FB9" w:rsidRPr="002C7B66">
        <w:rPr>
          <w:rFonts w:ascii="Arial" w:hAnsi="Arial" w:cs="Arial"/>
          <w:bCs/>
          <w:sz w:val="24"/>
          <w:szCs w:val="24"/>
        </w:rPr>
        <w:t xml:space="preserve"> kayıt vb</w:t>
      </w:r>
      <w:r w:rsidR="00C86978">
        <w:rPr>
          <w:rFonts w:ascii="Arial" w:hAnsi="Arial" w:cs="Arial"/>
          <w:bCs/>
          <w:sz w:val="24"/>
          <w:szCs w:val="24"/>
        </w:rPr>
        <w:t>.</w:t>
      </w:r>
      <w:r w:rsidR="00135FB9" w:rsidRPr="002C7B66">
        <w:rPr>
          <w:rFonts w:ascii="Arial" w:hAnsi="Arial" w:cs="Arial"/>
          <w:bCs/>
          <w:sz w:val="24"/>
          <w:szCs w:val="24"/>
        </w:rPr>
        <w:t>) hassasiyet gösteriyor</w:t>
      </w:r>
      <w:r w:rsidR="00FB2BC0" w:rsidRPr="002C7B66">
        <w:rPr>
          <w:rFonts w:ascii="Arial" w:hAnsi="Arial" w:cs="Arial"/>
          <w:bCs/>
          <w:sz w:val="24"/>
          <w:szCs w:val="24"/>
        </w:rPr>
        <w:t>uz.</w:t>
      </w:r>
    </w:p>
    <w:p w14:paraId="780CED2C" w14:textId="0CDAF6CE" w:rsidR="00BE7C33" w:rsidRDefault="00DD0FAD" w:rsidP="00BE7C33">
      <w:pPr>
        <w:tabs>
          <w:tab w:val="left" w:pos="284"/>
        </w:tabs>
        <w:spacing w:before="120" w:after="120" w:line="276" w:lineRule="auto"/>
        <w:ind w:right="-2"/>
        <w:jc w:val="both"/>
        <w:rPr>
          <w:rFonts w:ascii="Arial" w:hAnsi="Arial" w:cs="Arial"/>
          <w:bCs/>
          <w:sz w:val="24"/>
          <w:szCs w:val="24"/>
        </w:rPr>
      </w:pPr>
      <w:r>
        <w:rPr>
          <w:rFonts w:ascii="Arial" w:hAnsi="Arial" w:cs="Arial"/>
          <w:bCs/>
          <w:sz w:val="24"/>
          <w:szCs w:val="24"/>
        </w:rPr>
        <w:tab/>
      </w:r>
      <w:r w:rsidR="006772CD">
        <w:rPr>
          <w:rFonts w:ascii="Arial" w:hAnsi="Arial" w:cs="Arial"/>
          <w:bCs/>
          <w:sz w:val="24"/>
          <w:szCs w:val="24"/>
        </w:rPr>
        <w:tab/>
      </w:r>
      <w:r w:rsidR="00135FB9" w:rsidRPr="002C7B66">
        <w:rPr>
          <w:rFonts w:ascii="Arial" w:hAnsi="Arial" w:cs="Arial"/>
          <w:bCs/>
          <w:sz w:val="24"/>
          <w:szCs w:val="24"/>
        </w:rPr>
        <w:t>Bakanlığımız fon kaynakları projeleri dışında yerel bölgesel fon kaynaklı projeler ile ilimiz tarımını güçlendiriyoruz.</w:t>
      </w:r>
    </w:p>
    <w:p w14:paraId="54BE69C3" w14:textId="7F81E3CA" w:rsidR="000309B1" w:rsidRPr="00BE7C33" w:rsidRDefault="00135FB9" w:rsidP="00BE7C33">
      <w:pPr>
        <w:tabs>
          <w:tab w:val="left" w:pos="284"/>
        </w:tabs>
        <w:spacing w:before="120" w:after="120" w:line="276" w:lineRule="auto"/>
        <w:ind w:right="-2"/>
        <w:jc w:val="both"/>
        <w:rPr>
          <w:rFonts w:ascii="Arial" w:eastAsia="ArialMT" w:hAnsi="Arial" w:cs="Arial"/>
          <w:bCs/>
          <w:sz w:val="24"/>
          <w:szCs w:val="24"/>
        </w:rPr>
      </w:pPr>
      <w:r w:rsidRPr="002C7B66">
        <w:rPr>
          <w:rFonts w:ascii="Arial" w:hAnsi="Arial" w:cs="Arial"/>
          <w:bCs/>
          <w:sz w:val="24"/>
          <w:szCs w:val="24"/>
        </w:rPr>
        <w:t xml:space="preserve"> </w:t>
      </w:r>
      <w:r w:rsidR="00DD0FAD">
        <w:rPr>
          <w:rFonts w:ascii="Arial" w:hAnsi="Arial" w:cs="Arial"/>
          <w:bCs/>
          <w:sz w:val="24"/>
          <w:szCs w:val="24"/>
        </w:rPr>
        <w:tab/>
      </w:r>
      <w:r w:rsidR="006772CD">
        <w:rPr>
          <w:rFonts w:ascii="Arial" w:hAnsi="Arial" w:cs="Arial"/>
          <w:bCs/>
          <w:sz w:val="24"/>
          <w:szCs w:val="24"/>
        </w:rPr>
        <w:tab/>
      </w:r>
      <w:r w:rsidR="00BE7C33" w:rsidRPr="002C7B66">
        <w:rPr>
          <w:rFonts w:ascii="Arial" w:eastAsia="ArialMT" w:hAnsi="Arial" w:cs="Arial"/>
          <w:bCs/>
          <w:sz w:val="24"/>
          <w:szCs w:val="24"/>
        </w:rPr>
        <w:t>Bu kapsamda</w:t>
      </w:r>
      <w:r w:rsidR="00CF7E1A">
        <w:rPr>
          <w:rFonts w:ascii="Arial" w:eastAsia="ArialMT" w:hAnsi="Arial" w:cs="Arial"/>
          <w:bCs/>
          <w:sz w:val="24"/>
          <w:szCs w:val="24"/>
        </w:rPr>
        <w:t>,</w:t>
      </w:r>
      <w:r w:rsidR="000309B1">
        <w:rPr>
          <w:rFonts w:ascii="Arial" w:eastAsia="ArialMT" w:hAnsi="Arial" w:cs="Arial"/>
          <w:bCs/>
          <w:sz w:val="24"/>
          <w:szCs w:val="24"/>
        </w:rPr>
        <w:t xml:space="preserve"> </w:t>
      </w:r>
    </w:p>
    <w:p w14:paraId="31B0F5B7" w14:textId="4579B0CF" w:rsidR="00391C98" w:rsidRPr="00BE7C33" w:rsidRDefault="00FB2BC0" w:rsidP="00BE7C33">
      <w:pPr>
        <w:pStyle w:val="ListeParagraf"/>
        <w:numPr>
          <w:ilvl w:val="0"/>
          <w:numId w:val="21"/>
        </w:numPr>
        <w:spacing w:before="120"/>
        <w:ind w:right="-2"/>
        <w:jc w:val="both"/>
        <w:rPr>
          <w:rFonts w:ascii="Arial" w:hAnsi="Arial" w:cs="Arial"/>
          <w:bCs/>
          <w:sz w:val="24"/>
          <w:szCs w:val="24"/>
        </w:rPr>
      </w:pPr>
      <w:r w:rsidRPr="00BE7C33">
        <w:rPr>
          <w:rFonts w:ascii="Arial" w:hAnsi="Arial" w:cs="Arial"/>
          <w:bCs/>
          <w:sz w:val="24"/>
          <w:szCs w:val="24"/>
        </w:rPr>
        <w:t xml:space="preserve">Personel </w:t>
      </w:r>
      <w:r w:rsidR="00391C98" w:rsidRPr="00BE7C33">
        <w:rPr>
          <w:rFonts w:ascii="Arial" w:hAnsi="Arial" w:cs="Arial"/>
          <w:bCs/>
          <w:sz w:val="24"/>
          <w:szCs w:val="24"/>
        </w:rPr>
        <w:t>büro ve sistemsel iş yükünü azaltarak işletme başına hizmet üretme süresini artırmak,</w:t>
      </w:r>
    </w:p>
    <w:p w14:paraId="3100BF64" w14:textId="22EAA9C1" w:rsidR="00391C98" w:rsidRPr="00BE7C33" w:rsidRDefault="00391C98" w:rsidP="00BE7C33">
      <w:pPr>
        <w:pStyle w:val="ListeParagraf"/>
        <w:numPr>
          <w:ilvl w:val="0"/>
          <w:numId w:val="21"/>
        </w:numPr>
        <w:spacing w:before="120"/>
        <w:ind w:right="-2"/>
        <w:jc w:val="both"/>
        <w:rPr>
          <w:rFonts w:ascii="Arial" w:hAnsi="Arial" w:cs="Arial"/>
          <w:bCs/>
          <w:sz w:val="24"/>
          <w:szCs w:val="24"/>
        </w:rPr>
      </w:pPr>
      <w:r w:rsidRPr="00BE7C33">
        <w:rPr>
          <w:rFonts w:ascii="Arial" w:hAnsi="Arial" w:cs="Arial"/>
          <w:bCs/>
          <w:sz w:val="24"/>
          <w:szCs w:val="24"/>
        </w:rPr>
        <w:t>Personel eksikliğini gidererek çalışanların bölgede çalışma süresini uzatıcı sosyal faaliyet altyapısı ile bilgi becerilerini geliştirici tedbirleri almak,</w:t>
      </w:r>
    </w:p>
    <w:p w14:paraId="0FBA2526" w14:textId="7511E8A6" w:rsidR="00B25226" w:rsidRPr="00BE7C33" w:rsidRDefault="00135FB9" w:rsidP="00BE7C33">
      <w:pPr>
        <w:pStyle w:val="ListeParagraf"/>
        <w:numPr>
          <w:ilvl w:val="0"/>
          <w:numId w:val="21"/>
        </w:numPr>
        <w:spacing w:before="120"/>
        <w:ind w:right="-2"/>
        <w:jc w:val="both"/>
        <w:rPr>
          <w:rFonts w:ascii="Arial" w:eastAsia="ArialMT" w:hAnsi="Arial" w:cs="Arial"/>
          <w:bCs/>
          <w:sz w:val="24"/>
          <w:szCs w:val="24"/>
        </w:rPr>
      </w:pPr>
      <w:r w:rsidRPr="00BE7C33">
        <w:rPr>
          <w:rFonts w:ascii="Arial" w:eastAsia="ArialMT" w:hAnsi="Arial" w:cs="Arial"/>
          <w:bCs/>
          <w:sz w:val="24"/>
          <w:szCs w:val="24"/>
        </w:rPr>
        <w:t>Tarımda teknolojik altyapıyı destekleyici projeler önceliklendir</w:t>
      </w:r>
      <w:r w:rsidR="00FB2BC0" w:rsidRPr="00BE7C33">
        <w:rPr>
          <w:rFonts w:ascii="Arial" w:eastAsia="ArialMT" w:hAnsi="Arial" w:cs="Arial"/>
          <w:bCs/>
          <w:sz w:val="24"/>
          <w:szCs w:val="24"/>
        </w:rPr>
        <w:t>mek,</w:t>
      </w:r>
      <w:r w:rsidR="00B25226" w:rsidRPr="00BE7C33">
        <w:rPr>
          <w:rFonts w:ascii="Arial" w:eastAsia="ArialMT" w:hAnsi="Arial" w:cs="Arial"/>
          <w:bCs/>
          <w:sz w:val="24"/>
          <w:szCs w:val="24"/>
        </w:rPr>
        <w:t xml:space="preserve"> </w:t>
      </w:r>
    </w:p>
    <w:p w14:paraId="56D53A08" w14:textId="77777777"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Sürdürülebilir yaklaşımlar ile kırsal yaşamı güçlendirmek,</w:t>
      </w:r>
    </w:p>
    <w:p w14:paraId="30B9559A" w14:textId="4144ED56"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Tarımda genç ve kadın nüfus</w:t>
      </w:r>
      <w:r w:rsidR="00BE7C33">
        <w:rPr>
          <w:rFonts w:ascii="Arial" w:hAnsi="Arial" w:cs="Arial"/>
          <w:sz w:val="24"/>
          <w:szCs w:val="24"/>
          <w:lang w:val="tr-TR"/>
        </w:rPr>
        <w:t xml:space="preserve"> </w:t>
      </w:r>
      <w:r w:rsidRPr="00BE7C33">
        <w:rPr>
          <w:rFonts w:ascii="Arial" w:hAnsi="Arial" w:cs="Arial"/>
          <w:sz w:val="24"/>
          <w:szCs w:val="24"/>
        </w:rPr>
        <w:t>oranını artırmak,</w:t>
      </w:r>
    </w:p>
    <w:p w14:paraId="4CB0866F" w14:textId="6D9367E5"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Büyükbaş ve küçükbaş hayvan yetiştiriciliğinde işletme altyapılarını güçlendirerek büyük kapasiteli işletmeler kurmak,</w:t>
      </w:r>
    </w:p>
    <w:p w14:paraId="4B05B56D" w14:textId="114D40E6" w:rsidR="00F970E8" w:rsidRPr="00BE7C33" w:rsidRDefault="00F970E8"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Buzağı kayıp oranlarını düşürmek,</w:t>
      </w:r>
    </w:p>
    <w:p w14:paraId="3C36AE89" w14:textId="77777777"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Et ve süt ürünlerini ilde katma değerli ürünlere dönüştürmek,</w:t>
      </w:r>
    </w:p>
    <w:p w14:paraId="672984BD" w14:textId="77777777"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 xml:space="preserve">Sanayiye aktarılan süt miktarını artırmak, </w:t>
      </w:r>
    </w:p>
    <w:p w14:paraId="3AA63DC6" w14:textId="77777777"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 xml:space="preserve">Ulusal bazda marka değeri yüksek özellikle et ve süt ürünleri işleme konusunda sanayileşme oluşturmak, </w:t>
      </w:r>
    </w:p>
    <w:p w14:paraId="108B340A" w14:textId="0BC3E6CB"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 xml:space="preserve">İlde hayvan hastalık ve çıkışlarında sürekli azalış eğilimi göstermek için kamu yetiştirici </w:t>
      </w:r>
      <w:r w:rsidR="006A7881" w:rsidRPr="00BE7C33">
        <w:rPr>
          <w:rFonts w:ascii="Arial" w:hAnsi="Arial" w:cs="Arial"/>
          <w:sz w:val="24"/>
          <w:szCs w:val="24"/>
        </w:rPr>
        <w:t>iş birliğini</w:t>
      </w:r>
      <w:r w:rsidRPr="00BE7C33">
        <w:rPr>
          <w:rFonts w:ascii="Arial" w:hAnsi="Arial" w:cs="Arial"/>
          <w:sz w:val="24"/>
          <w:szCs w:val="24"/>
        </w:rPr>
        <w:t xml:space="preserve"> güçlendirmek, </w:t>
      </w:r>
    </w:p>
    <w:p w14:paraId="53D20573" w14:textId="5A66F950" w:rsidR="00FB2BC0" w:rsidRPr="00BE7C33" w:rsidRDefault="00FB2BC0" w:rsidP="00BE7C33">
      <w:pPr>
        <w:pStyle w:val="ListeParagraf"/>
        <w:numPr>
          <w:ilvl w:val="0"/>
          <w:numId w:val="21"/>
        </w:numPr>
        <w:spacing w:before="120"/>
        <w:jc w:val="both"/>
        <w:rPr>
          <w:rFonts w:ascii="Arial" w:hAnsi="Arial" w:cs="Arial"/>
          <w:sz w:val="24"/>
          <w:szCs w:val="24"/>
        </w:rPr>
      </w:pPr>
      <w:r w:rsidRPr="00BE7C33">
        <w:rPr>
          <w:rFonts w:ascii="Arial" w:hAnsi="Arial" w:cs="Arial"/>
          <w:sz w:val="24"/>
          <w:szCs w:val="24"/>
        </w:rPr>
        <w:t xml:space="preserve">Tarımda sigortalı yaşamı güçlendirici TARSİM poliçe ve unsur sayısını artırmak, </w:t>
      </w:r>
      <w:r w:rsidR="006A7881" w:rsidRPr="00BE7C33">
        <w:rPr>
          <w:rFonts w:ascii="Arial" w:hAnsi="Arial" w:cs="Arial"/>
          <w:sz w:val="24"/>
          <w:szCs w:val="24"/>
        </w:rPr>
        <w:t>b</w:t>
      </w:r>
      <w:r w:rsidRPr="00BE7C33">
        <w:rPr>
          <w:rFonts w:ascii="Arial" w:hAnsi="Arial" w:cs="Arial"/>
          <w:sz w:val="24"/>
          <w:szCs w:val="24"/>
        </w:rPr>
        <w:t xml:space="preserve">itkisel üretimde sebze ve meyve üretimini güçlendirmek, </w:t>
      </w:r>
    </w:p>
    <w:p w14:paraId="7A31624D" w14:textId="3F5C8873" w:rsidR="00135FB9" w:rsidRPr="000309B1" w:rsidRDefault="00FB2BC0" w:rsidP="00BE7C33">
      <w:pPr>
        <w:pStyle w:val="ListeParagraf"/>
        <w:numPr>
          <w:ilvl w:val="0"/>
          <w:numId w:val="21"/>
        </w:numPr>
        <w:spacing w:before="120"/>
        <w:jc w:val="both"/>
        <w:rPr>
          <w:rFonts w:ascii="Arial" w:eastAsia="ArialMT" w:hAnsi="Arial" w:cs="Arial"/>
          <w:sz w:val="24"/>
          <w:szCs w:val="24"/>
        </w:rPr>
      </w:pPr>
      <w:r w:rsidRPr="00BE7C33">
        <w:rPr>
          <w:rFonts w:ascii="Arial" w:hAnsi="Arial" w:cs="Arial"/>
          <w:sz w:val="24"/>
          <w:szCs w:val="24"/>
        </w:rPr>
        <w:t>Tarımsal faaliyetleri içerisine alan yerel değerlerle entegre turizm faaliyetlerini güçlendirmek</w:t>
      </w:r>
      <w:r w:rsidR="009D2585">
        <w:rPr>
          <w:rFonts w:ascii="Arial" w:hAnsi="Arial" w:cs="Arial"/>
          <w:sz w:val="24"/>
          <w:szCs w:val="24"/>
        </w:rPr>
        <w:t>,</w:t>
      </w:r>
    </w:p>
    <w:p w14:paraId="1CD7B11F" w14:textId="48E700B0" w:rsidR="000309B1" w:rsidRPr="000309B1" w:rsidRDefault="000309B1" w:rsidP="000309B1">
      <w:pPr>
        <w:pStyle w:val="Default"/>
        <w:numPr>
          <w:ilvl w:val="0"/>
          <w:numId w:val="21"/>
        </w:numPr>
        <w:tabs>
          <w:tab w:val="left" w:pos="284"/>
        </w:tabs>
        <w:spacing w:before="120" w:after="5" w:line="360" w:lineRule="auto"/>
        <w:jc w:val="both"/>
        <w:rPr>
          <w:rFonts w:ascii="Arial" w:hAnsi="Arial" w:cs="Arial"/>
          <w:color w:val="000000" w:themeColor="text1"/>
        </w:rPr>
      </w:pPr>
      <w:r w:rsidRPr="000309B1">
        <w:rPr>
          <w:rFonts w:ascii="Arial" w:hAnsi="Arial" w:cs="Arial"/>
          <w:color w:val="000000" w:themeColor="text1"/>
        </w:rPr>
        <w:lastRenderedPageBreak/>
        <w:t xml:space="preserve">Çiftlikten sofraya güvenilir gıda şartlarının sağlanması amacıyla gıda iş yerlerinin kayıt altına alınması, teknik ve hijyenik normların </w:t>
      </w:r>
      <w:r w:rsidR="009D2585" w:rsidRPr="000309B1">
        <w:rPr>
          <w:rFonts w:ascii="Arial" w:hAnsi="Arial" w:cs="Arial"/>
          <w:color w:val="000000" w:themeColor="text1"/>
        </w:rPr>
        <w:t>geliştir</w:t>
      </w:r>
      <w:r w:rsidR="009D2585">
        <w:rPr>
          <w:rFonts w:ascii="Arial" w:hAnsi="Arial" w:cs="Arial"/>
          <w:color w:val="000000" w:themeColor="text1"/>
        </w:rPr>
        <w:t>mek</w:t>
      </w:r>
      <w:r w:rsidR="009D2585" w:rsidRPr="000309B1">
        <w:rPr>
          <w:rFonts w:ascii="Arial" w:hAnsi="Arial" w:cs="Arial"/>
          <w:color w:val="000000" w:themeColor="text1"/>
        </w:rPr>
        <w:t>,</w:t>
      </w:r>
    </w:p>
    <w:p w14:paraId="19B2B926" w14:textId="760233C3" w:rsidR="000309B1" w:rsidRPr="000309B1" w:rsidRDefault="000309B1" w:rsidP="000309B1">
      <w:pPr>
        <w:pStyle w:val="Default"/>
        <w:numPr>
          <w:ilvl w:val="0"/>
          <w:numId w:val="21"/>
        </w:numPr>
        <w:tabs>
          <w:tab w:val="left" w:pos="284"/>
        </w:tabs>
        <w:spacing w:after="5" w:line="360" w:lineRule="auto"/>
        <w:jc w:val="both"/>
        <w:rPr>
          <w:rFonts w:ascii="Arial" w:hAnsi="Arial" w:cs="Arial"/>
          <w:color w:val="000000" w:themeColor="text1"/>
        </w:rPr>
      </w:pPr>
      <w:r w:rsidRPr="000309B1">
        <w:rPr>
          <w:rFonts w:ascii="Arial" w:hAnsi="Arial" w:cs="Arial"/>
          <w:color w:val="000000" w:themeColor="text1"/>
        </w:rPr>
        <w:t>Gıda güvenilirliği yaklaşımında yerel sivil toplum örgütleri, meslek odaları kamu kurum ve kuruluşlarıyla iş</w:t>
      </w:r>
      <w:r>
        <w:rPr>
          <w:rFonts w:ascii="Arial" w:hAnsi="Arial" w:cs="Arial"/>
          <w:color w:val="000000" w:themeColor="text1"/>
        </w:rPr>
        <w:t xml:space="preserve"> </w:t>
      </w:r>
      <w:r w:rsidRPr="000309B1">
        <w:rPr>
          <w:rFonts w:ascii="Arial" w:hAnsi="Arial" w:cs="Arial"/>
          <w:color w:val="000000" w:themeColor="text1"/>
        </w:rPr>
        <w:t>birliği imkânlarını artır</w:t>
      </w:r>
      <w:r>
        <w:rPr>
          <w:rFonts w:ascii="Arial" w:hAnsi="Arial" w:cs="Arial"/>
          <w:color w:val="000000" w:themeColor="text1"/>
        </w:rPr>
        <w:t>mak</w:t>
      </w:r>
      <w:r w:rsidR="009D2585">
        <w:rPr>
          <w:rFonts w:ascii="Arial" w:hAnsi="Arial" w:cs="Arial"/>
          <w:color w:val="000000" w:themeColor="text1"/>
        </w:rPr>
        <w:t>,</w:t>
      </w:r>
    </w:p>
    <w:p w14:paraId="787593D5" w14:textId="3ED588DD" w:rsidR="000309B1" w:rsidRPr="000309B1" w:rsidRDefault="000309B1" w:rsidP="000309B1">
      <w:pPr>
        <w:pStyle w:val="Default"/>
        <w:numPr>
          <w:ilvl w:val="0"/>
          <w:numId w:val="21"/>
        </w:numPr>
        <w:tabs>
          <w:tab w:val="left" w:pos="284"/>
        </w:tabs>
        <w:spacing w:after="5" w:line="360" w:lineRule="auto"/>
        <w:jc w:val="both"/>
        <w:rPr>
          <w:rFonts w:ascii="Arial" w:hAnsi="Arial" w:cs="Arial"/>
          <w:color w:val="000000" w:themeColor="text1"/>
        </w:rPr>
      </w:pPr>
      <w:r w:rsidRPr="000309B1">
        <w:rPr>
          <w:rFonts w:ascii="Arial" w:hAnsi="Arial" w:cs="Arial"/>
          <w:color w:val="000000" w:themeColor="text1"/>
        </w:rPr>
        <w:t xml:space="preserve">Gıdanın taşıdığı riskle orantılı, uygun sıklıkta denetim ve kontrollerin yapılması, etkin koordinasyon </w:t>
      </w:r>
      <w:r w:rsidR="009D2585" w:rsidRPr="000309B1">
        <w:rPr>
          <w:rFonts w:ascii="Arial" w:hAnsi="Arial" w:cs="Arial"/>
          <w:color w:val="000000" w:themeColor="text1"/>
        </w:rPr>
        <w:t>sağla</w:t>
      </w:r>
      <w:r w:rsidR="009D2585">
        <w:rPr>
          <w:rFonts w:ascii="Arial" w:hAnsi="Arial" w:cs="Arial"/>
          <w:color w:val="000000" w:themeColor="text1"/>
        </w:rPr>
        <w:t>mak</w:t>
      </w:r>
      <w:r w:rsidR="009D2585" w:rsidRPr="000309B1">
        <w:rPr>
          <w:rFonts w:ascii="Arial" w:hAnsi="Arial" w:cs="Arial"/>
          <w:color w:val="000000" w:themeColor="text1"/>
        </w:rPr>
        <w:t>,</w:t>
      </w:r>
    </w:p>
    <w:p w14:paraId="51B558F3" w14:textId="12F14FAC" w:rsidR="000309B1" w:rsidRPr="000309B1" w:rsidRDefault="000309B1" w:rsidP="000309B1">
      <w:pPr>
        <w:pStyle w:val="Default"/>
        <w:numPr>
          <w:ilvl w:val="0"/>
          <w:numId w:val="21"/>
        </w:numPr>
        <w:tabs>
          <w:tab w:val="left" w:pos="284"/>
        </w:tabs>
        <w:spacing w:after="5" w:line="360" w:lineRule="auto"/>
        <w:jc w:val="both"/>
        <w:rPr>
          <w:rFonts w:ascii="Arial" w:hAnsi="Arial" w:cs="Arial"/>
          <w:color w:val="000000" w:themeColor="text1"/>
        </w:rPr>
      </w:pPr>
      <w:r w:rsidRPr="000309B1">
        <w:rPr>
          <w:rFonts w:ascii="Arial" w:hAnsi="Arial" w:cs="Arial"/>
          <w:color w:val="000000" w:themeColor="text1"/>
        </w:rPr>
        <w:t>Son ürün kontrolü yanında üretim sistemi kontrolüne etkinlik kazandır</w:t>
      </w:r>
      <w:r>
        <w:rPr>
          <w:rFonts w:ascii="Arial" w:hAnsi="Arial" w:cs="Arial"/>
          <w:color w:val="000000" w:themeColor="text1"/>
        </w:rPr>
        <w:t>mak</w:t>
      </w:r>
      <w:r w:rsidR="009D2585">
        <w:rPr>
          <w:rFonts w:ascii="Arial" w:hAnsi="Arial" w:cs="Arial"/>
          <w:color w:val="000000" w:themeColor="text1"/>
        </w:rPr>
        <w:t>,</w:t>
      </w:r>
    </w:p>
    <w:p w14:paraId="19A9A97C" w14:textId="1946F877" w:rsidR="000309B1" w:rsidRPr="006772CD" w:rsidRDefault="000309B1" w:rsidP="006772CD">
      <w:pPr>
        <w:pStyle w:val="Default"/>
        <w:numPr>
          <w:ilvl w:val="0"/>
          <w:numId w:val="21"/>
        </w:numPr>
        <w:tabs>
          <w:tab w:val="left" w:pos="284"/>
        </w:tabs>
        <w:spacing w:after="5" w:line="360" w:lineRule="auto"/>
        <w:jc w:val="both"/>
        <w:rPr>
          <w:rFonts w:ascii="Arial" w:hAnsi="Arial" w:cs="Arial"/>
          <w:color w:val="000000" w:themeColor="text1"/>
        </w:rPr>
      </w:pPr>
      <w:r w:rsidRPr="000309B1">
        <w:rPr>
          <w:rFonts w:ascii="Arial" w:hAnsi="Arial" w:cs="Arial"/>
          <w:color w:val="000000" w:themeColor="text1"/>
        </w:rPr>
        <w:t>Gıda sektöründe tüketici taleplerini dikkate alan 174 Alo Gıda Hattına gelen ihbar ve şikâyetlerin titizlikle incelenmesi ve denetimlerin gerçekleştirilmesi</w:t>
      </w:r>
      <w:r w:rsidR="009D2585">
        <w:rPr>
          <w:rFonts w:ascii="Arial" w:hAnsi="Arial" w:cs="Arial"/>
          <w:color w:val="000000" w:themeColor="text1"/>
        </w:rPr>
        <w:t>,</w:t>
      </w:r>
    </w:p>
    <w:p w14:paraId="2301C1AA" w14:textId="77AB8125" w:rsidR="00CF7E1A" w:rsidRDefault="000309B1" w:rsidP="00CF7E1A">
      <w:pPr>
        <w:spacing w:before="120"/>
        <w:jc w:val="both"/>
        <w:rPr>
          <w:rFonts w:ascii="Arial" w:eastAsia="ArialMT" w:hAnsi="Arial" w:cs="Arial"/>
          <w:sz w:val="24"/>
          <w:szCs w:val="24"/>
        </w:rPr>
      </w:pPr>
      <w:r>
        <w:rPr>
          <w:rFonts w:ascii="Arial" w:eastAsia="ArialMT" w:hAnsi="Arial" w:cs="Arial"/>
          <w:sz w:val="24"/>
          <w:szCs w:val="24"/>
        </w:rPr>
        <w:t>Öne</w:t>
      </w:r>
      <w:r w:rsidR="00CF7E1A">
        <w:rPr>
          <w:rFonts w:ascii="Arial" w:eastAsia="ArialMT" w:hAnsi="Arial" w:cs="Arial"/>
          <w:sz w:val="24"/>
          <w:szCs w:val="24"/>
        </w:rPr>
        <w:t xml:space="preserve"> çıkan yaklaşımlarımız olarak değerlendirilmektedir.</w:t>
      </w:r>
    </w:p>
    <w:p w14:paraId="22040702" w14:textId="77777777" w:rsidR="00146BE5" w:rsidRDefault="00146BE5" w:rsidP="00CF7E1A">
      <w:pPr>
        <w:spacing w:before="120"/>
        <w:jc w:val="both"/>
        <w:rPr>
          <w:rFonts w:ascii="Arial" w:eastAsia="ArialMT" w:hAnsi="Arial" w:cs="Arial"/>
          <w:sz w:val="24"/>
          <w:szCs w:val="24"/>
        </w:rPr>
        <w:sectPr w:rsidR="00146BE5" w:rsidSect="00146BE5">
          <w:footerReference w:type="default" r:id="rId18"/>
          <w:pgSz w:w="11906" w:h="16838"/>
          <w:pgMar w:top="1418" w:right="1418" w:bottom="1418" w:left="1418" w:header="708" w:footer="708" w:gutter="0"/>
          <w:cols w:space="708"/>
          <w:docGrid w:linePitch="360"/>
        </w:sectPr>
      </w:pPr>
    </w:p>
    <w:p w14:paraId="2F752B9D" w14:textId="564EA45A" w:rsidR="00146BE5" w:rsidRPr="00CF7E1A" w:rsidRDefault="00146BE5" w:rsidP="00CF7E1A">
      <w:pPr>
        <w:spacing w:before="120"/>
        <w:jc w:val="both"/>
        <w:rPr>
          <w:rFonts w:ascii="Arial" w:eastAsia="ArialMT" w:hAnsi="Arial" w:cs="Arial"/>
          <w:sz w:val="24"/>
          <w:szCs w:val="24"/>
        </w:rPr>
      </w:pPr>
    </w:p>
    <w:bookmarkEnd w:id="104"/>
    <w:bookmarkEnd w:id="105"/>
    <w:p w14:paraId="34F7502E" w14:textId="10018E75" w:rsidR="00EA13A6" w:rsidRPr="002C7B66" w:rsidRDefault="00EA13A6" w:rsidP="00FB2BC0">
      <w:pPr>
        <w:spacing w:before="120" w:line="240" w:lineRule="exact"/>
        <w:jc w:val="both"/>
        <w:rPr>
          <w:rFonts w:ascii="Arial" w:eastAsia="ArialMT" w:hAnsi="Arial" w:cs="Arial"/>
          <w:sz w:val="24"/>
          <w:szCs w:val="24"/>
        </w:rPr>
      </w:pPr>
    </w:p>
    <w:p w14:paraId="17CB8BFB" w14:textId="03655AB0" w:rsidR="00F970E8" w:rsidRPr="00D35226" w:rsidRDefault="00F970E8" w:rsidP="00FB2BC0">
      <w:pPr>
        <w:tabs>
          <w:tab w:val="left" w:pos="284"/>
        </w:tabs>
        <w:spacing w:before="120" w:line="240" w:lineRule="exact"/>
        <w:ind w:right="-2"/>
        <w:jc w:val="both"/>
        <w:rPr>
          <w:rFonts w:ascii="Arial" w:hAnsi="Arial" w:cs="Arial"/>
          <w:sz w:val="24"/>
          <w:szCs w:val="24"/>
        </w:rPr>
      </w:pPr>
    </w:p>
    <w:p w14:paraId="6254C2A4" w14:textId="70C17F4B" w:rsidR="00F970E8" w:rsidRPr="00D35226" w:rsidRDefault="00F970E8" w:rsidP="00FB2BC0">
      <w:pPr>
        <w:tabs>
          <w:tab w:val="left" w:pos="284"/>
        </w:tabs>
        <w:spacing w:before="120" w:line="240" w:lineRule="exact"/>
        <w:ind w:right="-2"/>
        <w:jc w:val="both"/>
        <w:rPr>
          <w:rFonts w:ascii="Arial" w:hAnsi="Arial" w:cs="Arial"/>
          <w:sz w:val="24"/>
          <w:szCs w:val="24"/>
        </w:rPr>
      </w:pPr>
    </w:p>
    <w:p w14:paraId="4A3D4C38" w14:textId="3C170945" w:rsidR="00F970E8" w:rsidRPr="00D35226" w:rsidRDefault="00F970E8" w:rsidP="00FB2BC0">
      <w:pPr>
        <w:tabs>
          <w:tab w:val="left" w:pos="284"/>
        </w:tabs>
        <w:spacing w:before="120" w:line="240" w:lineRule="exact"/>
        <w:ind w:right="-2"/>
        <w:jc w:val="both"/>
        <w:rPr>
          <w:rFonts w:ascii="Arial" w:hAnsi="Arial" w:cs="Arial"/>
          <w:sz w:val="24"/>
          <w:szCs w:val="24"/>
        </w:rPr>
      </w:pPr>
    </w:p>
    <w:p w14:paraId="460CE5A0" w14:textId="0837D56F" w:rsidR="00A37EB6" w:rsidRPr="00D35226" w:rsidRDefault="00A37EB6" w:rsidP="00AB0E42">
      <w:pPr>
        <w:tabs>
          <w:tab w:val="left" w:pos="284"/>
        </w:tabs>
        <w:spacing w:before="120" w:line="240" w:lineRule="exact"/>
        <w:ind w:right="-2"/>
        <w:jc w:val="both"/>
        <w:rPr>
          <w:rFonts w:ascii="Arial" w:hAnsi="Arial" w:cs="Arial"/>
          <w:sz w:val="24"/>
          <w:szCs w:val="24"/>
        </w:rPr>
      </w:pPr>
    </w:p>
    <w:p w14:paraId="4DC7D867" w14:textId="39FC5F93"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6E2EB4A4" w14:textId="21EB6E6F" w:rsidR="00A37EB6" w:rsidRPr="00D35226" w:rsidRDefault="00AB0E42"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b/>
          <w:noProof/>
          <w:sz w:val="24"/>
          <w:szCs w:val="24"/>
        </w:rPr>
        <w:drawing>
          <wp:anchor distT="0" distB="0" distL="114300" distR="114300" simplePos="0" relativeHeight="251627008" behindDoc="0" locked="0" layoutInCell="1" allowOverlap="1" wp14:anchorId="611E04FA" wp14:editId="2ED07C8D">
            <wp:simplePos x="0" y="0"/>
            <wp:positionH relativeFrom="margin">
              <wp:posOffset>-152400</wp:posOffset>
            </wp:positionH>
            <wp:positionV relativeFrom="paragraph">
              <wp:posOffset>195581</wp:posOffset>
            </wp:positionV>
            <wp:extent cx="1581150" cy="1581150"/>
            <wp:effectExtent l="0" t="0" r="0" b="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640" behindDoc="0" locked="0" layoutInCell="1" allowOverlap="1" wp14:anchorId="6C304B68" wp14:editId="752B5CAD">
            <wp:simplePos x="0" y="0"/>
            <wp:positionH relativeFrom="column">
              <wp:posOffset>4342130</wp:posOffset>
            </wp:positionH>
            <wp:positionV relativeFrom="paragraph">
              <wp:posOffset>213360</wp:posOffset>
            </wp:positionV>
            <wp:extent cx="1410970" cy="1410970"/>
            <wp:effectExtent l="0" t="0" r="0" b="0"/>
            <wp:wrapTopAndBottom/>
            <wp:docPr id="15787425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0970" cy="1410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44101" w14:textId="0F43B500" w:rsidR="00A37EB6" w:rsidRPr="00D35226" w:rsidRDefault="00AB0E42"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mc:AlternateContent>
          <mc:Choice Requires="wps">
            <w:drawing>
              <wp:anchor distT="0" distB="0" distL="114300" distR="114300" simplePos="0" relativeHeight="251673088" behindDoc="0" locked="0" layoutInCell="1" allowOverlap="1" wp14:anchorId="2B2E4646" wp14:editId="485B6B0A">
                <wp:simplePos x="0" y="0"/>
                <wp:positionH relativeFrom="column">
                  <wp:posOffset>3590290</wp:posOffset>
                </wp:positionH>
                <wp:positionV relativeFrom="paragraph">
                  <wp:posOffset>1427480</wp:posOffset>
                </wp:positionV>
                <wp:extent cx="3133725" cy="381000"/>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381000"/>
                        </a:xfrm>
                        <a:prstGeom prst="rect">
                          <a:avLst/>
                        </a:prstGeom>
                        <a:noFill/>
                        <a:ln w="9525">
                          <a:noFill/>
                          <a:miter lim="800000"/>
                          <a:headEnd/>
                          <a:tailEnd/>
                        </a:ln>
                      </wps:spPr>
                      <wps:txbx>
                        <w:txbxContent>
                          <w:p w14:paraId="7E1EC4D2" w14:textId="0D1D3387" w:rsidR="007A55D5" w:rsidRDefault="007A55D5" w:rsidP="00EB7671">
                            <w:pPr>
                              <w:jc w:val="center"/>
                              <w:rPr>
                                <w:rFonts w:ascii="Century Gothic" w:hAnsi="Century Gothic" w:cstheme="minorBidi"/>
                                <w:color w:val="000000" w:themeColor="text1"/>
                                <w:kern w:val="24"/>
                              </w:rPr>
                            </w:pPr>
                            <w:r w:rsidRPr="001C1E7A">
                              <w:rPr>
                                <w:rFonts w:ascii="Century Gothic" w:hAnsi="Century Gothic" w:cstheme="minorBidi"/>
                                <w:color w:val="000000" w:themeColor="text1"/>
                                <w:kern w:val="24"/>
                              </w:rPr>
                              <w:t>https://</w:t>
                            </w:r>
                            <w:r>
                              <w:rPr>
                                <w:rFonts w:ascii="Century Gothic" w:hAnsi="Century Gothic" w:cstheme="minorBidi"/>
                                <w:color w:val="000000" w:themeColor="text1"/>
                                <w:kern w:val="24"/>
                              </w:rPr>
                              <w:t>SİNOP</w:t>
                            </w:r>
                            <w:r w:rsidRPr="001C1E7A">
                              <w:rPr>
                                <w:rFonts w:ascii="Century Gothic" w:hAnsi="Century Gothic" w:cstheme="minorBidi"/>
                                <w:color w:val="000000" w:themeColor="text1"/>
                                <w:kern w:val="24"/>
                              </w:rPr>
                              <w:t>.tarimorman.gov.tr/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E4646" id="_x0000_s1027" type="#_x0000_t202" style="position:absolute;left:0;text-align:left;margin-left:282.7pt;margin-top:112.4pt;width:246.75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" filled="f" stroked="f">
                <v:textbox>
                  <w:txbxContent>
                    <w:p w14:paraId="7E1EC4D2" w14:textId="0D1D3387" w:rsidR="007A55D5" w:rsidRDefault="007A55D5" w:rsidP="00EB7671">
                      <w:pPr>
                        <w:jc w:val="center"/>
                        <w:rPr>
                          <w:rFonts w:ascii="Century Gothic" w:hAnsi="Century Gothic" w:cstheme="minorBidi"/>
                          <w:color w:val="000000" w:themeColor="text1"/>
                          <w:kern w:val="24"/>
                        </w:rPr>
                      </w:pPr>
                      <w:r w:rsidRPr="001C1E7A">
                        <w:rPr>
                          <w:rFonts w:ascii="Century Gothic" w:hAnsi="Century Gothic" w:cstheme="minorBidi"/>
                          <w:color w:val="000000" w:themeColor="text1"/>
                          <w:kern w:val="24"/>
                        </w:rPr>
                        <w:t>https://</w:t>
                      </w:r>
                      <w:r>
                        <w:rPr>
                          <w:rFonts w:ascii="Century Gothic" w:hAnsi="Century Gothic" w:cstheme="minorBidi"/>
                          <w:color w:val="000000" w:themeColor="text1"/>
                          <w:kern w:val="24"/>
                        </w:rPr>
                        <w:t>SİNOP</w:t>
                      </w:r>
                      <w:r w:rsidRPr="001C1E7A">
                        <w:rPr>
                          <w:rFonts w:ascii="Century Gothic" w:hAnsi="Century Gothic" w:cstheme="minorBidi"/>
                          <w:color w:val="000000" w:themeColor="text1"/>
                          <w:kern w:val="24"/>
                        </w:rPr>
                        <w:t>.tarimorman.gov.tr/</w:t>
                      </w:r>
                    </w:p>
                  </w:txbxContent>
                </v:textbox>
              </v:shape>
            </w:pict>
          </mc:Fallback>
        </mc:AlternateContent>
      </w:r>
    </w:p>
    <w:p w14:paraId="042B634C" w14:textId="12A8C42E" w:rsidR="00A37EB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11C450AC"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3FCD5A1E"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5D6A63E0"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1F250D25"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2CD0A933"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50811752" w14:textId="77777777" w:rsidR="00F710E9" w:rsidRPr="00D35226"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2EA1F35A" w14:textId="2A8AAFEB" w:rsidR="00A37EB6" w:rsidRPr="00D35226" w:rsidRDefault="00A37EB6" w:rsidP="00E64B23">
      <w:pPr>
        <w:widowControl/>
        <w:tabs>
          <w:tab w:val="left" w:pos="284"/>
          <w:tab w:val="left" w:pos="851"/>
        </w:tabs>
        <w:autoSpaceDE/>
        <w:autoSpaceDN/>
        <w:adjustRightInd/>
        <w:spacing w:after="40"/>
        <w:ind w:right="480"/>
        <w:jc w:val="both"/>
        <w:rPr>
          <w:rFonts w:ascii="Arial" w:hAnsi="Arial" w:cs="Arial"/>
          <w:sz w:val="24"/>
          <w:szCs w:val="24"/>
        </w:rPr>
      </w:pPr>
    </w:p>
    <w:p w14:paraId="5308F05A" w14:textId="3FB3B52F" w:rsidR="00A37EB6" w:rsidRPr="00D35226"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r w:rsidRPr="00D35226">
        <w:rPr>
          <w:rFonts w:ascii="Arial" w:hAnsi="Arial" w:cs="Arial"/>
          <w:noProof/>
          <w:sz w:val="24"/>
          <w:szCs w:val="24"/>
        </w:rPr>
        <w:drawing>
          <wp:anchor distT="0" distB="0" distL="114300" distR="114300" simplePos="0" relativeHeight="251661312" behindDoc="0" locked="0" layoutInCell="1" allowOverlap="1" wp14:anchorId="59E5EDD2" wp14:editId="5A75D62D">
            <wp:simplePos x="0" y="0"/>
            <wp:positionH relativeFrom="column">
              <wp:posOffset>975589</wp:posOffset>
            </wp:positionH>
            <wp:positionV relativeFrom="paragraph">
              <wp:posOffset>136525</wp:posOffset>
            </wp:positionV>
            <wp:extent cx="45466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21"/>
                    <a:srcRect l="53080"/>
                    <a:stretch/>
                  </pic:blipFill>
                  <pic:spPr bwMode="auto">
                    <a:xfrm>
                      <a:off x="0" y="0"/>
                      <a:ext cx="454660" cy="416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5226">
        <w:rPr>
          <w:rFonts w:ascii="Arial" w:hAnsi="Arial" w:cs="Arial"/>
          <w:noProof/>
          <w:sz w:val="24"/>
          <w:szCs w:val="24"/>
        </w:rPr>
        <w:drawing>
          <wp:anchor distT="0" distB="0" distL="114300" distR="114300" simplePos="0" relativeHeight="251674624" behindDoc="0" locked="0" layoutInCell="1" allowOverlap="1" wp14:anchorId="33BB0380" wp14:editId="0B2CB125">
            <wp:simplePos x="0" y="0"/>
            <wp:positionH relativeFrom="column">
              <wp:posOffset>5344744</wp:posOffset>
            </wp:positionH>
            <wp:positionV relativeFrom="paragraph">
              <wp:posOffset>126644</wp:posOffset>
            </wp:positionV>
            <wp:extent cx="476250" cy="426085"/>
            <wp:effectExtent l="0" t="0" r="0" b="0"/>
            <wp:wrapNone/>
            <wp:docPr id="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rotWithShape="1">
                    <a:blip r:embed="rId21"/>
                    <a:srcRect t="1" r="50852" b="-2287"/>
                    <a:stretch/>
                  </pic:blipFill>
                  <pic:spPr bwMode="auto">
                    <a:xfrm>
                      <a:off x="0" y="0"/>
                      <a:ext cx="476250" cy="426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5226">
        <w:rPr>
          <w:rFonts w:ascii="Arial" w:hAnsi="Arial" w:cs="Arial"/>
          <w:noProof/>
          <w:sz w:val="24"/>
          <w:szCs w:val="24"/>
        </w:rPr>
        <w:drawing>
          <wp:anchor distT="0" distB="0" distL="114300" distR="114300" simplePos="0" relativeHeight="251655168" behindDoc="0" locked="0" layoutInCell="1" allowOverlap="1" wp14:anchorId="65EF93C5" wp14:editId="14703101">
            <wp:simplePos x="0" y="0"/>
            <wp:positionH relativeFrom="column">
              <wp:posOffset>3307029</wp:posOffset>
            </wp:positionH>
            <wp:positionV relativeFrom="paragraph">
              <wp:posOffset>116561</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2"/>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Pr="00D35226">
        <w:rPr>
          <w:rFonts w:ascii="Arial" w:hAnsi="Arial" w:cs="Arial"/>
          <w:noProof/>
          <w:sz w:val="24"/>
          <w:szCs w:val="24"/>
        </w:rPr>
        <mc:AlternateContent>
          <mc:Choice Requires="wps">
            <w:drawing>
              <wp:anchor distT="0" distB="0" distL="114300" distR="114300" simplePos="0" relativeHeight="251667456" behindDoc="0" locked="0" layoutInCell="1" allowOverlap="1" wp14:anchorId="0CBD6EC5" wp14:editId="7E7D2617">
                <wp:simplePos x="0" y="0"/>
                <wp:positionH relativeFrom="column">
                  <wp:posOffset>2924149</wp:posOffset>
                </wp:positionH>
                <wp:positionV relativeFrom="paragraph">
                  <wp:posOffset>14554</wp:posOffset>
                </wp:positionV>
                <wp:extent cx="1021715" cy="260985"/>
                <wp:effectExtent l="0" t="0" r="0" b="317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260985"/>
                        </a:xfrm>
                        <a:prstGeom prst="rect">
                          <a:avLst/>
                        </a:prstGeom>
                        <a:noFill/>
                        <a:ln w="9525">
                          <a:noFill/>
                          <a:miter lim="800000"/>
                          <a:headEnd/>
                          <a:tailEnd/>
                        </a:ln>
                      </wps:spPr>
                      <wps:txbx>
                        <w:txbxContent>
                          <w:p w14:paraId="672B449A" w14:textId="51D12F56" w:rsidR="007A55D5" w:rsidRDefault="007A55D5" w:rsidP="00EB7671">
                            <w:pPr>
                              <w:rPr>
                                <w:rFonts w:ascii="Century Gothic" w:hAnsi="Century Gothic" w:cstheme="minorBidi"/>
                                <w:color w:val="000000" w:themeColor="text1"/>
                                <w:kern w:val="24"/>
                                <w:sz w:val="21"/>
                                <w:szCs w:val="2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28" type="#_x0000_t202" style="position:absolute;left:0;text-align:left;margin-left:230.25pt;margin-top:1.15pt;width:80.45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" filled="f" stroked="f">
                <v:textbox style="mso-fit-shape-to-text:t">
                  <w:txbxContent>
                    <w:p w14:paraId="672B449A" w14:textId="51D12F56" w:rsidR="007A55D5" w:rsidRDefault="007A55D5" w:rsidP="00EB7671">
                      <w:pPr>
                        <w:rPr>
                          <w:rFonts w:ascii="Century Gothic" w:hAnsi="Century Gothic" w:cstheme="minorBidi"/>
                          <w:color w:val="000000" w:themeColor="text1"/>
                          <w:kern w:val="24"/>
                          <w:sz w:val="21"/>
                          <w:szCs w:val="21"/>
                        </w:rPr>
                      </w:pPr>
                    </w:p>
                  </w:txbxContent>
                </v:textbox>
              </v:shape>
            </w:pict>
          </mc:Fallback>
        </mc:AlternateContent>
      </w:r>
    </w:p>
    <w:p w14:paraId="6578AE62" w14:textId="68BAB3A9" w:rsidR="001C1E7A" w:rsidRPr="00D35226" w:rsidRDefault="00F710E9" w:rsidP="001C1E7A">
      <w:pPr>
        <w:widowControl/>
        <w:autoSpaceDE/>
        <w:autoSpaceDN/>
        <w:adjustRightInd/>
        <w:spacing w:before="100" w:beforeAutospacing="1" w:after="100" w:afterAutospacing="1"/>
        <w:ind w:left="4248" w:firstLine="708"/>
        <w:rPr>
          <w:rFonts w:ascii="Arial" w:hAnsi="Arial" w:cs="Arial"/>
          <w:color w:val="000000" w:themeColor="text1"/>
          <w:sz w:val="24"/>
          <w:szCs w:val="24"/>
        </w:rPr>
      </w:pPr>
      <w:r>
        <w:rPr>
          <w:rFonts w:ascii="Arial" w:hAnsi="Arial" w:cs="Arial"/>
          <w:i/>
          <w:iCs/>
          <w:color w:val="000000" w:themeColor="text1"/>
          <w:sz w:val="24"/>
          <w:szCs w:val="24"/>
        </w:rPr>
        <w:t xml:space="preserve">                                     </w:t>
      </w:r>
    </w:p>
    <w:p w14:paraId="317A6476" w14:textId="63110CCC" w:rsidR="00F710E9" w:rsidRPr="00F710E9" w:rsidRDefault="00F710E9" w:rsidP="00F710E9">
      <w:pPr>
        <w:widowControl/>
        <w:autoSpaceDE/>
        <w:autoSpaceDN/>
        <w:adjustRightInd/>
        <w:spacing w:before="100" w:beforeAutospacing="1" w:after="100" w:afterAutospacing="1"/>
        <w:rPr>
          <w:rFonts w:ascii="Arial" w:hAnsi="Arial" w:cs="Arial"/>
          <w:sz w:val="24"/>
          <w:szCs w:val="24"/>
        </w:rPr>
      </w:pPr>
      <w:r w:rsidRPr="00F710E9">
        <w:rPr>
          <w:rFonts w:ascii="Arial" w:hAnsi="Arial" w:cs="Arial"/>
          <w:i/>
          <w:iCs/>
          <w:sz w:val="22"/>
          <w:szCs w:val="22"/>
        </w:rPr>
        <w:t xml:space="preserve">  </w:t>
      </w:r>
      <w:hyperlink r:id="rId23" w:history="1">
        <w:r w:rsidRPr="00F710E9">
          <w:rPr>
            <w:rFonts w:ascii="Arial" w:hAnsi="Arial" w:cs="Arial"/>
            <w:color w:val="000000" w:themeColor="text1"/>
            <w:sz w:val="24"/>
            <w:szCs w:val="24"/>
          </w:rPr>
          <w:t>Sinop</w:t>
        </w:r>
      </w:hyperlink>
      <w:r w:rsidRPr="00F710E9">
        <w:rPr>
          <w:rFonts w:ascii="Arial" w:hAnsi="Arial" w:cs="Arial"/>
          <w:sz w:val="24"/>
          <w:szCs w:val="24"/>
        </w:rPr>
        <w:t xml:space="preserve"> İl Tarım ve Orman Müdürlüğü</w:t>
      </w:r>
      <w:r w:rsidRPr="00F710E9">
        <w:rPr>
          <w:rFonts w:ascii="Arial" w:hAnsi="Arial" w:cs="Arial"/>
          <w:color w:val="000000" w:themeColor="text1"/>
          <w:sz w:val="24"/>
          <w:szCs w:val="24"/>
        </w:rPr>
        <w:t xml:space="preserve">               </w:t>
      </w:r>
      <w:proofErr w:type="spellStart"/>
      <w:r w:rsidRPr="00F710E9">
        <w:rPr>
          <w:rFonts w:ascii="Arial" w:hAnsi="Arial" w:cs="Arial"/>
          <w:color w:val="000000" w:themeColor="text1"/>
          <w:sz w:val="24"/>
          <w:szCs w:val="24"/>
        </w:rPr>
        <w:t>tarim_sinop</w:t>
      </w:r>
      <w:proofErr w:type="spellEnd"/>
      <w:r w:rsidRPr="00F710E9">
        <w:rPr>
          <w:rFonts w:ascii="Arial" w:hAnsi="Arial" w:cs="Arial"/>
          <w:color w:val="000000" w:themeColor="text1"/>
          <w:sz w:val="24"/>
          <w:szCs w:val="24"/>
        </w:rPr>
        <w:t xml:space="preserve">                               </w:t>
      </w:r>
      <w:proofErr w:type="spellStart"/>
      <w:r w:rsidRPr="00F710E9">
        <w:rPr>
          <w:rFonts w:ascii="Arial" w:hAnsi="Arial" w:cs="Arial"/>
          <w:color w:val="000000" w:themeColor="text1"/>
          <w:sz w:val="24"/>
          <w:szCs w:val="24"/>
        </w:rPr>
        <w:t>sinoptarim</w:t>
      </w:r>
      <w:proofErr w:type="spellEnd"/>
    </w:p>
    <w:p w14:paraId="73546A19" w14:textId="77777777" w:rsidR="001C1E7A" w:rsidRDefault="001C1E7A" w:rsidP="00E64B23">
      <w:pPr>
        <w:widowControl/>
        <w:tabs>
          <w:tab w:val="left" w:pos="284"/>
          <w:tab w:val="left" w:pos="851"/>
        </w:tabs>
        <w:autoSpaceDE/>
        <w:autoSpaceDN/>
        <w:adjustRightInd/>
        <w:spacing w:after="40"/>
        <w:ind w:right="480"/>
        <w:jc w:val="both"/>
        <w:rPr>
          <w:rFonts w:ascii="Arial" w:hAnsi="Arial" w:cs="Arial"/>
          <w:sz w:val="24"/>
          <w:szCs w:val="24"/>
        </w:rPr>
      </w:pPr>
    </w:p>
    <w:p w14:paraId="3ECF7EAC"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37780853"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55FA3EFB"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7F13CC6A" w14:textId="77777777" w:rsidR="00F710E9"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56705CD4" w14:textId="77777777" w:rsidR="00F710E9" w:rsidRPr="00D35226" w:rsidRDefault="00F710E9" w:rsidP="00E64B23">
      <w:pPr>
        <w:widowControl/>
        <w:tabs>
          <w:tab w:val="left" w:pos="284"/>
          <w:tab w:val="left" w:pos="851"/>
        </w:tabs>
        <w:autoSpaceDE/>
        <w:autoSpaceDN/>
        <w:adjustRightInd/>
        <w:spacing w:after="40"/>
        <w:ind w:right="480"/>
        <w:jc w:val="both"/>
        <w:rPr>
          <w:rFonts w:ascii="Arial" w:hAnsi="Arial" w:cs="Arial"/>
          <w:sz w:val="24"/>
          <w:szCs w:val="24"/>
        </w:rPr>
      </w:pPr>
    </w:p>
    <w:p w14:paraId="4BF837B2" w14:textId="017E06ED" w:rsidR="00A37EB6" w:rsidRPr="00D35226" w:rsidRDefault="00A37EB6" w:rsidP="00A37EB6">
      <w:pPr>
        <w:jc w:val="center"/>
        <w:rPr>
          <w:rFonts w:ascii="Arial" w:hAnsi="Arial" w:cs="Arial"/>
          <w:b/>
          <w:sz w:val="24"/>
          <w:szCs w:val="24"/>
        </w:rPr>
      </w:pPr>
      <w:r w:rsidRPr="00D35226">
        <w:rPr>
          <w:rFonts w:ascii="Arial" w:hAnsi="Arial" w:cs="Arial"/>
          <w:b/>
          <w:sz w:val="24"/>
          <w:szCs w:val="24"/>
        </w:rPr>
        <w:t xml:space="preserve">T.C. </w:t>
      </w:r>
    </w:p>
    <w:p w14:paraId="3A195312" w14:textId="2373C449" w:rsidR="00A37EB6" w:rsidRPr="00D35226" w:rsidRDefault="00A37EB6" w:rsidP="00A37EB6">
      <w:pPr>
        <w:jc w:val="center"/>
        <w:rPr>
          <w:rFonts w:ascii="Arial" w:hAnsi="Arial" w:cs="Arial"/>
          <w:b/>
          <w:sz w:val="24"/>
          <w:szCs w:val="24"/>
        </w:rPr>
      </w:pPr>
      <w:r w:rsidRPr="00D35226">
        <w:rPr>
          <w:rFonts w:ascii="Arial" w:hAnsi="Arial" w:cs="Arial"/>
          <w:b/>
          <w:sz w:val="24"/>
          <w:szCs w:val="24"/>
        </w:rPr>
        <w:t>TARIM VE ORMAN BAKANLIĞI</w:t>
      </w:r>
    </w:p>
    <w:p w14:paraId="78949DCC" w14:textId="5546AB80" w:rsidR="00A37EB6" w:rsidRPr="00D35226" w:rsidRDefault="00842EEE" w:rsidP="00A37EB6">
      <w:pPr>
        <w:jc w:val="center"/>
        <w:rPr>
          <w:rFonts w:ascii="Arial" w:hAnsi="Arial" w:cs="Arial"/>
          <w:bCs/>
          <w:sz w:val="24"/>
          <w:szCs w:val="24"/>
        </w:rPr>
      </w:pPr>
      <w:r>
        <w:rPr>
          <w:rFonts w:ascii="Arial" w:hAnsi="Arial" w:cs="Arial"/>
          <w:bCs/>
          <w:sz w:val="24"/>
          <w:szCs w:val="24"/>
        </w:rPr>
        <w:t>SİNOP</w:t>
      </w:r>
      <w:r w:rsidR="001C1E7A" w:rsidRPr="00D35226">
        <w:rPr>
          <w:rFonts w:ascii="Arial" w:hAnsi="Arial" w:cs="Arial"/>
          <w:bCs/>
          <w:sz w:val="24"/>
          <w:szCs w:val="24"/>
        </w:rPr>
        <w:t xml:space="preserve"> </w:t>
      </w:r>
      <w:r w:rsidR="00A37EB6" w:rsidRPr="00D35226">
        <w:rPr>
          <w:rFonts w:ascii="Arial" w:hAnsi="Arial" w:cs="Arial"/>
          <w:bCs/>
          <w:sz w:val="24"/>
          <w:szCs w:val="24"/>
        </w:rPr>
        <w:t>İL TARIM VE ORMAN MÜDÜRLÜĞÜ</w:t>
      </w:r>
    </w:p>
    <w:p w14:paraId="78768727" w14:textId="329007AC" w:rsidR="00A37EB6" w:rsidRPr="00D35226" w:rsidRDefault="00A37EB6" w:rsidP="00A37EB6">
      <w:pPr>
        <w:jc w:val="center"/>
        <w:rPr>
          <w:rFonts w:ascii="Arial" w:hAnsi="Arial" w:cs="Arial"/>
          <w:bCs/>
          <w:sz w:val="24"/>
          <w:szCs w:val="24"/>
        </w:rPr>
      </w:pPr>
    </w:p>
    <w:p w14:paraId="5ABB5B25" w14:textId="77777777" w:rsidR="001C1E7A" w:rsidRPr="00D35226" w:rsidRDefault="00A37EB6" w:rsidP="00A37EB6">
      <w:pPr>
        <w:jc w:val="center"/>
        <w:rPr>
          <w:rFonts w:ascii="Arial" w:hAnsi="Arial" w:cs="Arial"/>
          <w:bCs/>
          <w:color w:val="000000" w:themeColor="text1"/>
          <w:sz w:val="24"/>
          <w:szCs w:val="24"/>
        </w:rPr>
      </w:pPr>
      <w:r w:rsidRPr="00D35226">
        <w:rPr>
          <w:rFonts w:ascii="Arial" w:hAnsi="Arial" w:cs="Arial"/>
          <w:bCs/>
          <w:sz w:val="24"/>
          <w:szCs w:val="24"/>
        </w:rPr>
        <w:t>Adres</w:t>
      </w:r>
      <w:r w:rsidRPr="00D35226">
        <w:rPr>
          <w:rFonts w:ascii="Arial" w:hAnsi="Arial" w:cs="Arial"/>
          <w:bCs/>
          <w:color w:val="000000" w:themeColor="text1"/>
          <w:sz w:val="24"/>
          <w:szCs w:val="24"/>
        </w:rPr>
        <w:t>:</w:t>
      </w:r>
    </w:p>
    <w:p w14:paraId="762BE0AB" w14:textId="0EC1884E" w:rsidR="00A37EB6" w:rsidRPr="00D35226" w:rsidRDefault="001C1E7A" w:rsidP="00A37EB6">
      <w:pPr>
        <w:jc w:val="center"/>
        <w:rPr>
          <w:rFonts w:ascii="Arial" w:hAnsi="Arial" w:cs="Arial"/>
          <w:bCs/>
          <w:sz w:val="24"/>
          <w:szCs w:val="24"/>
        </w:rPr>
      </w:pPr>
      <w:r w:rsidRPr="00D35226">
        <w:rPr>
          <w:rFonts w:ascii="Arial" w:hAnsi="Arial" w:cs="Arial"/>
          <w:color w:val="000000" w:themeColor="text1"/>
          <w:sz w:val="24"/>
          <w:szCs w:val="24"/>
        </w:rPr>
        <w:t xml:space="preserve">  </w:t>
      </w:r>
      <w:r w:rsidR="000309B1">
        <w:rPr>
          <w:rFonts w:ascii="Arial" w:hAnsi="Arial" w:cs="Arial"/>
          <w:color w:val="000000" w:themeColor="text1"/>
          <w:sz w:val="24"/>
          <w:szCs w:val="24"/>
        </w:rPr>
        <w:t>Gelincik</w:t>
      </w:r>
      <w:r w:rsidRPr="00D35226">
        <w:rPr>
          <w:rFonts w:ascii="Arial" w:hAnsi="Arial" w:cs="Arial"/>
          <w:color w:val="000000" w:themeColor="text1"/>
          <w:sz w:val="24"/>
          <w:szCs w:val="24"/>
        </w:rPr>
        <w:t xml:space="preserve"> Mah. </w:t>
      </w:r>
      <w:r w:rsidR="000309B1">
        <w:rPr>
          <w:rFonts w:ascii="Arial" w:hAnsi="Arial" w:cs="Arial"/>
          <w:color w:val="000000" w:themeColor="text1"/>
          <w:sz w:val="24"/>
          <w:szCs w:val="24"/>
        </w:rPr>
        <w:t xml:space="preserve">Fatih </w:t>
      </w:r>
      <w:r w:rsidRPr="00D35226">
        <w:rPr>
          <w:rFonts w:ascii="Arial" w:hAnsi="Arial" w:cs="Arial"/>
          <w:color w:val="000000" w:themeColor="text1"/>
          <w:sz w:val="24"/>
          <w:szCs w:val="24"/>
        </w:rPr>
        <w:t>Caddesi No:1</w:t>
      </w:r>
      <w:r w:rsidR="000309B1">
        <w:rPr>
          <w:rFonts w:ascii="Arial" w:hAnsi="Arial" w:cs="Arial"/>
          <w:color w:val="000000" w:themeColor="text1"/>
          <w:sz w:val="24"/>
          <w:szCs w:val="24"/>
        </w:rPr>
        <w:t>3</w:t>
      </w:r>
      <w:r w:rsidRPr="00D35226">
        <w:rPr>
          <w:rFonts w:ascii="Arial" w:hAnsi="Arial" w:cs="Arial"/>
          <w:color w:val="000000" w:themeColor="text1"/>
          <w:sz w:val="24"/>
          <w:szCs w:val="24"/>
        </w:rPr>
        <w:t xml:space="preserve"> </w:t>
      </w:r>
      <w:r w:rsidR="000309B1">
        <w:rPr>
          <w:rFonts w:ascii="Arial" w:hAnsi="Arial" w:cs="Arial"/>
          <w:color w:val="000000" w:themeColor="text1"/>
          <w:sz w:val="24"/>
          <w:szCs w:val="24"/>
        </w:rPr>
        <w:t>Merkez</w:t>
      </w:r>
      <w:r w:rsidRPr="00D35226">
        <w:rPr>
          <w:rFonts w:ascii="Arial" w:hAnsi="Arial" w:cs="Arial"/>
          <w:color w:val="000000" w:themeColor="text1"/>
          <w:sz w:val="24"/>
          <w:szCs w:val="24"/>
        </w:rPr>
        <w:t>/</w:t>
      </w:r>
      <w:r w:rsidR="00842EEE">
        <w:rPr>
          <w:rFonts w:ascii="Arial" w:hAnsi="Arial" w:cs="Arial"/>
          <w:color w:val="000000" w:themeColor="text1"/>
          <w:sz w:val="24"/>
          <w:szCs w:val="24"/>
        </w:rPr>
        <w:t>SİNOP</w:t>
      </w:r>
      <w:r w:rsidR="00A37EB6" w:rsidRPr="00D35226">
        <w:rPr>
          <w:rFonts w:ascii="Arial" w:hAnsi="Arial" w:cs="Arial"/>
          <w:bCs/>
          <w:color w:val="000000" w:themeColor="text1"/>
          <w:sz w:val="24"/>
          <w:szCs w:val="24"/>
        </w:rPr>
        <w:t xml:space="preserve"> </w:t>
      </w:r>
    </w:p>
    <w:p w14:paraId="3B4540CB" w14:textId="6E4CE457" w:rsidR="00EA13A6" w:rsidRPr="00D35226" w:rsidRDefault="00EA13A6" w:rsidP="00E64B23">
      <w:pPr>
        <w:widowControl/>
        <w:tabs>
          <w:tab w:val="left" w:pos="284"/>
          <w:tab w:val="left" w:pos="851"/>
        </w:tabs>
        <w:autoSpaceDE/>
        <w:autoSpaceDN/>
        <w:adjustRightInd/>
        <w:spacing w:after="40"/>
        <w:ind w:right="480"/>
        <w:jc w:val="both"/>
        <w:rPr>
          <w:rFonts w:ascii="Arial" w:hAnsi="Arial" w:cs="Arial"/>
          <w:bCs/>
          <w:sz w:val="24"/>
          <w:szCs w:val="24"/>
        </w:rPr>
      </w:pPr>
    </w:p>
    <w:sectPr w:rsidR="00EA13A6" w:rsidRPr="00D35226" w:rsidSect="00C4084B">
      <w:headerReference w:type="default" r:id="rId24"/>
      <w:footerReference w:type="default" r:id="rId25"/>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BD9B1" w14:textId="77777777" w:rsidR="00BD5AE2" w:rsidRDefault="00BD5AE2" w:rsidP="0011758F">
      <w:r>
        <w:separator/>
      </w:r>
    </w:p>
  </w:endnote>
  <w:endnote w:type="continuationSeparator" w:id="0">
    <w:p w14:paraId="3465D400" w14:textId="77777777" w:rsidR="00BD5AE2" w:rsidRDefault="00BD5AE2"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mn-ea">
    <w:panose1 w:val="00000000000000000000"/>
    <w:charset w:val="00"/>
    <w:family w:val="roman"/>
    <w:notTrueType/>
    <w:pitch w:val="default"/>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0A0C" w14:textId="77777777" w:rsidR="007A55D5" w:rsidRDefault="007A55D5">
    <w:pPr>
      <w:pStyle w:val="AltBilgi"/>
      <w:jc w:val="right"/>
    </w:pPr>
  </w:p>
  <w:p w14:paraId="07143805" w14:textId="42DD1E49" w:rsidR="007A55D5" w:rsidRDefault="007A55D5"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052415"/>
      <w:docPartObj>
        <w:docPartGallery w:val="Page Numbers (Bottom of Page)"/>
        <w:docPartUnique/>
      </w:docPartObj>
    </w:sdtPr>
    <w:sdtContent>
      <w:p w14:paraId="2FB28B89" w14:textId="4F8FCEB5" w:rsidR="007A55D5" w:rsidRDefault="007A55D5">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7A55D5" w:rsidRDefault="007A55D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472699"/>
      <w:docPartObj>
        <w:docPartGallery w:val="Page Numbers (Bottom of Page)"/>
        <w:docPartUnique/>
      </w:docPartObj>
    </w:sdtPr>
    <w:sdtContent>
      <w:p w14:paraId="150FE8AF" w14:textId="1E349043" w:rsidR="007A55D5" w:rsidRDefault="007A55D5">
        <w:pPr>
          <w:pStyle w:val="AltBilgi"/>
          <w:jc w:val="center"/>
        </w:pPr>
        <w:r>
          <w:fldChar w:fldCharType="begin"/>
        </w:r>
        <w:r>
          <w:instrText>PAGE   \* MERGEFORMAT</w:instrText>
        </w:r>
        <w:r>
          <w:fldChar w:fldCharType="separate"/>
        </w:r>
        <w:r w:rsidR="006071D8">
          <w:rPr>
            <w:noProof/>
          </w:rPr>
          <w:t>12</w:t>
        </w:r>
        <w:r>
          <w:fldChar w:fldCharType="end"/>
        </w:r>
      </w:p>
    </w:sdtContent>
  </w:sdt>
  <w:p w14:paraId="1398B3B0" w14:textId="77777777" w:rsidR="007A55D5" w:rsidRDefault="007A55D5"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593332"/>
      <w:docPartObj>
        <w:docPartGallery w:val="Page Numbers (Bottom of Page)"/>
        <w:docPartUnique/>
      </w:docPartObj>
    </w:sdtPr>
    <w:sdtContent>
      <w:p w14:paraId="31302E3D" w14:textId="77777777" w:rsidR="007A55D5" w:rsidRDefault="007A55D5">
        <w:pPr>
          <w:pStyle w:val="AltBilgi"/>
          <w:jc w:val="center"/>
        </w:pPr>
        <w:r>
          <w:fldChar w:fldCharType="begin"/>
        </w:r>
        <w:r>
          <w:instrText>PAGE   \* MERGEFORMAT</w:instrText>
        </w:r>
        <w:r>
          <w:fldChar w:fldCharType="separate"/>
        </w:r>
        <w:r w:rsidR="006071D8">
          <w:rPr>
            <w:noProof/>
          </w:rPr>
          <w:t>19</w:t>
        </w:r>
        <w:r>
          <w:fldChar w:fldCharType="end"/>
        </w:r>
      </w:p>
    </w:sdtContent>
  </w:sdt>
  <w:p w14:paraId="206AAAEF" w14:textId="77777777" w:rsidR="007A55D5" w:rsidRDefault="007A55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57545"/>
      <w:docPartObj>
        <w:docPartGallery w:val="Page Numbers (Bottom of Page)"/>
        <w:docPartUnique/>
      </w:docPartObj>
    </w:sdtPr>
    <w:sdtContent>
      <w:p w14:paraId="1977AB8C" w14:textId="642484FD" w:rsidR="007A55D5" w:rsidRDefault="007A55D5">
        <w:pPr>
          <w:pStyle w:val="AltBilgi"/>
          <w:jc w:val="center"/>
        </w:pPr>
        <w:r>
          <w:fldChar w:fldCharType="begin"/>
        </w:r>
        <w:r>
          <w:instrText>PAGE   \* MERGEFORMAT</w:instrText>
        </w:r>
        <w:r>
          <w:fldChar w:fldCharType="separate"/>
        </w:r>
        <w:r w:rsidR="006071D8">
          <w:rPr>
            <w:noProof/>
          </w:rPr>
          <w:t>50</w:t>
        </w:r>
        <w:r>
          <w:fldChar w:fldCharType="end"/>
        </w:r>
      </w:p>
    </w:sdtContent>
  </w:sdt>
  <w:p w14:paraId="5DED4783" w14:textId="77777777" w:rsidR="007A55D5" w:rsidRDefault="007A55D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7B9F" w14:textId="6A2273BF" w:rsidR="007A55D5" w:rsidRDefault="007A55D5">
    <w:pPr>
      <w:pStyle w:val="AltBilgi"/>
      <w:jc w:val="right"/>
    </w:pPr>
  </w:p>
  <w:p w14:paraId="270D48F9" w14:textId="77777777" w:rsidR="007A55D5" w:rsidRDefault="007A55D5" w:rsidP="006B6CC9">
    <w:pPr>
      <w:pStyle w:val="AltBilgi"/>
      <w:ind w:right="360"/>
    </w:pPr>
  </w:p>
  <w:p w14:paraId="43B53380" w14:textId="77777777" w:rsidR="007A55D5" w:rsidRDefault="007A55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5B8D" w14:textId="77777777" w:rsidR="00BD5AE2" w:rsidRDefault="00BD5AE2" w:rsidP="0011758F">
      <w:r>
        <w:separator/>
      </w:r>
    </w:p>
  </w:footnote>
  <w:footnote w:type="continuationSeparator" w:id="0">
    <w:p w14:paraId="1BABA7C5" w14:textId="77777777" w:rsidR="00BD5AE2" w:rsidRDefault="00BD5AE2"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F824" w14:textId="3DD5B3A7" w:rsidR="007A55D5" w:rsidRDefault="007A55D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E298" w14:textId="77777777" w:rsidR="007A55D5" w:rsidRDefault="007A55D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08B" w14:textId="7CAC1641" w:rsidR="007A55D5" w:rsidRDefault="007A55D5">
    <w:pPr>
      <w:pStyle w:val="stBilgi"/>
    </w:pPr>
  </w:p>
  <w:p w14:paraId="3B04BC0C" w14:textId="77777777" w:rsidR="007A55D5" w:rsidRDefault="007A55D5"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863302"/>
    <w:multiLevelType w:val="hybridMultilevel"/>
    <w:tmpl w:val="9FFC210C"/>
    <w:lvl w:ilvl="0" w:tplc="AE8E28B2">
      <w:start w:val="1"/>
      <w:numFmt w:val="decimal"/>
      <w:lvlText w:val="%1-"/>
      <w:lvlJc w:val="left"/>
      <w:pPr>
        <w:ind w:left="855" w:hanging="360"/>
      </w:pPr>
      <w:rPr>
        <w:rFonts w:hint="default"/>
      </w:rPr>
    </w:lvl>
    <w:lvl w:ilvl="1" w:tplc="041F0019" w:tentative="1">
      <w:start w:val="1"/>
      <w:numFmt w:val="lowerLetter"/>
      <w:lvlText w:val="%2."/>
      <w:lvlJc w:val="left"/>
      <w:pPr>
        <w:ind w:left="1575" w:hanging="360"/>
      </w:pPr>
    </w:lvl>
    <w:lvl w:ilvl="2" w:tplc="041F001B" w:tentative="1">
      <w:start w:val="1"/>
      <w:numFmt w:val="lowerRoman"/>
      <w:lvlText w:val="%3."/>
      <w:lvlJc w:val="right"/>
      <w:pPr>
        <w:ind w:left="2295" w:hanging="180"/>
      </w:pPr>
    </w:lvl>
    <w:lvl w:ilvl="3" w:tplc="041F000F" w:tentative="1">
      <w:start w:val="1"/>
      <w:numFmt w:val="decimal"/>
      <w:lvlText w:val="%4."/>
      <w:lvlJc w:val="left"/>
      <w:pPr>
        <w:ind w:left="3015" w:hanging="360"/>
      </w:pPr>
    </w:lvl>
    <w:lvl w:ilvl="4" w:tplc="041F0019" w:tentative="1">
      <w:start w:val="1"/>
      <w:numFmt w:val="lowerLetter"/>
      <w:lvlText w:val="%5."/>
      <w:lvlJc w:val="left"/>
      <w:pPr>
        <w:ind w:left="3735" w:hanging="360"/>
      </w:pPr>
    </w:lvl>
    <w:lvl w:ilvl="5" w:tplc="041F001B" w:tentative="1">
      <w:start w:val="1"/>
      <w:numFmt w:val="lowerRoman"/>
      <w:lvlText w:val="%6."/>
      <w:lvlJc w:val="right"/>
      <w:pPr>
        <w:ind w:left="4455" w:hanging="180"/>
      </w:pPr>
    </w:lvl>
    <w:lvl w:ilvl="6" w:tplc="041F000F" w:tentative="1">
      <w:start w:val="1"/>
      <w:numFmt w:val="decimal"/>
      <w:lvlText w:val="%7."/>
      <w:lvlJc w:val="left"/>
      <w:pPr>
        <w:ind w:left="5175" w:hanging="360"/>
      </w:pPr>
    </w:lvl>
    <w:lvl w:ilvl="7" w:tplc="041F0019" w:tentative="1">
      <w:start w:val="1"/>
      <w:numFmt w:val="lowerLetter"/>
      <w:lvlText w:val="%8."/>
      <w:lvlJc w:val="left"/>
      <w:pPr>
        <w:ind w:left="5895" w:hanging="360"/>
      </w:pPr>
    </w:lvl>
    <w:lvl w:ilvl="8" w:tplc="041F001B" w:tentative="1">
      <w:start w:val="1"/>
      <w:numFmt w:val="lowerRoman"/>
      <w:lvlText w:val="%9."/>
      <w:lvlJc w:val="right"/>
      <w:pPr>
        <w:ind w:left="6615" w:hanging="180"/>
      </w:pPr>
    </w:lvl>
  </w:abstractNum>
  <w:abstractNum w:abstractNumId="5"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8D7234"/>
    <w:multiLevelType w:val="multilevel"/>
    <w:tmpl w:val="E1DAEB26"/>
    <w:lvl w:ilvl="0">
      <w:start w:val="1"/>
      <w:numFmt w:val="upperLetter"/>
      <w:lvlText w:val="%1."/>
      <w:lvlJc w:val="left"/>
      <w:pPr>
        <w:ind w:left="799" w:hanging="428"/>
      </w:pPr>
      <w:rPr>
        <w:rFonts w:ascii="Calibri Light" w:eastAsia="Calibri Light" w:hAnsi="Calibri Light" w:cs="Calibri Light" w:hint="default"/>
        <w:b w:val="0"/>
        <w:bCs w:val="0"/>
        <w:i/>
        <w:iCs/>
        <w:color w:val="2E5395"/>
        <w:spacing w:val="-1"/>
        <w:w w:val="100"/>
        <w:sz w:val="24"/>
        <w:szCs w:val="24"/>
        <w:lang w:val="tr-TR" w:eastAsia="en-US" w:bidi="ar-SA"/>
      </w:rPr>
    </w:lvl>
    <w:lvl w:ilvl="1">
      <w:start w:val="1"/>
      <w:numFmt w:val="decimal"/>
      <w:lvlText w:val="%2."/>
      <w:lvlJc w:val="left"/>
      <w:pPr>
        <w:ind w:left="732" w:hanging="361"/>
      </w:pPr>
      <w:rPr>
        <w:rFonts w:ascii="Arial" w:eastAsia="Arial" w:hAnsi="Arial" w:cs="Arial" w:hint="default"/>
        <w:b/>
        <w:bCs/>
        <w:i w:val="0"/>
        <w:iCs w:val="0"/>
        <w:spacing w:val="0"/>
        <w:w w:val="100"/>
        <w:sz w:val="24"/>
        <w:szCs w:val="24"/>
        <w:lang w:val="tr-TR" w:eastAsia="en-US" w:bidi="ar-SA"/>
      </w:rPr>
    </w:lvl>
    <w:lvl w:ilvl="2">
      <w:start w:val="1"/>
      <w:numFmt w:val="decimal"/>
      <w:lvlText w:val="%2.%3."/>
      <w:lvlJc w:val="left"/>
      <w:pPr>
        <w:ind w:left="1370" w:hanging="432"/>
      </w:pPr>
      <w:rPr>
        <w:rFonts w:ascii="Arial" w:eastAsia="Arial" w:hAnsi="Arial" w:cs="Arial" w:hint="default"/>
        <w:b/>
        <w:bCs/>
        <w:i w:val="0"/>
        <w:iCs w:val="0"/>
        <w:spacing w:val="0"/>
        <w:w w:val="99"/>
        <w:sz w:val="24"/>
        <w:szCs w:val="24"/>
        <w:lang w:val="tr-TR" w:eastAsia="en-US" w:bidi="ar-SA"/>
      </w:rPr>
    </w:lvl>
    <w:lvl w:ilvl="3">
      <w:start w:val="1"/>
      <w:numFmt w:val="decimal"/>
      <w:lvlText w:val="%4."/>
      <w:lvlJc w:val="left"/>
      <w:pPr>
        <w:ind w:left="1788"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3044" w:hanging="284"/>
      </w:pPr>
      <w:rPr>
        <w:rFonts w:hint="default"/>
        <w:lang w:val="tr-TR" w:eastAsia="en-US" w:bidi="ar-SA"/>
      </w:rPr>
    </w:lvl>
    <w:lvl w:ilvl="5">
      <w:numFmt w:val="bullet"/>
      <w:lvlText w:val="•"/>
      <w:lvlJc w:val="left"/>
      <w:pPr>
        <w:ind w:left="4309" w:hanging="284"/>
      </w:pPr>
      <w:rPr>
        <w:rFonts w:hint="default"/>
        <w:lang w:val="tr-TR" w:eastAsia="en-US" w:bidi="ar-SA"/>
      </w:rPr>
    </w:lvl>
    <w:lvl w:ilvl="6">
      <w:numFmt w:val="bullet"/>
      <w:lvlText w:val="•"/>
      <w:lvlJc w:val="left"/>
      <w:pPr>
        <w:ind w:left="5573" w:hanging="284"/>
      </w:pPr>
      <w:rPr>
        <w:rFonts w:hint="default"/>
        <w:lang w:val="tr-TR" w:eastAsia="en-US" w:bidi="ar-SA"/>
      </w:rPr>
    </w:lvl>
    <w:lvl w:ilvl="7">
      <w:numFmt w:val="bullet"/>
      <w:lvlText w:val="•"/>
      <w:lvlJc w:val="left"/>
      <w:pPr>
        <w:ind w:left="6838" w:hanging="284"/>
      </w:pPr>
      <w:rPr>
        <w:rFonts w:hint="default"/>
        <w:lang w:val="tr-TR" w:eastAsia="en-US" w:bidi="ar-SA"/>
      </w:rPr>
    </w:lvl>
    <w:lvl w:ilvl="8">
      <w:numFmt w:val="bullet"/>
      <w:lvlText w:val="•"/>
      <w:lvlJc w:val="left"/>
      <w:pPr>
        <w:ind w:left="8103" w:hanging="284"/>
      </w:pPr>
      <w:rPr>
        <w:rFonts w:hint="default"/>
        <w:lang w:val="tr-TR" w:eastAsia="en-US" w:bidi="ar-SA"/>
      </w:rPr>
    </w:lvl>
  </w:abstractNum>
  <w:abstractNum w:abstractNumId="7" w15:restartNumberingAfterBreak="0">
    <w:nsid w:val="1D213A47"/>
    <w:multiLevelType w:val="hybridMultilevel"/>
    <w:tmpl w:val="3ED26814"/>
    <w:lvl w:ilvl="0" w:tplc="FFFFFFFF">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1"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8802CB1"/>
    <w:multiLevelType w:val="hybridMultilevel"/>
    <w:tmpl w:val="75A81B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3C4CE9"/>
    <w:multiLevelType w:val="hybridMultilevel"/>
    <w:tmpl w:val="8BDE4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ECA5025"/>
    <w:multiLevelType w:val="hybridMultilevel"/>
    <w:tmpl w:val="45485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BE0EE8"/>
    <w:multiLevelType w:val="hybridMultilevel"/>
    <w:tmpl w:val="16C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34104E"/>
    <w:multiLevelType w:val="hybridMultilevel"/>
    <w:tmpl w:val="56FC7BC8"/>
    <w:lvl w:ilvl="0" w:tplc="4B30CC96">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99"/>
        <w:sz w:val="26"/>
        <w:szCs w:val="26"/>
        <w:lang w:val="tr-TR" w:eastAsia="en-US" w:bidi="ar-SA"/>
      </w:rPr>
    </w:lvl>
    <w:lvl w:ilvl="1" w:tplc="222C5562">
      <w:numFmt w:val="bullet"/>
      <w:lvlText w:val=""/>
      <w:lvlJc w:val="left"/>
      <w:pPr>
        <w:ind w:left="1092" w:hanging="360"/>
      </w:pPr>
      <w:rPr>
        <w:rFonts w:ascii="Symbol" w:eastAsia="Symbol" w:hAnsi="Symbol" w:cs="Symbol" w:hint="default"/>
        <w:b w:val="0"/>
        <w:bCs w:val="0"/>
        <w:i w:val="0"/>
        <w:iCs w:val="0"/>
        <w:spacing w:val="0"/>
        <w:w w:val="100"/>
        <w:sz w:val="24"/>
        <w:szCs w:val="24"/>
        <w:lang w:val="tr-TR" w:eastAsia="en-US" w:bidi="ar-SA"/>
      </w:rPr>
    </w:lvl>
    <w:lvl w:ilvl="2" w:tplc="202A49FA">
      <w:numFmt w:val="bullet"/>
      <w:lvlText w:val="•"/>
      <w:lvlJc w:val="left"/>
      <w:pPr>
        <w:ind w:left="2159" w:hanging="360"/>
      </w:pPr>
      <w:rPr>
        <w:rFonts w:hint="default"/>
        <w:lang w:val="tr-TR" w:eastAsia="en-US" w:bidi="ar-SA"/>
      </w:rPr>
    </w:lvl>
    <w:lvl w:ilvl="3" w:tplc="8E1C51D8">
      <w:numFmt w:val="bullet"/>
      <w:lvlText w:val="•"/>
      <w:lvlJc w:val="left"/>
      <w:pPr>
        <w:ind w:left="3218" w:hanging="360"/>
      </w:pPr>
      <w:rPr>
        <w:rFonts w:hint="default"/>
        <w:lang w:val="tr-TR" w:eastAsia="en-US" w:bidi="ar-SA"/>
      </w:rPr>
    </w:lvl>
    <w:lvl w:ilvl="4" w:tplc="309C204E">
      <w:numFmt w:val="bullet"/>
      <w:lvlText w:val="•"/>
      <w:lvlJc w:val="left"/>
      <w:pPr>
        <w:ind w:left="4277" w:hanging="360"/>
      </w:pPr>
      <w:rPr>
        <w:rFonts w:hint="default"/>
        <w:lang w:val="tr-TR" w:eastAsia="en-US" w:bidi="ar-SA"/>
      </w:rPr>
    </w:lvl>
    <w:lvl w:ilvl="5" w:tplc="9572CA4C">
      <w:numFmt w:val="bullet"/>
      <w:lvlText w:val="•"/>
      <w:lvlJc w:val="left"/>
      <w:pPr>
        <w:ind w:left="5336" w:hanging="360"/>
      </w:pPr>
      <w:rPr>
        <w:rFonts w:hint="default"/>
        <w:lang w:val="tr-TR" w:eastAsia="en-US" w:bidi="ar-SA"/>
      </w:rPr>
    </w:lvl>
    <w:lvl w:ilvl="6" w:tplc="47C0DE34">
      <w:numFmt w:val="bullet"/>
      <w:lvlText w:val="•"/>
      <w:lvlJc w:val="left"/>
      <w:pPr>
        <w:ind w:left="6395" w:hanging="360"/>
      </w:pPr>
      <w:rPr>
        <w:rFonts w:hint="default"/>
        <w:lang w:val="tr-TR" w:eastAsia="en-US" w:bidi="ar-SA"/>
      </w:rPr>
    </w:lvl>
    <w:lvl w:ilvl="7" w:tplc="34EC980E">
      <w:numFmt w:val="bullet"/>
      <w:lvlText w:val="•"/>
      <w:lvlJc w:val="left"/>
      <w:pPr>
        <w:ind w:left="7454" w:hanging="360"/>
      </w:pPr>
      <w:rPr>
        <w:rFonts w:hint="default"/>
        <w:lang w:val="tr-TR" w:eastAsia="en-US" w:bidi="ar-SA"/>
      </w:rPr>
    </w:lvl>
    <w:lvl w:ilvl="8" w:tplc="EF4274A2">
      <w:numFmt w:val="bullet"/>
      <w:lvlText w:val="•"/>
      <w:lvlJc w:val="left"/>
      <w:pPr>
        <w:ind w:left="8514" w:hanging="360"/>
      </w:pPr>
      <w:rPr>
        <w:rFonts w:hint="default"/>
        <w:lang w:val="tr-TR" w:eastAsia="en-US" w:bidi="ar-SA"/>
      </w:rPr>
    </w:lvl>
  </w:abstractNum>
  <w:abstractNum w:abstractNumId="19"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4329DA"/>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0876950"/>
    <w:multiLevelType w:val="multilevel"/>
    <w:tmpl w:val="A3DCA12C"/>
    <w:lvl w:ilvl="0">
      <w:start w:val="1"/>
      <w:numFmt w:val="decimal"/>
      <w:lvlText w:val="%1."/>
      <w:lvlJc w:val="left"/>
      <w:pPr>
        <w:ind w:left="360" w:hanging="360"/>
      </w:pPr>
      <w:rPr>
        <w:rFonts w:hint="default"/>
      </w:rPr>
    </w:lvl>
    <w:lvl w:ilvl="1">
      <w:start w:val="1"/>
      <w:numFmt w:val="decimal"/>
      <w:pStyle w:val="11"/>
      <w:lvlText w:val="%1.%2."/>
      <w:lvlJc w:val="left"/>
      <w:pPr>
        <w:ind w:left="1000" w:hanging="432"/>
      </w:pPr>
      <w:rPr>
        <w:rFonts w:ascii="Arial" w:hAnsi="Arial" w:cs="Arial"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24" w15:restartNumberingAfterBreak="0">
    <w:nsid w:val="68107E4E"/>
    <w:multiLevelType w:val="hybridMultilevel"/>
    <w:tmpl w:val="639CEB2C"/>
    <w:lvl w:ilvl="0" w:tplc="FFFFFFFF">
      <w:start w:val="1"/>
      <w:numFmt w:val="decimal"/>
      <w:lvlText w:val="%1."/>
      <w:lvlJc w:val="left"/>
      <w:pPr>
        <w:ind w:left="644" w:hanging="360"/>
      </w:pPr>
      <w:rPr>
        <w:rFonts w:hint="default"/>
        <w:color w:val="auto"/>
        <w:sz w:val="26"/>
        <w:szCs w:val="26"/>
      </w:rPr>
    </w:lvl>
    <w:lvl w:ilvl="1" w:tplc="FFFFFFFF">
      <w:start w:val="1"/>
      <w:numFmt w:val="upperLetter"/>
      <w:lvlText w:val="%2."/>
      <w:lvlJc w:val="left"/>
      <w:pPr>
        <w:ind w:left="1364" w:hanging="360"/>
      </w:pPr>
    </w:lvl>
    <w:lvl w:ilvl="2" w:tplc="FFFFFFFF">
      <w:start w:val="1"/>
      <w:numFmt w:val="lowerRoman"/>
      <w:lvlText w:val="%3."/>
      <w:lvlJc w:val="right"/>
      <w:pPr>
        <w:ind w:left="2084" w:hanging="180"/>
      </w:pPr>
    </w:lvl>
    <w:lvl w:ilvl="3" w:tplc="FFFFFFFF">
      <w:start w:val="1"/>
      <w:numFmt w:val="lowerLetter"/>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69232EAF"/>
    <w:multiLevelType w:val="hybridMultilevel"/>
    <w:tmpl w:val="79D08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9F457BD"/>
    <w:multiLevelType w:val="hybridMultilevel"/>
    <w:tmpl w:val="4B1E5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B193699"/>
    <w:multiLevelType w:val="hybridMultilevel"/>
    <w:tmpl w:val="F5901CE8"/>
    <w:lvl w:ilvl="0" w:tplc="041F0015">
      <w:start w:val="1"/>
      <w:numFmt w:val="upperLetter"/>
      <w:lvlText w:val="%1."/>
      <w:lvlJc w:val="left"/>
      <w:pPr>
        <w:ind w:left="1495" w:hanging="360"/>
      </w:pPr>
    </w:lvl>
    <w:lvl w:ilvl="1" w:tplc="5FBE6906">
      <w:start w:val="7"/>
      <w:numFmt w:val="bullet"/>
      <w:lvlText w:val="•"/>
      <w:lvlJc w:val="left"/>
      <w:pPr>
        <w:ind w:left="2215" w:hanging="360"/>
      </w:pPr>
      <w:rPr>
        <w:rFonts w:ascii="Arial" w:eastAsia="Times New Roman" w:hAnsi="Arial" w:cs="Arial" w:hint="default"/>
      </w:rPr>
    </w:lvl>
    <w:lvl w:ilvl="2" w:tplc="041F001B" w:tentative="1">
      <w:start w:val="1"/>
      <w:numFmt w:val="lowerRoman"/>
      <w:lvlText w:val="%3."/>
      <w:lvlJc w:val="right"/>
      <w:pPr>
        <w:ind w:left="2935" w:hanging="180"/>
      </w:pPr>
    </w:lvl>
    <w:lvl w:ilvl="3" w:tplc="041F000F" w:tentative="1">
      <w:start w:val="1"/>
      <w:numFmt w:val="decimal"/>
      <w:lvlText w:val="%4."/>
      <w:lvlJc w:val="left"/>
      <w:pPr>
        <w:ind w:left="3655" w:hanging="360"/>
      </w:pPr>
    </w:lvl>
    <w:lvl w:ilvl="4" w:tplc="041F0019" w:tentative="1">
      <w:start w:val="1"/>
      <w:numFmt w:val="lowerLetter"/>
      <w:lvlText w:val="%5."/>
      <w:lvlJc w:val="left"/>
      <w:pPr>
        <w:ind w:left="4375" w:hanging="360"/>
      </w:pPr>
    </w:lvl>
    <w:lvl w:ilvl="5" w:tplc="041F001B" w:tentative="1">
      <w:start w:val="1"/>
      <w:numFmt w:val="lowerRoman"/>
      <w:lvlText w:val="%6."/>
      <w:lvlJc w:val="right"/>
      <w:pPr>
        <w:ind w:left="5095" w:hanging="180"/>
      </w:pPr>
    </w:lvl>
    <w:lvl w:ilvl="6" w:tplc="041F000F" w:tentative="1">
      <w:start w:val="1"/>
      <w:numFmt w:val="decimal"/>
      <w:lvlText w:val="%7."/>
      <w:lvlJc w:val="left"/>
      <w:pPr>
        <w:ind w:left="5815" w:hanging="360"/>
      </w:pPr>
    </w:lvl>
    <w:lvl w:ilvl="7" w:tplc="041F0019" w:tentative="1">
      <w:start w:val="1"/>
      <w:numFmt w:val="lowerLetter"/>
      <w:lvlText w:val="%8."/>
      <w:lvlJc w:val="left"/>
      <w:pPr>
        <w:ind w:left="6535" w:hanging="360"/>
      </w:pPr>
    </w:lvl>
    <w:lvl w:ilvl="8" w:tplc="041F001B" w:tentative="1">
      <w:start w:val="1"/>
      <w:numFmt w:val="lowerRoman"/>
      <w:lvlText w:val="%9."/>
      <w:lvlJc w:val="right"/>
      <w:pPr>
        <w:ind w:left="7255" w:hanging="180"/>
      </w:pPr>
    </w:lvl>
  </w:abstractNum>
  <w:abstractNum w:abstractNumId="29" w15:restartNumberingAfterBreak="0">
    <w:nsid w:val="7C8311EC"/>
    <w:multiLevelType w:val="hybridMultilevel"/>
    <w:tmpl w:val="9BF6B9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3681165">
    <w:abstractNumId w:val="10"/>
  </w:num>
  <w:num w:numId="2" w16cid:durableId="506361982">
    <w:abstractNumId w:val="0"/>
  </w:num>
  <w:num w:numId="3" w16cid:durableId="1228611482">
    <w:abstractNumId w:val="19"/>
  </w:num>
  <w:num w:numId="4" w16cid:durableId="843781478">
    <w:abstractNumId w:val="26"/>
  </w:num>
  <w:num w:numId="5" w16cid:durableId="38171237">
    <w:abstractNumId w:val="28"/>
  </w:num>
  <w:num w:numId="6" w16cid:durableId="6369128">
    <w:abstractNumId w:val="1"/>
  </w:num>
  <w:num w:numId="7" w16cid:durableId="1210729059">
    <w:abstractNumId w:val="21"/>
  </w:num>
  <w:num w:numId="8" w16cid:durableId="747727247">
    <w:abstractNumId w:val="22"/>
  </w:num>
  <w:num w:numId="9" w16cid:durableId="116682803">
    <w:abstractNumId w:val="12"/>
  </w:num>
  <w:num w:numId="10" w16cid:durableId="2013336303">
    <w:abstractNumId w:val="14"/>
  </w:num>
  <w:num w:numId="11" w16cid:durableId="566109603">
    <w:abstractNumId w:val="5"/>
  </w:num>
  <w:num w:numId="12" w16cid:durableId="1844320403">
    <w:abstractNumId w:val="2"/>
  </w:num>
  <w:num w:numId="13" w16cid:durableId="1080907034">
    <w:abstractNumId w:val="23"/>
  </w:num>
  <w:num w:numId="14" w16cid:durableId="1137601185">
    <w:abstractNumId w:val="11"/>
  </w:num>
  <w:num w:numId="15" w16cid:durableId="1772772194">
    <w:abstractNumId w:val="9"/>
  </w:num>
  <w:num w:numId="16" w16cid:durableId="1190872873">
    <w:abstractNumId w:val="3"/>
  </w:num>
  <w:num w:numId="17" w16cid:durableId="464929873">
    <w:abstractNumId w:val="8"/>
  </w:num>
  <w:num w:numId="18" w16cid:durableId="203444524">
    <w:abstractNumId w:val="25"/>
  </w:num>
  <w:num w:numId="19" w16cid:durableId="1027877759">
    <w:abstractNumId w:val="20"/>
  </w:num>
  <w:num w:numId="20" w16cid:durableId="1732969947">
    <w:abstractNumId w:val="17"/>
  </w:num>
  <w:num w:numId="21" w16cid:durableId="2130394356">
    <w:abstractNumId w:val="27"/>
  </w:num>
  <w:num w:numId="22" w16cid:durableId="412165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9205758">
    <w:abstractNumId w:val="4"/>
  </w:num>
  <w:num w:numId="24" w16cid:durableId="488330798">
    <w:abstractNumId w:val="16"/>
  </w:num>
  <w:num w:numId="25" w16cid:durableId="1276059958">
    <w:abstractNumId w:val="13"/>
  </w:num>
  <w:num w:numId="26" w16cid:durableId="1558929974">
    <w:abstractNumId w:val="18"/>
  </w:num>
  <w:num w:numId="27" w16cid:durableId="1462654870">
    <w:abstractNumId w:val="7"/>
  </w:num>
  <w:num w:numId="28" w16cid:durableId="799736368">
    <w:abstractNumId w:val="6"/>
  </w:num>
  <w:num w:numId="29" w16cid:durableId="1694963127">
    <w:abstractNumId w:val="29"/>
  </w:num>
  <w:num w:numId="30" w16cid:durableId="1836023709">
    <w:abstractNumId w:val="24"/>
  </w:num>
  <w:num w:numId="31" w16cid:durableId="188817645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defaultTableStyle w:val="Stil1"/>
  <w:characterSpacingControl w:val="doNotCompress"/>
  <w:hdrShapeDefaults>
    <o:shapedefaults v:ext="edit" spidmax="2050">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D2"/>
    <w:rsid w:val="000000D1"/>
    <w:rsid w:val="0000012A"/>
    <w:rsid w:val="000002C2"/>
    <w:rsid w:val="0000035B"/>
    <w:rsid w:val="0000047E"/>
    <w:rsid w:val="000004F4"/>
    <w:rsid w:val="00000936"/>
    <w:rsid w:val="0000100E"/>
    <w:rsid w:val="000010E2"/>
    <w:rsid w:val="00001B28"/>
    <w:rsid w:val="00001BC9"/>
    <w:rsid w:val="00001DA7"/>
    <w:rsid w:val="00002021"/>
    <w:rsid w:val="00002409"/>
    <w:rsid w:val="0000358C"/>
    <w:rsid w:val="000035B3"/>
    <w:rsid w:val="00003CC9"/>
    <w:rsid w:val="00004651"/>
    <w:rsid w:val="000046B9"/>
    <w:rsid w:val="000047C9"/>
    <w:rsid w:val="000051DC"/>
    <w:rsid w:val="0000668F"/>
    <w:rsid w:val="00006723"/>
    <w:rsid w:val="00006AEC"/>
    <w:rsid w:val="00006DAB"/>
    <w:rsid w:val="00006ECB"/>
    <w:rsid w:val="00006F10"/>
    <w:rsid w:val="00007259"/>
    <w:rsid w:val="000075D9"/>
    <w:rsid w:val="00007B90"/>
    <w:rsid w:val="00007BAD"/>
    <w:rsid w:val="00007D8B"/>
    <w:rsid w:val="00007D9C"/>
    <w:rsid w:val="00010024"/>
    <w:rsid w:val="00010121"/>
    <w:rsid w:val="000105B5"/>
    <w:rsid w:val="00010705"/>
    <w:rsid w:val="00010A76"/>
    <w:rsid w:val="000111CD"/>
    <w:rsid w:val="0001129F"/>
    <w:rsid w:val="000114FC"/>
    <w:rsid w:val="000115D2"/>
    <w:rsid w:val="00011B87"/>
    <w:rsid w:val="00011D15"/>
    <w:rsid w:val="00011D7B"/>
    <w:rsid w:val="00012084"/>
    <w:rsid w:val="00012296"/>
    <w:rsid w:val="000122FD"/>
    <w:rsid w:val="000135EC"/>
    <w:rsid w:val="000140D8"/>
    <w:rsid w:val="000140DA"/>
    <w:rsid w:val="0001436D"/>
    <w:rsid w:val="0001442C"/>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4D"/>
    <w:rsid w:val="000226CF"/>
    <w:rsid w:val="0002293C"/>
    <w:rsid w:val="000230A5"/>
    <w:rsid w:val="0002319C"/>
    <w:rsid w:val="00023838"/>
    <w:rsid w:val="00023970"/>
    <w:rsid w:val="00023B45"/>
    <w:rsid w:val="00023D37"/>
    <w:rsid w:val="00023E07"/>
    <w:rsid w:val="0002404A"/>
    <w:rsid w:val="00024F12"/>
    <w:rsid w:val="00025761"/>
    <w:rsid w:val="00026024"/>
    <w:rsid w:val="00026319"/>
    <w:rsid w:val="00026468"/>
    <w:rsid w:val="000266D7"/>
    <w:rsid w:val="00027147"/>
    <w:rsid w:val="0002785E"/>
    <w:rsid w:val="00027B72"/>
    <w:rsid w:val="00027ECB"/>
    <w:rsid w:val="00027F6E"/>
    <w:rsid w:val="00027FDB"/>
    <w:rsid w:val="00030308"/>
    <w:rsid w:val="00030512"/>
    <w:rsid w:val="00030964"/>
    <w:rsid w:val="000309B1"/>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2CD"/>
    <w:rsid w:val="0003556A"/>
    <w:rsid w:val="00035610"/>
    <w:rsid w:val="00035704"/>
    <w:rsid w:val="000358A6"/>
    <w:rsid w:val="00035D7F"/>
    <w:rsid w:val="00035E08"/>
    <w:rsid w:val="0003617B"/>
    <w:rsid w:val="000361FB"/>
    <w:rsid w:val="0003640E"/>
    <w:rsid w:val="000368CA"/>
    <w:rsid w:val="00036D35"/>
    <w:rsid w:val="00036F2E"/>
    <w:rsid w:val="000370D3"/>
    <w:rsid w:val="0003724F"/>
    <w:rsid w:val="00037F0B"/>
    <w:rsid w:val="000401D0"/>
    <w:rsid w:val="000401FE"/>
    <w:rsid w:val="000406CD"/>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7B7"/>
    <w:rsid w:val="00044BF9"/>
    <w:rsid w:val="00045146"/>
    <w:rsid w:val="000456E7"/>
    <w:rsid w:val="000458F7"/>
    <w:rsid w:val="00045AB1"/>
    <w:rsid w:val="00045BB0"/>
    <w:rsid w:val="000460A0"/>
    <w:rsid w:val="00046184"/>
    <w:rsid w:val="00046468"/>
    <w:rsid w:val="0004661E"/>
    <w:rsid w:val="0004684A"/>
    <w:rsid w:val="00046B9D"/>
    <w:rsid w:val="00046EDE"/>
    <w:rsid w:val="00047065"/>
    <w:rsid w:val="000474C2"/>
    <w:rsid w:val="000477F1"/>
    <w:rsid w:val="000479AB"/>
    <w:rsid w:val="00047E6A"/>
    <w:rsid w:val="0005043B"/>
    <w:rsid w:val="00051058"/>
    <w:rsid w:val="00051084"/>
    <w:rsid w:val="00051883"/>
    <w:rsid w:val="00051CC2"/>
    <w:rsid w:val="00051CEE"/>
    <w:rsid w:val="00051D37"/>
    <w:rsid w:val="00051ED3"/>
    <w:rsid w:val="000523CB"/>
    <w:rsid w:val="00052532"/>
    <w:rsid w:val="0005256C"/>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132"/>
    <w:rsid w:val="000602A2"/>
    <w:rsid w:val="00060830"/>
    <w:rsid w:val="000609D8"/>
    <w:rsid w:val="00060BA3"/>
    <w:rsid w:val="00060D38"/>
    <w:rsid w:val="00060FE0"/>
    <w:rsid w:val="00061020"/>
    <w:rsid w:val="0006104C"/>
    <w:rsid w:val="00061229"/>
    <w:rsid w:val="000612DD"/>
    <w:rsid w:val="00061B0A"/>
    <w:rsid w:val="00061EA3"/>
    <w:rsid w:val="00062615"/>
    <w:rsid w:val="00062A72"/>
    <w:rsid w:val="00062D12"/>
    <w:rsid w:val="00062D29"/>
    <w:rsid w:val="00062E46"/>
    <w:rsid w:val="000633C8"/>
    <w:rsid w:val="0006373B"/>
    <w:rsid w:val="00063C91"/>
    <w:rsid w:val="00063E18"/>
    <w:rsid w:val="00064411"/>
    <w:rsid w:val="00064633"/>
    <w:rsid w:val="00064D80"/>
    <w:rsid w:val="00065059"/>
    <w:rsid w:val="00065535"/>
    <w:rsid w:val="0006577A"/>
    <w:rsid w:val="000659CF"/>
    <w:rsid w:val="00065D3F"/>
    <w:rsid w:val="000661C0"/>
    <w:rsid w:val="000662BF"/>
    <w:rsid w:val="0006664D"/>
    <w:rsid w:val="000674BD"/>
    <w:rsid w:val="000677F0"/>
    <w:rsid w:val="000679E1"/>
    <w:rsid w:val="00067B5C"/>
    <w:rsid w:val="00070534"/>
    <w:rsid w:val="000705DD"/>
    <w:rsid w:val="00070EAC"/>
    <w:rsid w:val="0007113D"/>
    <w:rsid w:val="00071735"/>
    <w:rsid w:val="00071D76"/>
    <w:rsid w:val="00071F2D"/>
    <w:rsid w:val="000721B7"/>
    <w:rsid w:val="00072C02"/>
    <w:rsid w:val="00072E05"/>
    <w:rsid w:val="00072EAA"/>
    <w:rsid w:val="0007348F"/>
    <w:rsid w:val="00073608"/>
    <w:rsid w:val="00073BE7"/>
    <w:rsid w:val="000742E4"/>
    <w:rsid w:val="000745F7"/>
    <w:rsid w:val="000752FE"/>
    <w:rsid w:val="00075517"/>
    <w:rsid w:val="00076254"/>
    <w:rsid w:val="0007632F"/>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FE4"/>
    <w:rsid w:val="00086BB5"/>
    <w:rsid w:val="00086F4D"/>
    <w:rsid w:val="000874DE"/>
    <w:rsid w:val="0008775C"/>
    <w:rsid w:val="00087A7F"/>
    <w:rsid w:val="00087CE0"/>
    <w:rsid w:val="00087D4D"/>
    <w:rsid w:val="00090041"/>
    <w:rsid w:val="00090108"/>
    <w:rsid w:val="000902C4"/>
    <w:rsid w:val="000906E5"/>
    <w:rsid w:val="00090F0C"/>
    <w:rsid w:val="00091EAB"/>
    <w:rsid w:val="000920C2"/>
    <w:rsid w:val="000926CC"/>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45D"/>
    <w:rsid w:val="0009795D"/>
    <w:rsid w:val="000A0311"/>
    <w:rsid w:val="000A092E"/>
    <w:rsid w:val="000A0F1D"/>
    <w:rsid w:val="000A1211"/>
    <w:rsid w:val="000A135A"/>
    <w:rsid w:val="000A1439"/>
    <w:rsid w:val="000A1461"/>
    <w:rsid w:val="000A1665"/>
    <w:rsid w:val="000A1B94"/>
    <w:rsid w:val="000A2C35"/>
    <w:rsid w:val="000A2DF0"/>
    <w:rsid w:val="000A30A0"/>
    <w:rsid w:val="000A3ECA"/>
    <w:rsid w:val="000A482E"/>
    <w:rsid w:val="000A4B32"/>
    <w:rsid w:val="000A4C35"/>
    <w:rsid w:val="000A51CC"/>
    <w:rsid w:val="000A5770"/>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2A49"/>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A51"/>
    <w:rsid w:val="000C5CAF"/>
    <w:rsid w:val="000C5E4C"/>
    <w:rsid w:val="000C5E87"/>
    <w:rsid w:val="000C604C"/>
    <w:rsid w:val="000C664A"/>
    <w:rsid w:val="000C6A36"/>
    <w:rsid w:val="000C6BA8"/>
    <w:rsid w:val="000C6C2A"/>
    <w:rsid w:val="000C6C8B"/>
    <w:rsid w:val="000C6F4E"/>
    <w:rsid w:val="000C7178"/>
    <w:rsid w:val="000C7213"/>
    <w:rsid w:val="000C798B"/>
    <w:rsid w:val="000D0895"/>
    <w:rsid w:val="000D0D5B"/>
    <w:rsid w:val="000D0E15"/>
    <w:rsid w:val="000D117E"/>
    <w:rsid w:val="000D1DBD"/>
    <w:rsid w:val="000D2052"/>
    <w:rsid w:val="000D20B4"/>
    <w:rsid w:val="000D234E"/>
    <w:rsid w:val="000D2366"/>
    <w:rsid w:val="000D256A"/>
    <w:rsid w:val="000D2784"/>
    <w:rsid w:val="000D2FC0"/>
    <w:rsid w:val="000D30DF"/>
    <w:rsid w:val="000D32E7"/>
    <w:rsid w:val="000D3307"/>
    <w:rsid w:val="000D3692"/>
    <w:rsid w:val="000D377B"/>
    <w:rsid w:val="000D38E7"/>
    <w:rsid w:val="000D3A18"/>
    <w:rsid w:val="000D3C34"/>
    <w:rsid w:val="000D4633"/>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B55"/>
    <w:rsid w:val="000E3350"/>
    <w:rsid w:val="000E3A8D"/>
    <w:rsid w:val="000E3D09"/>
    <w:rsid w:val="000E3EA0"/>
    <w:rsid w:val="000E4080"/>
    <w:rsid w:val="000E4354"/>
    <w:rsid w:val="000E4A8F"/>
    <w:rsid w:val="000E4BFE"/>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DDE"/>
    <w:rsid w:val="000F1F6C"/>
    <w:rsid w:val="000F20D2"/>
    <w:rsid w:val="000F2575"/>
    <w:rsid w:val="000F26B6"/>
    <w:rsid w:val="000F2795"/>
    <w:rsid w:val="000F27E9"/>
    <w:rsid w:val="000F2852"/>
    <w:rsid w:val="000F2F11"/>
    <w:rsid w:val="000F31B4"/>
    <w:rsid w:val="000F388C"/>
    <w:rsid w:val="000F3BE2"/>
    <w:rsid w:val="000F4DC3"/>
    <w:rsid w:val="000F54DC"/>
    <w:rsid w:val="000F55AC"/>
    <w:rsid w:val="000F5A89"/>
    <w:rsid w:val="000F5E38"/>
    <w:rsid w:val="000F6632"/>
    <w:rsid w:val="000F69D6"/>
    <w:rsid w:val="000F6F54"/>
    <w:rsid w:val="000F6FED"/>
    <w:rsid w:val="0010008E"/>
    <w:rsid w:val="001001D0"/>
    <w:rsid w:val="00100A13"/>
    <w:rsid w:val="00100BAC"/>
    <w:rsid w:val="001013A2"/>
    <w:rsid w:val="0010195E"/>
    <w:rsid w:val="00101BAC"/>
    <w:rsid w:val="00101FCE"/>
    <w:rsid w:val="00102052"/>
    <w:rsid w:val="00102428"/>
    <w:rsid w:val="001026B7"/>
    <w:rsid w:val="00102904"/>
    <w:rsid w:val="00102A5C"/>
    <w:rsid w:val="00102C33"/>
    <w:rsid w:val="00102D9D"/>
    <w:rsid w:val="00102F7B"/>
    <w:rsid w:val="001033BA"/>
    <w:rsid w:val="0010343D"/>
    <w:rsid w:val="00103571"/>
    <w:rsid w:val="00103851"/>
    <w:rsid w:val="00103BA9"/>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42A"/>
    <w:rsid w:val="001144AF"/>
    <w:rsid w:val="00114A2C"/>
    <w:rsid w:val="00114BCE"/>
    <w:rsid w:val="00115026"/>
    <w:rsid w:val="00115107"/>
    <w:rsid w:val="001156F4"/>
    <w:rsid w:val="001157F8"/>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5B3"/>
    <w:rsid w:val="00121ACD"/>
    <w:rsid w:val="00121FAE"/>
    <w:rsid w:val="00122275"/>
    <w:rsid w:val="00122870"/>
    <w:rsid w:val="00122933"/>
    <w:rsid w:val="00122E3C"/>
    <w:rsid w:val="00123473"/>
    <w:rsid w:val="001235AF"/>
    <w:rsid w:val="00123821"/>
    <w:rsid w:val="00123DAE"/>
    <w:rsid w:val="00123F6E"/>
    <w:rsid w:val="001240FE"/>
    <w:rsid w:val="0012474A"/>
    <w:rsid w:val="00124A69"/>
    <w:rsid w:val="00124C45"/>
    <w:rsid w:val="001254D2"/>
    <w:rsid w:val="00125E5A"/>
    <w:rsid w:val="001265C9"/>
    <w:rsid w:val="00127089"/>
    <w:rsid w:val="00127411"/>
    <w:rsid w:val="001278E9"/>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65E"/>
    <w:rsid w:val="001356B8"/>
    <w:rsid w:val="00135935"/>
    <w:rsid w:val="00135A76"/>
    <w:rsid w:val="00135EA2"/>
    <w:rsid w:val="00135FB9"/>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3E98"/>
    <w:rsid w:val="00144AF5"/>
    <w:rsid w:val="00144B80"/>
    <w:rsid w:val="00144E70"/>
    <w:rsid w:val="0014524D"/>
    <w:rsid w:val="00145545"/>
    <w:rsid w:val="0014583A"/>
    <w:rsid w:val="00145AD2"/>
    <w:rsid w:val="00145D03"/>
    <w:rsid w:val="001460F1"/>
    <w:rsid w:val="0014641F"/>
    <w:rsid w:val="0014692A"/>
    <w:rsid w:val="00146BE5"/>
    <w:rsid w:val="0014725E"/>
    <w:rsid w:val="0014763E"/>
    <w:rsid w:val="001479F5"/>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452E"/>
    <w:rsid w:val="00154BD1"/>
    <w:rsid w:val="00155756"/>
    <w:rsid w:val="00155ACE"/>
    <w:rsid w:val="0015609F"/>
    <w:rsid w:val="00156184"/>
    <w:rsid w:val="0015625A"/>
    <w:rsid w:val="001563A9"/>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4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96B"/>
    <w:rsid w:val="00172E57"/>
    <w:rsid w:val="0017324F"/>
    <w:rsid w:val="0017328C"/>
    <w:rsid w:val="001733B4"/>
    <w:rsid w:val="001734D4"/>
    <w:rsid w:val="0017355A"/>
    <w:rsid w:val="00173AEE"/>
    <w:rsid w:val="00173D93"/>
    <w:rsid w:val="00173DA7"/>
    <w:rsid w:val="001746EA"/>
    <w:rsid w:val="00174BB4"/>
    <w:rsid w:val="00174E8D"/>
    <w:rsid w:val="0017506F"/>
    <w:rsid w:val="001754B4"/>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676"/>
    <w:rsid w:val="00184BA3"/>
    <w:rsid w:val="00184C84"/>
    <w:rsid w:val="00185105"/>
    <w:rsid w:val="00185790"/>
    <w:rsid w:val="001857CB"/>
    <w:rsid w:val="00185F2C"/>
    <w:rsid w:val="00186374"/>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609"/>
    <w:rsid w:val="00195818"/>
    <w:rsid w:val="00195EE1"/>
    <w:rsid w:val="001967A7"/>
    <w:rsid w:val="00196C97"/>
    <w:rsid w:val="00196D37"/>
    <w:rsid w:val="00197218"/>
    <w:rsid w:val="001973B8"/>
    <w:rsid w:val="001975CB"/>
    <w:rsid w:val="00197DAC"/>
    <w:rsid w:val="00197E8F"/>
    <w:rsid w:val="00197EA8"/>
    <w:rsid w:val="001A078C"/>
    <w:rsid w:val="001A0ADF"/>
    <w:rsid w:val="001A190E"/>
    <w:rsid w:val="001A19B6"/>
    <w:rsid w:val="001A22F0"/>
    <w:rsid w:val="001A2516"/>
    <w:rsid w:val="001A25E1"/>
    <w:rsid w:val="001A26B3"/>
    <w:rsid w:val="001A2713"/>
    <w:rsid w:val="001A3752"/>
    <w:rsid w:val="001A3B08"/>
    <w:rsid w:val="001A4649"/>
    <w:rsid w:val="001A525B"/>
    <w:rsid w:val="001A54CD"/>
    <w:rsid w:val="001A592D"/>
    <w:rsid w:val="001A62B5"/>
    <w:rsid w:val="001A6304"/>
    <w:rsid w:val="001A697F"/>
    <w:rsid w:val="001A6FEF"/>
    <w:rsid w:val="001A712A"/>
    <w:rsid w:val="001A7795"/>
    <w:rsid w:val="001A7836"/>
    <w:rsid w:val="001A7B87"/>
    <w:rsid w:val="001B0041"/>
    <w:rsid w:val="001B0116"/>
    <w:rsid w:val="001B012C"/>
    <w:rsid w:val="001B063A"/>
    <w:rsid w:val="001B0A5B"/>
    <w:rsid w:val="001B0D54"/>
    <w:rsid w:val="001B0D55"/>
    <w:rsid w:val="001B1098"/>
    <w:rsid w:val="001B1433"/>
    <w:rsid w:val="001B15C2"/>
    <w:rsid w:val="001B1F75"/>
    <w:rsid w:val="001B2150"/>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957"/>
    <w:rsid w:val="001C0CF8"/>
    <w:rsid w:val="001C12F5"/>
    <w:rsid w:val="001C1D5F"/>
    <w:rsid w:val="001C1E7A"/>
    <w:rsid w:val="001C21BB"/>
    <w:rsid w:val="001C23B3"/>
    <w:rsid w:val="001C25D0"/>
    <w:rsid w:val="001C299B"/>
    <w:rsid w:val="001C2A0B"/>
    <w:rsid w:val="001C3164"/>
    <w:rsid w:val="001C38C7"/>
    <w:rsid w:val="001C3AD9"/>
    <w:rsid w:val="001C3C71"/>
    <w:rsid w:val="001C3C87"/>
    <w:rsid w:val="001C3F5C"/>
    <w:rsid w:val="001C406C"/>
    <w:rsid w:val="001C417D"/>
    <w:rsid w:val="001C4338"/>
    <w:rsid w:val="001C4E3A"/>
    <w:rsid w:val="001C4E75"/>
    <w:rsid w:val="001C520B"/>
    <w:rsid w:val="001C5536"/>
    <w:rsid w:val="001C6124"/>
    <w:rsid w:val="001C6150"/>
    <w:rsid w:val="001C62FF"/>
    <w:rsid w:val="001C63B0"/>
    <w:rsid w:val="001C6F35"/>
    <w:rsid w:val="001C7092"/>
    <w:rsid w:val="001C7177"/>
    <w:rsid w:val="001C781E"/>
    <w:rsid w:val="001C7AF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C7E"/>
    <w:rsid w:val="001D5C99"/>
    <w:rsid w:val="001D652F"/>
    <w:rsid w:val="001D6BE0"/>
    <w:rsid w:val="001D6D6F"/>
    <w:rsid w:val="001D70F6"/>
    <w:rsid w:val="001D75FB"/>
    <w:rsid w:val="001D76B8"/>
    <w:rsid w:val="001D7A77"/>
    <w:rsid w:val="001D7B3A"/>
    <w:rsid w:val="001D7F79"/>
    <w:rsid w:val="001E044E"/>
    <w:rsid w:val="001E0879"/>
    <w:rsid w:val="001E0BFA"/>
    <w:rsid w:val="001E1232"/>
    <w:rsid w:val="001E132E"/>
    <w:rsid w:val="001E1695"/>
    <w:rsid w:val="001E295F"/>
    <w:rsid w:val="001E3853"/>
    <w:rsid w:val="001E439D"/>
    <w:rsid w:val="001E43F1"/>
    <w:rsid w:val="001E449C"/>
    <w:rsid w:val="001E44D5"/>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0F94"/>
    <w:rsid w:val="001F1363"/>
    <w:rsid w:val="001F16A7"/>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3E45"/>
    <w:rsid w:val="001F40E2"/>
    <w:rsid w:val="001F4370"/>
    <w:rsid w:val="001F47EA"/>
    <w:rsid w:val="001F4D96"/>
    <w:rsid w:val="001F5129"/>
    <w:rsid w:val="001F5347"/>
    <w:rsid w:val="001F5B53"/>
    <w:rsid w:val="001F6584"/>
    <w:rsid w:val="001F683A"/>
    <w:rsid w:val="001F6AF1"/>
    <w:rsid w:val="001F7158"/>
    <w:rsid w:val="001F73FF"/>
    <w:rsid w:val="001F7935"/>
    <w:rsid w:val="001F7A26"/>
    <w:rsid w:val="001F7F8B"/>
    <w:rsid w:val="001F7FE3"/>
    <w:rsid w:val="00200843"/>
    <w:rsid w:val="00200DE0"/>
    <w:rsid w:val="002017A3"/>
    <w:rsid w:val="0020187F"/>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5CCA"/>
    <w:rsid w:val="002060B4"/>
    <w:rsid w:val="00206843"/>
    <w:rsid w:val="00206C38"/>
    <w:rsid w:val="00207398"/>
    <w:rsid w:val="0020739F"/>
    <w:rsid w:val="00207EDB"/>
    <w:rsid w:val="00207F2F"/>
    <w:rsid w:val="00210124"/>
    <w:rsid w:val="00210853"/>
    <w:rsid w:val="00210B89"/>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162"/>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57"/>
    <w:rsid w:val="00224D6C"/>
    <w:rsid w:val="00224E41"/>
    <w:rsid w:val="002253B3"/>
    <w:rsid w:val="00226332"/>
    <w:rsid w:val="00226575"/>
    <w:rsid w:val="00226B94"/>
    <w:rsid w:val="0022743C"/>
    <w:rsid w:val="00227612"/>
    <w:rsid w:val="00227AA7"/>
    <w:rsid w:val="00227C28"/>
    <w:rsid w:val="00227D4D"/>
    <w:rsid w:val="0023021D"/>
    <w:rsid w:val="00230FA4"/>
    <w:rsid w:val="002310DD"/>
    <w:rsid w:val="002311C1"/>
    <w:rsid w:val="002320AC"/>
    <w:rsid w:val="002322EF"/>
    <w:rsid w:val="002322F9"/>
    <w:rsid w:val="002329E9"/>
    <w:rsid w:val="00232A56"/>
    <w:rsid w:val="00232A77"/>
    <w:rsid w:val="00232EEC"/>
    <w:rsid w:val="00232F26"/>
    <w:rsid w:val="002332D9"/>
    <w:rsid w:val="00233694"/>
    <w:rsid w:val="002336F8"/>
    <w:rsid w:val="00233A32"/>
    <w:rsid w:val="00234082"/>
    <w:rsid w:val="002348DB"/>
    <w:rsid w:val="00234C24"/>
    <w:rsid w:val="00234CAF"/>
    <w:rsid w:val="002350C5"/>
    <w:rsid w:val="0023526D"/>
    <w:rsid w:val="00236194"/>
    <w:rsid w:val="002364B7"/>
    <w:rsid w:val="00236548"/>
    <w:rsid w:val="00236DF2"/>
    <w:rsid w:val="0023707A"/>
    <w:rsid w:val="00237580"/>
    <w:rsid w:val="00237AA1"/>
    <w:rsid w:val="00237BF7"/>
    <w:rsid w:val="00237D3B"/>
    <w:rsid w:val="00237F34"/>
    <w:rsid w:val="002401AE"/>
    <w:rsid w:val="002401E8"/>
    <w:rsid w:val="002404F6"/>
    <w:rsid w:val="00240698"/>
    <w:rsid w:val="00240AA2"/>
    <w:rsid w:val="00240AC2"/>
    <w:rsid w:val="00240B63"/>
    <w:rsid w:val="00240DA2"/>
    <w:rsid w:val="00240F84"/>
    <w:rsid w:val="00240FC8"/>
    <w:rsid w:val="002410B0"/>
    <w:rsid w:val="002417AE"/>
    <w:rsid w:val="0024237F"/>
    <w:rsid w:val="002424E4"/>
    <w:rsid w:val="00242646"/>
    <w:rsid w:val="002426E7"/>
    <w:rsid w:val="00242C68"/>
    <w:rsid w:val="00242D39"/>
    <w:rsid w:val="00243188"/>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6E86"/>
    <w:rsid w:val="00247543"/>
    <w:rsid w:val="0024754E"/>
    <w:rsid w:val="002475D8"/>
    <w:rsid w:val="0024790F"/>
    <w:rsid w:val="00250491"/>
    <w:rsid w:val="00250C69"/>
    <w:rsid w:val="00250EC3"/>
    <w:rsid w:val="00251B44"/>
    <w:rsid w:val="0025213F"/>
    <w:rsid w:val="002526B7"/>
    <w:rsid w:val="00252A94"/>
    <w:rsid w:val="00253266"/>
    <w:rsid w:val="00253E50"/>
    <w:rsid w:val="0025448E"/>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37D"/>
    <w:rsid w:val="00263AE9"/>
    <w:rsid w:val="00263BDA"/>
    <w:rsid w:val="002643F6"/>
    <w:rsid w:val="0026441C"/>
    <w:rsid w:val="00264504"/>
    <w:rsid w:val="0026468B"/>
    <w:rsid w:val="00264727"/>
    <w:rsid w:val="002647CF"/>
    <w:rsid w:val="00264AAF"/>
    <w:rsid w:val="00264F3C"/>
    <w:rsid w:val="00265033"/>
    <w:rsid w:val="002651EB"/>
    <w:rsid w:val="00265683"/>
    <w:rsid w:val="00265785"/>
    <w:rsid w:val="00265BE1"/>
    <w:rsid w:val="00265ED6"/>
    <w:rsid w:val="00266131"/>
    <w:rsid w:val="002663CA"/>
    <w:rsid w:val="0026660C"/>
    <w:rsid w:val="002667A6"/>
    <w:rsid w:val="00266A32"/>
    <w:rsid w:val="002670B1"/>
    <w:rsid w:val="00267622"/>
    <w:rsid w:val="00267A2F"/>
    <w:rsid w:val="00267BB0"/>
    <w:rsid w:val="00267F15"/>
    <w:rsid w:val="0027025E"/>
    <w:rsid w:val="002708F0"/>
    <w:rsid w:val="00270C41"/>
    <w:rsid w:val="00270D0B"/>
    <w:rsid w:val="00270EF6"/>
    <w:rsid w:val="00271156"/>
    <w:rsid w:val="0027180F"/>
    <w:rsid w:val="00271EC6"/>
    <w:rsid w:val="002720B4"/>
    <w:rsid w:val="00272951"/>
    <w:rsid w:val="00272DC2"/>
    <w:rsid w:val="00273157"/>
    <w:rsid w:val="00273544"/>
    <w:rsid w:val="002735E0"/>
    <w:rsid w:val="002738F9"/>
    <w:rsid w:val="00273C2E"/>
    <w:rsid w:val="00274025"/>
    <w:rsid w:val="00274578"/>
    <w:rsid w:val="002746E1"/>
    <w:rsid w:val="00274AF6"/>
    <w:rsid w:val="002753A1"/>
    <w:rsid w:val="00275687"/>
    <w:rsid w:val="002757DB"/>
    <w:rsid w:val="002767D7"/>
    <w:rsid w:val="00276848"/>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A35"/>
    <w:rsid w:val="00283ABB"/>
    <w:rsid w:val="00283C24"/>
    <w:rsid w:val="00283F29"/>
    <w:rsid w:val="00283F70"/>
    <w:rsid w:val="00284992"/>
    <w:rsid w:val="00284B72"/>
    <w:rsid w:val="00284D5A"/>
    <w:rsid w:val="00284EBE"/>
    <w:rsid w:val="00284EE0"/>
    <w:rsid w:val="00284F30"/>
    <w:rsid w:val="00285161"/>
    <w:rsid w:val="002858C8"/>
    <w:rsid w:val="00285BFC"/>
    <w:rsid w:val="00285E2A"/>
    <w:rsid w:val="0028623B"/>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444"/>
    <w:rsid w:val="002A1831"/>
    <w:rsid w:val="002A1F54"/>
    <w:rsid w:val="002A23BB"/>
    <w:rsid w:val="002A2C83"/>
    <w:rsid w:val="002A3250"/>
    <w:rsid w:val="002A35E7"/>
    <w:rsid w:val="002A369A"/>
    <w:rsid w:val="002A3E86"/>
    <w:rsid w:val="002A42BD"/>
    <w:rsid w:val="002A4370"/>
    <w:rsid w:val="002A45D7"/>
    <w:rsid w:val="002A45E4"/>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C0855"/>
    <w:rsid w:val="002C08F9"/>
    <w:rsid w:val="002C0A6F"/>
    <w:rsid w:val="002C0C44"/>
    <w:rsid w:val="002C1AB3"/>
    <w:rsid w:val="002C1B8E"/>
    <w:rsid w:val="002C261E"/>
    <w:rsid w:val="002C284F"/>
    <w:rsid w:val="002C2D71"/>
    <w:rsid w:val="002C3088"/>
    <w:rsid w:val="002C321E"/>
    <w:rsid w:val="002C3414"/>
    <w:rsid w:val="002C3545"/>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548"/>
    <w:rsid w:val="002C691B"/>
    <w:rsid w:val="002C6B84"/>
    <w:rsid w:val="002C6C7E"/>
    <w:rsid w:val="002C6D10"/>
    <w:rsid w:val="002C6FC0"/>
    <w:rsid w:val="002C7005"/>
    <w:rsid w:val="002C7028"/>
    <w:rsid w:val="002C78B0"/>
    <w:rsid w:val="002C7B66"/>
    <w:rsid w:val="002D0089"/>
    <w:rsid w:val="002D0302"/>
    <w:rsid w:val="002D04F5"/>
    <w:rsid w:val="002D0B41"/>
    <w:rsid w:val="002D0FF6"/>
    <w:rsid w:val="002D11EA"/>
    <w:rsid w:val="002D1B90"/>
    <w:rsid w:val="002D2DD4"/>
    <w:rsid w:val="002D2E7C"/>
    <w:rsid w:val="002D334E"/>
    <w:rsid w:val="002D3704"/>
    <w:rsid w:val="002D37D1"/>
    <w:rsid w:val="002D3B4F"/>
    <w:rsid w:val="002D3C45"/>
    <w:rsid w:val="002D4C7A"/>
    <w:rsid w:val="002D51D8"/>
    <w:rsid w:val="002D53D9"/>
    <w:rsid w:val="002D546E"/>
    <w:rsid w:val="002D5B3C"/>
    <w:rsid w:val="002D5E57"/>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7F3"/>
    <w:rsid w:val="002E680E"/>
    <w:rsid w:val="002E694D"/>
    <w:rsid w:val="002E6E25"/>
    <w:rsid w:val="002E6E81"/>
    <w:rsid w:val="002E7584"/>
    <w:rsid w:val="002E77DE"/>
    <w:rsid w:val="002E7F56"/>
    <w:rsid w:val="002F0179"/>
    <w:rsid w:val="002F01E3"/>
    <w:rsid w:val="002F05F9"/>
    <w:rsid w:val="002F06E2"/>
    <w:rsid w:val="002F0B17"/>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3FF"/>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CC8"/>
    <w:rsid w:val="00302E36"/>
    <w:rsid w:val="00302F8B"/>
    <w:rsid w:val="00303704"/>
    <w:rsid w:val="00303F4B"/>
    <w:rsid w:val="00304089"/>
    <w:rsid w:val="0030412A"/>
    <w:rsid w:val="00304168"/>
    <w:rsid w:val="003049CB"/>
    <w:rsid w:val="00304E51"/>
    <w:rsid w:val="00305370"/>
    <w:rsid w:val="0030582A"/>
    <w:rsid w:val="00305B4B"/>
    <w:rsid w:val="00305FE8"/>
    <w:rsid w:val="00306758"/>
    <w:rsid w:val="00306A88"/>
    <w:rsid w:val="00306E8D"/>
    <w:rsid w:val="00306EC2"/>
    <w:rsid w:val="00307153"/>
    <w:rsid w:val="00307241"/>
    <w:rsid w:val="0030749F"/>
    <w:rsid w:val="003074BB"/>
    <w:rsid w:val="003076FA"/>
    <w:rsid w:val="00310883"/>
    <w:rsid w:val="0031090F"/>
    <w:rsid w:val="00310E57"/>
    <w:rsid w:val="00311048"/>
    <w:rsid w:val="00311111"/>
    <w:rsid w:val="00311127"/>
    <w:rsid w:val="003115C2"/>
    <w:rsid w:val="003115FD"/>
    <w:rsid w:val="00311910"/>
    <w:rsid w:val="003121BC"/>
    <w:rsid w:val="003123F6"/>
    <w:rsid w:val="00312477"/>
    <w:rsid w:val="003125C9"/>
    <w:rsid w:val="00312823"/>
    <w:rsid w:val="00312F1E"/>
    <w:rsid w:val="00312F47"/>
    <w:rsid w:val="00313251"/>
    <w:rsid w:val="003133DC"/>
    <w:rsid w:val="0031353D"/>
    <w:rsid w:val="0031445B"/>
    <w:rsid w:val="00315000"/>
    <w:rsid w:val="0031531A"/>
    <w:rsid w:val="003153DE"/>
    <w:rsid w:val="00315418"/>
    <w:rsid w:val="00315C27"/>
    <w:rsid w:val="003161F6"/>
    <w:rsid w:val="003166B6"/>
    <w:rsid w:val="003171FC"/>
    <w:rsid w:val="00317362"/>
    <w:rsid w:val="0031742A"/>
    <w:rsid w:val="00317569"/>
    <w:rsid w:val="00317D49"/>
    <w:rsid w:val="003208F9"/>
    <w:rsid w:val="00320F19"/>
    <w:rsid w:val="00320F5C"/>
    <w:rsid w:val="00321233"/>
    <w:rsid w:val="00321295"/>
    <w:rsid w:val="00321A63"/>
    <w:rsid w:val="00321CB8"/>
    <w:rsid w:val="00321D1B"/>
    <w:rsid w:val="00321DD4"/>
    <w:rsid w:val="00321EC6"/>
    <w:rsid w:val="00322990"/>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9B4"/>
    <w:rsid w:val="00326D61"/>
    <w:rsid w:val="00326DF8"/>
    <w:rsid w:val="00326E2F"/>
    <w:rsid w:val="00326E78"/>
    <w:rsid w:val="00327739"/>
    <w:rsid w:val="0032791F"/>
    <w:rsid w:val="00330CBD"/>
    <w:rsid w:val="003317E5"/>
    <w:rsid w:val="003321F0"/>
    <w:rsid w:val="003327F0"/>
    <w:rsid w:val="00333160"/>
    <w:rsid w:val="00333452"/>
    <w:rsid w:val="0033434F"/>
    <w:rsid w:val="00334BF8"/>
    <w:rsid w:val="00334CEA"/>
    <w:rsid w:val="00335044"/>
    <w:rsid w:val="0033563B"/>
    <w:rsid w:val="003358CD"/>
    <w:rsid w:val="00335F63"/>
    <w:rsid w:val="0033619C"/>
    <w:rsid w:val="00336227"/>
    <w:rsid w:val="00336CAF"/>
    <w:rsid w:val="00336D9E"/>
    <w:rsid w:val="00337712"/>
    <w:rsid w:val="00337871"/>
    <w:rsid w:val="00337B62"/>
    <w:rsid w:val="00340190"/>
    <w:rsid w:val="0034052C"/>
    <w:rsid w:val="00340DCC"/>
    <w:rsid w:val="00340F22"/>
    <w:rsid w:val="003414A8"/>
    <w:rsid w:val="00341B56"/>
    <w:rsid w:val="00341CA9"/>
    <w:rsid w:val="00342F3B"/>
    <w:rsid w:val="0034346F"/>
    <w:rsid w:val="00343E3D"/>
    <w:rsid w:val="003441C0"/>
    <w:rsid w:val="0034442F"/>
    <w:rsid w:val="003447A3"/>
    <w:rsid w:val="00344A81"/>
    <w:rsid w:val="00344AA4"/>
    <w:rsid w:val="00344C19"/>
    <w:rsid w:val="0034592F"/>
    <w:rsid w:val="00345B32"/>
    <w:rsid w:val="00345EA2"/>
    <w:rsid w:val="00345ECE"/>
    <w:rsid w:val="00345F19"/>
    <w:rsid w:val="0034617E"/>
    <w:rsid w:val="003462D7"/>
    <w:rsid w:val="00346372"/>
    <w:rsid w:val="0034698E"/>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2F5"/>
    <w:rsid w:val="00354628"/>
    <w:rsid w:val="0035497C"/>
    <w:rsid w:val="00354EBC"/>
    <w:rsid w:val="003552A7"/>
    <w:rsid w:val="003559E0"/>
    <w:rsid w:val="00355D5A"/>
    <w:rsid w:val="0035660F"/>
    <w:rsid w:val="0035676A"/>
    <w:rsid w:val="003568FE"/>
    <w:rsid w:val="00356CC6"/>
    <w:rsid w:val="00356FB2"/>
    <w:rsid w:val="00357C91"/>
    <w:rsid w:val="0036016D"/>
    <w:rsid w:val="00360188"/>
    <w:rsid w:val="00360597"/>
    <w:rsid w:val="00360644"/>
    <w:rsid w:val="00361994"/>
    <w:rsid w:val="00362433"/>
    <w:rsid w:val="003624BD"/>
    <w:rsid w:val="003626C2"/>
    <w:rsid w:val="00362737"/>
    <w:rsid w:val="00362812"/>
    <w:rsid w:val="00362C5F"/>
    <w:rsid w:val="00362D20"/>
    <w:rsid w:val="003631D1"/>
    <w:rsid w:val="003631E6"/>
    <w:rsid w:val="003638E8"/>
    <w:rsid w:val="00363B9E"/>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016"/>
    <w:rsid w:val="0037415C"/>
    <w:rsid w:val="00374691"/>
    <w:rsid w:val="0037477E"/>
    <w:rsid w:val="00374BD3"/>
    <w:rsid w:val="003754A4"/>
    <w:rsid w:val="00375662"/>
    <w:rsid w:val="0037591D"/>
    <w:rsid w:val="00375A16"/>
    <w:rsid w:val="00376070"/>
    <w:rsid w:val="003761A8"/>
    <w:rsid w:val="003761AD"/>
    <w:rsid w:val="0037665C"/>
    <w:rsid w:val="00376BE0"/>
    <w:rsid w:val="00376EB8"/>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BE"/>
    <w:rsid w:val="0038328D"/>
    <w:rsid w:val="0038377D"/>
    <w:rsid w:val="00383929"/>
    <w:rsid w:val="003839AB"/>
    <w:rsid w:val="00383A31"/>
    <w:rsid w:val="00383E41"/>
    <w:rsid w:val="00384362"/>
    <w:rsid w:val="0038490C"/>
    <w:rsid w:val="003849E3"/>
    <w:rsid w:val="00384AC7"/>
    <w:rsid w:val="00384CAD"/>
    <w:rsid w:val="003852A7"/>
    <w:rsid w:val="00385458"/>
    <w:rsid w:val="00385F0F"/>
    <w:rsid w:val="00386197"/>
    <w:rsid w:val="00386B1D"/>
    <w:rsid w:val="00386F2E"/>
    <w:rsid w:val="00387A6D"/>
    <w:rsid w:val="00387C76"/>
    <w:rsid w:val="00387CC4"/>
    <w:rsid w:val="00387EDF"/>
    <w:rsid w:val="00390637"/>
    <w:rsid w:val="00391734"/>
    <w:rsid w:val="00391872"/>
    <w:rsid w:val="0039199C"/>
    <w:rsid w:val="00391C98"/>
    <w:rsid w:val="00392189"/>
    <w:rsid w:val="0039291B"/>
    <w:rsid w:val="00392BB1"/>
    <w:rsid w:val="003937BC"/>
    <w:rsid w:val="003938DF"/>
    <w:rsid w:val="00393FB1"/>
    <w:rsid w:val="00394C99"/>
    <w:rsid w:val="00395B03"/>
    <w:rsid w:val="00395C89"/>
    <w:rsid w:val="00395CD1"/>
    <w:rsid w:val="003963D3"/>
    <w:rsid w:val="00396FF4"/>
    <w:rsid w:val="0039795F"/>
    <w:rsid w:val="003A00F6"/>
    <w:rsid w:val="003A050E"/>
    <w:rsid w:val="003A084F"/>
    <w:rsid w:val="003A0E1C"/>
    <w:rsid w:val="003A1BC6"/>
    <w:rsid w:val="003A1E9B"/>
    <w:rsid w:val="003A1F61"/>
    <w:rsid w:val="003A2A56"/>
    <w:rsid w:val="003A3042"/>
    <w:rsid w:val="003A32BF"/>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1D7"/>
    <w:rsid w:val="003A7B1D"/>
    <w:rsid w:val="003A7FFB"/>
    <w:rsid w:val="003B0027"/>
    <w:rsid w:val="003B0763"/>
    <w:rsid w:val="003B0A0B"/>
    <w:rsid w:val="003B0D6A"/>
    <w:rsid w:val="003B1FAD"/>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7F1"/>
    <w:rsid w:val="003C0EDD"/>
    <w:rsid w:val="003C0F66"/>
    <w:rsid w:val="003C12E8"/>
    <w:rsid w:val="003C13A1"/>
    <w:rsid w:val="003C148E"/>
    <w:rsid w:val="003C1513"/>
    <w:rsid w:val="003C1AC6"/>
    <w:rsid w:val="003C1E4B"/>
    <w:rsid w:val="003C20B9"/>
    <w:rsid w:val="003C2478"/>
    <w:rsid w:val="003C265B"/>
    <w:rsid w:val="003C28C9"/>
    <w:rsid w:val="003C2A14"/>
    <w:rsid w:val="003C3030"/>
    <w:rsid w:val="003C3944"/>
    <w:rsid w:val="003C3CF3"/>
    <w:rsid w:val="003C42AF"/>
    <w:rsid w:val="003C42B3"/>
    <w:rsid w:val="003C4B7B"/>
    <w:rsid w:val="003C4C03"/>
    <w:rsid w:val="003C5190"/>
    <w:rsid w:val="003C553C"/>
    <w:rsid w:val="003C5657"/>
    <w:rsid w:val="003C581D"/>
    <w:rsid w:val="003C5A09"/>
    <w:rsid w:val="003C6000"/>
    <w:rsid w:val="003C60FE"/>
    <w:rsid w:val="003C68E5"/>
    <w:rsid w:val="003C69FE"/>
    <w:rsid w:val="003C6A19"/>
    <w:rsid w:val="003C6B52"/>
    <w:rsid w:val="003C6FB5"/>
    <w:rsid w:val="003C70F5"/>
    <w:rsid w:val="003C7593"/>
    <w:rsid w:val="003C7978"/>
    <w:rsid w:val="003C7AE8"/>
    <w:rsid w:val="003C7C85"/>
    <w:rsid w:val="003D0103"/>
    <w:rsid w:val="003D03DB"/>
    <w:rsid w:val="003D06AC"/>
    <w:rsid w:val="003D0ACD"/>
    <w:rsid w:val="003D102F"/>
    <w:rsid w:val="003D1C2E"/>
    <w:rsid w:val="003D1D90"/>
    <w:rsid w:val="003D2C86"/>
    <w:rsid w:val="003D3846"/>
    <w:rsid w:val="003D3A78"/>
    <w:rsid w:val="003D3B24"/>
    <w:rsid w:val="003D5610"/>
    <w:rsid w:val="003D5843"/>
    <w:rsid w:val="003D5C73"/>
    <w:rsid w:val="003D5C9A"/>
    <w:rsid w:val="003D5EE3"/>
    <w:rsid w:val="003D65E0"/>
    <w:rsid w:val="003D6A27"/>
    <w:rsid w:val="003D6C36"/>
    <w:rsid w:val="003D7183"/>
    <w:rsid w:val="003D75AA"/>
    <w:rsid w:val="003D76D1"/>
    <w:rsid w:val="003D7952"/>
    <w:rsid w:val="003D7E94"/>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6A68"/>
    <w:rsid w:val="003E7AAB"/>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3FD5"/>
    <w:rsid w:val="003F4117"/>
    <w:rsid w:val="003F4380"/>
    <w:rsid w:val="003F4D73"/>
    <w:rsid w:val="003F4F99"/>
    <w:rsid w:val="003F55F6"/>
    <w:rsid w:val="003F5713"/>
    <w:rsid w:val="003F57E6"/>
    <w:rsid w:val="003F5D10"/>
    <w:rsid w:val="003F5E95"/>
    <w:rsid w:val="003F633D"/>
    <w:rsid w:val="003F64DA"/>
    <w:rsid w:val="003F66B8"/>
    <w:rsid w:val="003F68FC"/>
    <w:rsid w:val="003F6A46"/>
    <w:rsid w:val="003F7210"/>
    <w:rsid w:val="003F7304"/>
    <w:rsid w:val="003F73E3"/>
    <w:rsid w:val="003F7936"/>
    <w:rsid w:val="003F7B06"/>
    <w:rsid w:val="003F7DAC"/>
    <w:rsid w:val="004001F6"/>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337"/>
    <w:rsid w:val="00407366"/>
    <w:rsid w:val="00407525"/>
    <w:rsid w:val="0040759C"/>
    <w:rsid w:val="00407870"/>
    <w:rsid w:val="00407CA4"/>
    <w:rsid w:val="00410282"/>
    <w:rsid w:val="00410368"/>
    <w:rsid w:val="00410B5E"/>
    <w:rsid w:val="0041177C"/>
    <w:rsid w:val="004121C5"/>
    <w:rsid w:val="00412261"/>
    <w:rsid w:val="00412581"/>
    <w:rsid w:val="00412673"/>
    <w:rsid w:val="00412CD3"/>
    <w:rsid w:val="004133EF"/>
    <w:rsid w:val="004136D4"/>
    <w:rsid w:val="00413904"/>
    <w:rsid w:val="00413FBD"/>
    <w:rsid w:val="00414031"/>
    <w:rsid w:val="0041410B"/>
    <w:rsid w:val="004143A6"/>
    <w:rsid w:val="004145C6"/>
    <w:rsid w:val="00414765"/>
    <w:rsid w:val="00414980"/>
    <w:rsid w:val="00414A67"/>
    <w:rsid w:val="00414C98"/>
    <w:rsid w:val="0041565E"/>
    <w:rsid w:val="004157EC"/>
    <w:rsid w:val="00415C52"/>
    <w:rsid w:val="00415DB2"/>
    <w:rsid w:val="00415DFD"/>
    <w:rsid w:val="00415FF9"/>
    <w:rsid w:val="00416469"/>
    <w:rsid w:val="00416BAE"/>
    <w:rsid w:val="00416ECC"/>
    <w:rsid w:val="00417621"/>
    <w:rsid w:val="00420784"/>
    <w:rsid w:val="00420A3E"/>
    <w:rsid w:val="00420FF3"/>
    <w:rsid w:val="00421102"/>
    <w:rsid w:val="004212EF"/>
    <w:rsid w:val="004218B0"/>
    <w:rsid w:val="00421E54"/>
    <w:rsid w:val="00421F41"/>
    <w:rsid w:val="0042280C"/>
    <w:rsid w:val="0042336E"/>
    <w:rsid w:val="00423F14"/>
    <w:rsid w:val="00424E11"/>
    <w:rsid w:val="00424EB4"/>
    <w:rsid w:val="00425C9E"/>
    <w:rsid w:val="00426339"/>
    <w:rsid w:val="004266C7"/>
    <w:rsid w:val="00426719"/>
    <w:rsid w:val="00426B5A"/>
    <w:rsid w:val="004273A1"/>
    <w:rsid w:val="00427DA9"/>
    <w:rsid w:val="00427E38"/>
    <w:rsid w:val="00427F25"/>
    <w:rsid w:val="0043040B"/>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4A6E"/>
    <w:rsid w:val="00434B23"/>
    <w:rsid w:val="00434D74"/>
    <w:rsid w:val="004366BF"/>
    <w:rsid w:val="004376B6"/>
    <w:rsid w:val="00437F79"/>
    <w:rsid w:val="004400AC"/>
    <w:rsid w:val="0044067B"/>
    <w:rsid w:val="004407F5"/>
    <w:rsid w:val="00440B55"/>
    <w:rsid w:val="004415EA"/>
    <w:rsid w:val="00443250"/>
    <w:rsid w:val="004439D1"/>
    <w:rsid w:val="004439F2"/>
    <w:rsid w:val="00443DEC"/>
    <w:rsid w:val="00443FF4"/>
    <w:rsid w:val="00444268"/>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47903"/>
    <w:rsid w:val="00447D5A"/>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C82"/>
    <w:rsid w:val="00456D4C"/>
    <w:rsid w:val="00456D93"/>
    <w:rsid w:val="00456DB6"/>
    <w:rsid w:val="0045725C"/>
    <w:rsid w:val="004578AA"/>
    <w:rsid w:val="004603E2"/>
    <w:rsid w:val="004604AB"/>
    <w:rsid w:val="004604D9"/>
    <w:rsid w:val="00460934"/>
    <w:rsid w:val="004609FA"/>
    <w:rsid w:val="00460CA1"/>
    <w:rsid w:val="004610D8"/>
    <w:rsid w:val="00461776"/>
    <w:rsid w:val="004618FB"/>
    <w:rsid w:val="00462161"/>
    <w:rsid w:val="0046253F"/>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44A"/>
    <w:rsid w:val="004677F4"/>
    <w:rsid w:val="00467840"/>
    <w:rsid w:val="00467C83"/>
    <w:rsid w:val="00467E8C"/>
    <w:rsid w:val="00470039"/>
    <w:rsid w:val="004701B1"/>
    <w:rsid w:val="004702A4"/>
    <w:rsid w:val="00470CA9"/>
    <w:rsid w:val="00470CFF"/>
    <w:rsid w:val="00470FE3"/>
    <w:rsid w:val="0047105D"/>
    <w:rsid w:val="0047109A"/>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4F0"/>
    <w:rsid w:val="00475A51"/>
    <w:rsid w:val="00476778"/>
    <w:rsid w:val="00476928"/>
    <w:rsid w:val="00476D9A"/>
    <w:rsid w:val="0047726D"/>
    <w:rsid w:val="00477422"/>
    <w:rsid w:val="004776FB"/>
    <w:rsid w:val="00477791"/>
    <w:rsid w:val="004778A5"/>
    <w:rsid w:val="00477C53"/>
    <w:rsid w:val="00477CBE"/>
    <w:rsid w:val="00477EB7"/>
    <w:rsid w:val="00477F2E"/>
    <w:rsid w:val="004801D5"/>
    <w:rsid w:val="0048045B"/>
    <w:rsid w:val="00480514"/>
    <w:rsid w:val="004805A6"/>
    <w:rsid w:val="00480882"/>
    <w:rsid w:val="00480AA0"/>
    <w:rsid w:val="00480CF8"/>
    <w:rsid w:val="0048132C"/>
    <w:rsid w:val="00481AFF"/>
    <w:rsid w:val="00481B98"/>
    <w:rsid w:val="00481FE6"/>
    <w:rsid w:val="004821E6"/>
    <w:rsid w:val="004826A7"/>
    <w:rsid w:val="004828A4"/>
    <w:rsid w:val="0048311A"/>
    <w:rsid w:val="004832AC"/>
    <w:rsid w:val="00483893"/>
    <w:rsid w:val="00483F4B"/>
    <w:rsid w:val="0048411C"/>
    <w:rsid w:val="00484F87"/>
    <w:rsid w:val="004856E8"/>
    <w:rsid w:val="00485EE8"/>
    <w:rsid w:val="0048654E"/>
    <w:rsid w:val="004869BF"/>
    <w:rsid w:val="00486AA3"/>
    <w:rsid w:val="004872A4"/>
    <w:rsid w:val="0048753E"/>
    <w:rsid w:val="00487F51"/>
    <w:rsid w:val="00490010"/>
    <w:rsid w:val="00490401"/>
    <w:rsid w:val="0049048B"/>
    <w:rsid w:val="00490685"/>
    <w:rsid w:val="00490856"/>
    <w:rsid w:val="00490AD6"/>
    <w:rsid w:val="004911F3"/>
    <w:rsid w:val="00491894"/>
    <w:rsid w:val="00491C77"/>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5E"/>
    <w:rsid w:val="004A06AB"/>
    <w:rsid w:val="004A1B9A"/>
    <w:rsid w:val="004A1E32"/>
    <w:rsid w:val="004A26AC"/>
    <w:rsid w:val="004A2FE6"/>
    <w:rsid w:val="004A3571"/>
    <w:rsid w:val="004A3F9F"/>
    <w:rsid w:val="004A4093"/>
    <w:rsid w:val="004A469F"/>
    <w:rsid w:val="004A4B14"/>
    <w:rsid w:val="004A4FCE"/>
    <w:rsid w:val="004A515A"/>
    <w:rsid w:val="004A53DF"/>
    <w:rsid w:val="004A5A6F"/>
    <w:rsid w:val="004A620F"/>
    <w:rsid w:val="004A6374"/>
    <w:rsid w:val="004A6872"/>
    <w:rsid w:val="004A6BE6"/>
    <w:rsid w:val="004A6DE0"/>
    <w:rsid w:val="004A6F59"/>
    <w:rsid w:val="004A7081"/>
    <w:rsid w:val="004A7469"/>
    <w:rsid w:val="004A75D5"/>
    <w:rsid w:val="004A76F8"/>
    <w:rsid w:val="004A7BCA"/>
    <w:rsid w:val="004A7E27"/>
    <w:rsid w:val="004A7EB6"/>
    <w:rsid w:val="004B0010"/>
    <w:rsid w:val="004B0563"/>
    <w:rsid w:val="004B0E19"/>
    <w:rsid w:val="004B0F2D"/>
    <w:rsid w:val="004B11C1"/>
    <w:rsid w:val="004B1296"/>
    <w:rsid w:val="004B12E0"/>
    <w:rsid w:val="004B13CA"/>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5B5"/>
    <w:rsid w:val="004B66D3"/>
    <w:rsid w:val="004B6AE3"/>
    <w:rsid w:val="004B6F7F"/>
    <w:rsid w:val="004B73C8"/>
    <w:rsid w:val="004B7A35"/>
    <w:rsid w:val="004B7C3B"/>
    <w:rsid w:val="004C0187"/>
    <w:rsid w:val="004C05CD"/>
    <w:rsid w:val="004C099A"/>
    <w:rsid w:val="004C0D6D"/>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0A"/>
    <w:rsid w:val="004C551F"/>
    <w:rsid w:val="004C5B91"/>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7D"/>
    <w:rsid w:val="004D48AF"/>
    <w:rsid w:val="004D4B85"/>
    <w:rsid w:val="004D4EDD"/>
    <w:rsid w:val="004D5638"/>
    <w:rsid w:val="004D5F79"/>
    <w:rsid w:val="004D6310"/>
    <w:rsid w:val="004D6965"/>
    <w:rsid w:val="004D6CE9"/>
    <w:rsid w:val="004D6F34"/>
    <w:rsid w:val="004D6F52"/>
    <w:rsid w:val="004D7383"/>
    <w:rsid w:val="004D7519"/>
    <w:rsid w:val="004D7CA5"/>
    <w:rsid w:val="004D7FC9"/>
    <w:rsid w:val="004E0411"/>
    <w:rsid w:val="004E0435"/>
    <w:rsid w:val="004E0962"/>
    <w:rsid w:val="004E09E2"/>
    <w:rsid w:val="004E0EED"/>
    <w:rsid w:val="004E116A"/>
    <w:rsid w:val="004E20A3"/>
    <w:rsid w:val="004E21A6"/>
    <w:rsid w:val="004E2D8B"/>
    <w:rsid w:val="004E33C7"/>
    <w:rsid w:val="004E3BE0"/>
    <w:rsid w:val="004E40D8"/>
    <w:rsid w:val="004E418F"/>
    <w:rsid w:val="004E4342"/>
    <w:rsid w:val="004E4821"/>
    <w:rsid w:val="004E491A"/>
    <w:rsid w:val="004E5162"/>
    <w:rsid w:val="004E5309"/>
    <w:rsid w:val="004E53BD"/>
    <w:rsid w:val="004E5600"/>
    <w:rsid w:val="004E5A7F"/>
    <w:rsid w:val="004E5D79"/>
    <w:rsid w:val="004E6FC0"/>
    <w:rsid w:val="004E73F5"/>
    <w:rsid w:val="004E7CDA"/>
    <w:rsid w:val="004E7EBD"/>
    <w:rsid w:val="004E7EBF"/>
    <w:rsid w:val="004F01D9"/>
    <w:rsid w:val="004F0908"/>
    <w:rsid w:val="004F1207"/>
    <w:rsid w:val="004F1379"/>
    <w:rsid w:val="004F1494"/>
    <w:rsid w:val="004F14AC"/>
    <w:rsid w:val="004F2127"/>
    <w:rsid w:val="004F24F2"/>
    <w:rsid w:val="004F2F1A"/>
    <w:rsid w:val="004F3928"/>
    <w:rsid w:val="004F3998"/>
    <w:rsid w:val="004F3CAB"/>
    <w:rsid w:val="004F4515"/>
    <w:rsid w:val="004F4894"/>
    <w:rsid w:val="004F4CAC"/>
    <w:rsid w:val="004F4D39"/>
    <w:rsid w:val="004F4EC1"/>
    <w:rsid w:val="004F4FCE"/>
    <w:rsid w:val="004F505A"/>
    <w:rsid w:val="004F5B28"/>
    <w:rsid w:val="004F5FD3"/>
    <w:rsid w:val="004F6296"/>
    <w:rsid w:val="004F6750"/>
    <w:rsid w:val="004F6E45"/>
    <w:rsid w:val="004F6FBA"/>
    <w:rsid w:val="004F716E"/>
    <w:rsid w:val="004F73F5"/>
    <w:rsid w:val="004F7903"/>
    <w:rsid w:val="004F7A20"/>
    <w:rsid w:val="004F7CB6"/>
    <w:rsid w:val="00500333"/>
    <w:rsid w:val="0050048A"/>
    <w:rsid w:val="0050086F"/>
    <w:rsid w:val="00500B17"/>
    <w:rsid w:val="00500F40"/>
    <w:rsid w:val="00501CB6"/>
    <w:rsid w:val="00501CE7"/>
    <w:rsid w:val="00501D90"/>
    <w:rsid w:val="0050204B"/>
    <w:rsid w:val="005022A5"/>
    <w:rsid w:val="00502B68"/>
    <w:rsid w:val="0050378D"/>
    <w:rsid w:val="00503B4F"/>
    <w:rsid w:val="005041BD"/>
    <w:rsid w:val="005043E7"/>
    <w:rsid w:val="00504A92"/>
    <w:rsid w:val="00504BC1"/>
    <w:rsid w:val="00504CFF"/>
    <w:rsid w:val="00504EEF"/>
    <w:rsid w:val="00505359"/>
    <w:rsid w:val="0050568D"/>
    <w:rsid w:val="005067DD"/>
    <w:rsid w:val="00506BDC"/>
    <w:rsid w:val="00506E8C"/>
    <w:rsid w:val="00506EAC"/>
    <w:rsid w:val="0050713F"/>
    <w:rsid w:val="00507193"/>
    <w:rsid w:val="00507944"/>
    <w:rsid w:val="00507A69"/>
    <w:rsid w:val="00507E57"/>
    <w:rsid w:val="0051018B"/>
    <w:rsid w:val="0051020A"/>
    <w:rsid w:val="00510338"/>
    <w:rsid w:val="00510AD2"/>
    <w:rsid w:val="00510F33"/>
    <w:rsid w:val="00511167"/>
    <w:rsid w:val="005118B6"/>
    <w:rsid w:val="00511B7F"/>
    <w:rsid w:val="00511F70"/>
    <w:rsid w:val="00512000"/>
    <w:rsid w:val="00512401"/>
    <w:rsid w:val="005124CA"/>
    <w:rsid w:val="00512526"/>
    <w:rsid w:val="00512902"/>
    <w:rsid w:val="00512B92"/>
    <w:rsid w:val="00512C55"/>
    <w:rsid w:val="00512C78"/>
    <w:rsid w:val="00512DA9"/>
    <w:rsid w:val="00513DDA"/>
    <w:rsid w:val="005142FF"/>
    <w:rsid w:val="0051488E"/>
    <w:rsid w:val="00514B94"/>
    <w:rsid w:val="00515398"/>
    <w:rsid w:val="005167D6"/>
    <w:rsid w:val="00516D2F"/>
    <w:rsid w:val="005177FD"/>
    <w:rsid w:val="00517A0B"/>
    <w:rsid w:val="00517A1C"/>
    <w:rsid w:val="00520051"/>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0FF"/>
    <w:rsid w:val="0052326B"/>
    <w:rsid w:val="005236F9"/>
    <w:rsid w:val="00523A59"/>
    <w:rsid w:val="005241EB"/>
    <w:rsid w:val="00524454"/>
    <w:rsid w:val="00524531"/>
    <w:rsid w:val="0052499C"/>
    <w:rsid w:val="00524AB6"/>
    <w:rsid w:val="00525707"/>
    <w:rsid w:val="00525C59"/>
    <w:rsid w:val="00525D83"/>
    <w:rsid w:val="0052675C"/>
    <w:rsid w:val="00527428"/>
    <w:rsid w:val="00527884"/>
    <w:rsid w:val="005278CA"/>
    <w:rsid w:val="00527CCB"/>
    <w:rsid w:val="00530B35"/>
    <w:rsid w:val="00530BF6"/>
    <w:rsid w:val="00531EED"/>
    <w:rsid w:val="00532404"/>
    <w:rsid w:val="00532419"/>
    <w:rsid w:val="0053251B"/>
    <w:rsid w:val="00532580"/>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0D"/>
    <w:rsid w:val="005413D5"/>
    <w:rsid w:val="005413FD"/>
    <w:rsid w:val="00541EE0"/>
    <w:rsid w:val="0054204A"/>
    <w:rsid w:val="005424DC"/>
    <w:rsid w:val="00542ADB"/>
    <w:rsid w:val="00542C56"/>
    <w:rsid w:val="00542D26"/>
    <w:rsid w:val="00542EF9"/>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6C1"/>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1EFE"/>
    <w:rsid w:val="00562186"/>
    <w:rsid w:val="005622E6"/>
    <w:rsid w:val="0056249B"/>
    <w:rsid w:val="00562549"/>
    <w:rsid w:val="00562924"/>
    <w:rsid w:val="005634E8"/>
    <w:rsid w:val="00563E18"/>
    <w:rsid w:val="00563EAB"/>
    <w:rsid w:val="00563EEA"/>
    <w:rsid w:val="00564078"/>
    <w:rsid w:val="0056409D"/>
    <w:rsid w:val="00564DD1"/>
    <w:rsid w:val="00564DE8"/>
    <w:rsid w:val="00565073"/>
    <w:rsid w:val="00565087"/>
    <w:rsid w:val="005650BC"/>
    <w:rsid w:val="005652DD"/>
    <w:rsid w:val="005657CC"/>
    <w:rsid w:val="00565A19"/>
    <w:rsid w:val="00566C1C"/>
    <w:rsid w:val="00566C70"/>
    <w:rsid w:val="00566D14"/>
    <w:rsid w:val="00567010"/>
    <w:rsid w:val="005678FE"/>
    <w:rsid w:val="00567ADC"/>
    <w:rsid w:val="00567C75"/>
    <w:rsid w:val="005702DE"/>
    <w:rsid w:val="00570A11"/>
    <w:rsid w:val="00570BDE"/>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DAC"/>
    <w:rsid w:val="00577562"/>
    <w:rsid w:val="00577861"/>
    <w:rsid w:val="00577A95"/>
    <w:rsid w:val="00577B8D"/>
    <w:rsid w:val="005803EC"/>
    <w:rsid w:val="005804C4"/>
    <w:rsid w:val="00580809"/>
    <w:rsid w:val="00580A8C"/>
    <w:rsid w:val="00580E82"/>
    <w:rsid w:val="00580EE0"/>
    <w:rsid w:val="00582003"/>
    <w:rsid w:val="00582193"/>
    <w:rsid w:val="0058250B"/>
    <w:rsid w:val="0058273A"/>
    <w:rsid w:val="005828CF"/>
    <w:rsid w:val="00582A8C"/>
    <w:rsid w:val="00582ED8"/>
    <w:rsid w:val="00582F29"/>
    <w:rsid w:val="00582F96"/>
    <w:rsid w:val="0058379C"/>
    <w:rsid w:val="005838F7"/>
    <w:rsid w:val="005839AB"/>
    <w:rsid w:val="00584124"/>
    <w:rsid w:val="005844A2"/>
    <w:rsid w:val="00584674"/>
    <w:rsid w:val="005846C6"/>
    <w:rsid w:val="00584753"/>
    <w:rsid w:val="0058490E"/>
    <w:rsid w:val="00584AB1"/>
    <w:rsid w:val="00584EAC"/>
    <w:rsid w:val="00585019"/>
    <w:rsid w:val="0058541F"/>
    <w:rsid w:val="005855D3"/>
    <w:rsid w:val="0058562D"/>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2E"/>
    <w:rsid w:val="00590F3C"/>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E1C"/>
    <w:rsid w:val="005A73AE"/>
    <w:rsid w:val="005A757E"/>
    <w:rsid w:val="005A7BB7"/>
    <w:rsid w:val="005B0874"/>
    <w:rsid w:val="005B0D42"/>
    <w:rsid w:val="005B0FD9"/>
    <w:rsid w:val="005B1337"/>
    <w:rsid w:val="005B1896"/>
    <w:rsid w:val="005B219B"/>
    <w:rsid w:val="005B2519"/>
    <w:rsid w:val="005B292A"/>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7F5"/>
    <w:rsid w:val="005C384B"/>
    <w:rsid w:val="005C3A84"/>
    <w:rsid w:val="005C3B84"/>
    <w:rsid w:val="005C3C8D"/>
    <w:rsid w:val="005C446D"/>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83A"/>
    <w:rsid w:val="005D3DAA"/>
    <w:rsid w:val="005D427F"/>
    <w:rsid w:val="005D4406"/>
    <w:rsid w:val="005D4A3B"/>
    <w:rsid w:val="005D4BE1"/>
    <w:rsid w:val="005D4F09"/>
    <w:rsid w:val="005D53CA"/>
    <w:rsid w:val="005D5A73"/>
    <w:rsid w:val="005D5EB8"/>
    <w:rsid w:val="005D6193"/>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7A"/>
    <w:rsid w:val="005E19D4"/>
    <w:rsid w:val="005E1C09"/>
    <w:rsid w:val="005E20DA"/>
    <w:rsid w:val="005E228D"/>
    <w:rsid w:val="005E233E"/>
    <w:rsid w:val="005E31E0"/>
    <w:rsid w:val="005E35CC"/>
    <w:rsid w:val="005E37F6"/>
    <w:rsid w:val="005E48EC"/>
    <w:rsid w:val="005E4BC7"/>
    <w:rsid w:val="005E50F6"/>
    <w:rsid w:val="005E510E"/>
    <w:rsid w:val="005E5489"/>
    <w:rsid w:val="005E563D"/>
    <w:rsid w:val="005E5EBB"/>
    <w:rsid w:val="005E604E"/>
    <w:rsid w:val="005E649A"/>
    <w:rsid w:val="005E6709"/>
    <w:rsid w:val="005E691A"/>
    <w:rsid w:val="005E6943"/>
    <w:rsid w:val="005E7120"/>
    <w:rsid w:val="005E7138"/>
    <w:rsid w:val="005F01AB"/>
    <w:rsid w:val="005F0472"/>
    <w:rsid w:val="005F05E9"/>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A34"/>
    <w:rsid w:val="005F7D65"/>
    <w:rsid w:val="005F7F62"/>
    <w:rsid w:val="0060007C"/>
    <w:rsid w:val="006000A6"/>
    <w:rsid w:val="00600207"/>
    <w:rsid w:val="00600274"/>
    <w:rsid w:val="006013FC"/>
    <w:rsid w:val="0060171A"/>
    <w:rsid w:val="00601808"/>
    <w:rsid w:val="0060182F"/>
    <w:rsid w:val="006018BD"/>
    <w:rsid w:val="00601946"/>
    <w:rsid w:val="00601A57"/>
    <w:rsid w:val="00601A79"/>
    <w:rsid w:val="00601F50"/>
    <w:rsid w:val="006024A3"/>
    <w:rsid w:val="006025B0"/>
    <w:rsid w:val="00602A2C"/>
    <w:rsid w:val="00602C2E"/>
    <w:rsid w:val="00602ECD"/>
    <w:rsid w:val="0060363D"/>
    <w:rsid w:val="00603D68"/>
    <w:rsid w:val="00603D7C"/>
    <w:rsid w:val="00603DF7"/>
    <w:rsid w:val="00604457"/>
    <w:rsid w:val="006054F3"/>
    <w:rsid w:val="00605898"/>
    <w:rsid w:val="006058AB"/>
    <w:rsid w:val="00606518"/>
    <w:rsid w:val="006065DA"/>
    <w:rsid w:val="006069C0"/>
    <w:rsid w:val="00606F82"/>
    <w:rsid w:val="006071D8"/>
    <w:rsid w:val="00607246"/>
    <w:rsid w:val="006076EC"/>
    <w:rsid w:val="00607B86"/>
    <w:rsid w:val="00610021"/>
    <w:rsid w:val="00610073"/>
    <w:rsid w:val="0061045B"/>
    <w:rsid w:val="00610821"/>
    <w:rsid w:val="0061091F"/>
    <w:rsid w:val="006111AC"/>
    <w:rsid w:val="00611325"/>
    <w:rsid w:val="006116B4"/>
    <w:rsid w:val="00612108"/>
    <w:rsid w:val="006121A3"/>
    <w:rsid w:val="00612549"/>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048"/>
    <w:rsid w:val="0061647A"/>
    <w:rsid w:val="006167E2"/>
    <w:rsid w:val="006170D4"/>
    <w:rsid w:val="006179EF"/>
    <w:rsid w:val="00617B32"/>
    <w:rsid w:val="00617E59"/>
    <w:rsid w:val="0062061F"/>
    <w:rsid w:val="006207F4"/>
    <w:rsid w:val="0062136F"/>
    <w:rsid w:val="006214CD"/>
    <w:rsid w:val="00621518"/>
    <w:rsid w:val="00621F4E"/>
    <w:rsid w:val="00622617"/>
    <w:rsid w:val="00622CBE"/>
    <w:rsid w:val="006230EC"/>
    <w:rsid w:val="00623250"/>
    <w:rsid w:val="006236B2"/>
    <w:rsid w:val="006237B7"/>
    <w:rsid w:val="00623884"/>
    <w:rsid w:val="00623974"/>
    <w:rsid w:val="00623B37"/>
    <w:rsid w:val="00623D0A"/>
    <w:rsid w:val="00624A44"/>
    <w:rsid w:val="00625033"/>
    <w:rsid w:val="006250DC"/>
    <w:rsid w:val="006256DD"/>
    <w:rsid w:val="0062573E"/>
    <w:rsid w:val="0062661E"/>
    <w:rsid w:val="006266A9"/>
    <w:rsid w:val="006267AB"/>
    <w:rsid w:val="00626A1F"/>
    <w:rsid w:val="00626DDF"/>
    <w:rsid w:val="006270AF"/>
    <w:rsid w:val="006270D8"/>
    <w:rsid w:val="00627695"/>
    <w:rsid w:val="00627AF7"/>
    <w:rsid w:val="00627BEE"/>
    <w:rsid w:val="00627CE5"/>
    <w:rsid w:val="00627DC6"/>
    <w:rsid w:val="0063022D"/>
    <w:rsid w:val="0063031D"/>
    <w:rsid w:val="00630900"/>
    <w:rsid w:val="00630B1E"/>
    <w:rsid w:val="00630CA7"/>
    <w:rsid w:val="00631269"/>
    <w:rsid w:val="006313B4"/>
    <w:rsid w:val="006316E3"/>
    <w:rsid w:val="0063177C"/>
    <w:rsid w:val="0063181E"/>
    <w:rsid w:val="00632965"/>
    <w:rsid w:val="00633012"/>
    <w:rsid w:val="00633246"/>
    <w:rsid w:val="006335F3"/>
    <w:rsid w:val="00633ABD"/>
    <w:rsid w:val="00633E45"/>
    <w:rsid w:val="00633E94"/>
    <w:rsid w:val="00634282"/>
    <w:rsid w:val="0063432A"/>
    <w:rsid w:val="0063460C"/>
    <w:rsid w:val="00634881"/>
    <w:rsid w:val="00634F46"/>
    <w:rsid w:val="00635340"/>
    <w:rsid w:val="00635BC7"/>
    <w:rsid w:val="00635C81"/>
    <w:rsid w:val="00635F30"/>
    <w:rsid w:val="00636652"/>
    <w:rsid w:val="0063670A"/>
    <w:rsid w:val="0063680A"/>
    <w:rsid w:val="0063690C"/>
    <w:rsid w:val="00636F81"/>
    <w:rsid w:val="00636F9D"/>
    <w:rsid w:val="006371E6"/>
    <w:rsid w:val="0063725C"/>
    <w:rsid w:val="0063728C"/>
    <w:rsid w:val="00637835"/>
    <w:rsid w:val="00637AA3"/>
    <w:rsid w:val="00637AD5"/>
    <w:rsid w:val="00637C07"/>
    <w:rsid w:val="00637ED7"/>
    <w:rsid w:val="0064000B"/>
    <w:rsid w:val="00640117"/>
    <w:rsid w:val="006405F0"/>
    <w:rsid w:val="00640891"/>
    <w:rsid w:val="00641A90"/>
    <w:rsid w:val="00642749"/>
    <w:rsid w:val="00642982"/>
    <w:rsid w:val="00642BAE"/>
    <w:rsid w:val="00643310"/>
    <w:rsid w:val="00643340"/>
    <w:rsid w:val="00643451"/>
    <w:rsid w:val="0064371A"/>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1AB9"/>
    <w:rsid w:val="0065288F"/>
    <w:rsid w:val="00652C63"/>
    <w:rsid w:val="00653245"/>
    <w:rsid w:val="00653395"/>
    <w:rsid w:val="006533FA"/>
    <w:rsid w:val="00653AB1"/>
    <w:rsid w:val="00654070"/>
    <w:rsid w:val="006548C4"/>
    <w:rsid w:val="0065514E"/>
    <w:rsid w:val="00655859"/>
    <w:rsid w:val="0065626A"/>
    <w:rsid w:val="006567FD"/>
    <w:rsid w:val="006568F8"/>
    <w:rsid w:val="00656AB9"/>
    <w:rsid w:val="00657059"/>
    <w:rsid w:val="00657741"/>
    <w:rsid w:val="0065790E"/>
    <w:rsid w:val="00657BA7"/>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63"/>
    <w:rsid w:val="006706A0"/>
    <w:rsid w:val="006706D5"/>
    <w:rsid w:val="006708B1"/>
    <w:rsid w:val="00670923"/>
    <w:rsid w:val="006712FD"/>
    <w:rsid w:val="006719D5"/>
    <w:rsid w:val="00671B33"/>
    <w:rsid w:val="00671C46"/>
    <w:rsid w:val="00672074"/>
    <w:rsid w:val="006725F3"/>
    <w:rsid w:val="0067265B"/>
    <w:rsid w:val="00672AC4"/>
    <w:rsid w:val="00672F21"/>
    <w:rsid w:val="00672FEC"/>
    <w:rsid w:val="0067310B"/>
    <w:rsid w:val="00673309"/>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814"/>
    <w:rsid w:val="00676AF8"/>
    <w:rsid w:val="006772CD"/>
    <w:rsid w:val="00677377"/>
    <w:rsid w:val="0067737E"/>
    <w:rsid w:val="00677615"/>
    <w:rsid w:val="00680421"/>
    <w:rsid w:val="00680D84"/>
    <w:rsid w:val="00681115"/>
    <w:rsid w:val="00681375"/>
    <w:rsid w:val="00681654"/>
    <w:rsid w:val="00681C01"/>
    <w:rsid w:val="0068210F"/>
    <w:rsid w:val="006828EC"/>
    <w:rsid w:val="00682BA8"/>
    <w:rsid w:val="0068356E"/>
    <w:rsid w:val="0068365D"/>
    <w:rsid w:val="00683796"/>
    <w:rsid w:val="006840D5"/>
    <w:rsid w:val="00684156"/>
    <w:rsid w:val="006841DE"/>
    <w:rsid w:val="006848F9"/>
    <w:rsid w:val="00684BCD"/>
    <w:rsid w:val="00685350"/>
    <w:rsid w:val="006854D3"/>
    <w:rsid w:val="006855C9"/>
    <w:rsid w:val="006855CC"/>
    <w:rsid w:val="00685B34"/>
    <w:rsid w:val="00687CC1"/>
    <w:rsid w:val="00687E72"/>
    <w:rsid w:val="0069060E"/>
    <w:rsid w:val="00690649"/>
    <w:rsid w:val="00690AB9"/>
    <w:rsid w:val="00690DE5"/>
    <w:rsid w:val="00690F3E"/>
    <w:rsid w:val="0069141A"/>
    <w:rsid w:val="00692293"/>
    <w:rsid w:val="006928A5"/>
    <w:rsid w:val="00692B37"/>
    <w:rsid w:val="00692CEF"/>
    <w:rsid w:val="0069311B"/>
    <w:rsid w:val="0069323A"/>
    <w:rsid w:val="00693408"/>
    <w:rsid w:val="00693520"/>
    <w:rsid w:val="00693703"/>
    <w:rsid w:val="00693886"/>
    <w:rsid w:val="006938E1"/>
    <w:rsid w:val="00693C0E"/>
    <w:rsid w:val="00693CD1"/>
    <w:rsid w:val="00693D71"/>
    <w:rsid w:val="00694334"/>
    <w:rsid w:val="00694533"/>
    <w:rsid w:val="0069503F"/>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5996"/>
    <w:rsid w:val="006A680F"/>
    <w:rsid w:val="006A69D7"/>
    <w:rsid w:val="006A75BF"/>
    <w:rsid w:val="006A7881"/>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49ED"/>
    <w:rsid w:val="006B5068"/>
    <w:rsid w:val="006B56AA"/>
    <w:rsid w:val="006B59F2"/>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09A1"/>
    <w:rsid w:val="006D11FB"/>
    <w:rsid w:val="006D1654"/>
    <w:rsid w:val="006D1AF4"/>
    <w:rsid w:val="006D1B71"/>
    <w:rsid w:val="006D1C45"/>
    <w:rsid w:val="006D214E"/>
    <w:rsid w:val="006D2247"/>
    <w:rsid w:val="006D2275"/>
    <w:rsid w:val="006D2303"/>
    <w:rsid w:val="006D2B80"/>
    <w:rsid w:val="006D2C67"/>
    <w:rsid w:val="006D2DEC"/>
    <w:rsid w:val="006D326F"/>
    <w:rsid w:val="006D32C6"/>
    <w:rsid w:val="006D3B2D"/>
    <w:rsid w:val="006D4007"/>
    <w:rsid w:val="006D427E"/>
    <w:rsid w:val="006D48AF"/>
    <w:rsid w:val="006D5C57"/>
    <w:rsid w:val="006D5E39"/>
    <w:rsid w:val="006D6554"/>
    <w:rsid w:val="006D65A8"/>
    <w:rsid w:val="006D682B"/>
    <w:rsid w:val="006D682E"/>
    <w:rsid w:val="006D6888"/>
    <w:rsid w:val="006D6D77"/>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60F"/>
    <w:rsid w:val="006E774E"/>
    <w:rsid w:val="006E7958"/>
    <w:rsid w:val="006F042D"/>
    <w:rsid w:val="006F0665"/>
    <w:rsid w:val="006F09DB"/>
    <w:rsid w:val="006F0E71"/>
    <w:rsid w:val="006F1243"/>
    <w:rsid w:val="006F1EF6"/>
    <w:rsid w:val="006F278B"/>
    <w:rsid w:val="006F2B9E"/>
    <w:rsid w:val="006F2E08"/>
    <w:rsid w:val="006F2F6B"/>
    <w:rsid w:val="006F3102"/>
    <w:rsid w:val="006F327B"/>
    <w:rsid w:val="006F3584"/>
    <w:rsid w:val="006F3CE1"/>
    <w:rsid w:val="006F3DFA"/>
    <w:rsid w:val="006F3EBD"/>
    <w:rsid w:val="006F44A2"/>
    <w:rsid w:val="006F4909"/>
    <w:rsid w:val="006F50BB"/>
    <w:rsid w:val="006F54D3"/>
    <w:rsid w:val="006F7C5B"/>
    <w:rsid w:val="007002B0"/>
    <w:rsid w:val="007004E0"/>
    <w:rsid w:val="00700D41"/>
    <w:rsid w:val="00701050"/>
    <w:rsid w:val="0070110A"/>
    <w:rsid w:val="007012D2"/>
    <w:rsid w:val="007014B6"/>
    <w:rsid w:val="00701BB5"/>
    <w:rsid w:val="007026F6"/>
    <w:rsid w:val="00702A07"/>
    <w:rsid w:val="00703164"/>
    <w:rsid w:val="0070364C"/>
    <w:rsid w:val="00703B8F"/>
    <w:rsid w:val="00703B9D"/>
    <w:rsid w:val="007040C0"/>
    <w:rsid w:val="007049CE"/>
    <w:rsid w:val="0070522C"/>
    <w:rsid w:val="00705560"/>
    <w:rsid w:val="00705750"/>
    <w:rsid w:val="00705FEB"/>
    <w:rsid w:val="00706F28"/>
    <w:rsid w:val="0070700C"/>
    <w:rsid w:val="0070704A"/>
    <w:rsid w:val="007071EC"/>
    <w:rsid w:val="0070792F"/>
    <w:rsid w:val="00707A3A"/>
    <w:rsid w:val="00707AB4"/>
    <w:rsid w:val="007104D5"/>
    <w:rsid w:val="007107A5"/>
    <w:rsid w:val="00710855"/>
    <w:rsid w:val="00711218"/>
    <w:rsid w:val="007115DA"/>
    <w:rsid w:val="00712530"/>
    <w:rsid w:val="007126E4"/>
    <w:rsid w:val="00712763"/>
    <w:rsid w:val="007129A4"/>
    <w:rsid w:val="00712C23"/>
    <w:rsid w:val="00712CA0"/>
    <w:rsid w:val="00712F18"/>
    <w:rsid w:val="00713896"/>
    <w:rsid w:val="00714054"/>
    <w:rsid w:val="007141B2"/>
    <w:rsid w:val="007144E6"/>
    <w:rsid w:val="00714866"/>
    <w:rsid w:val="00714DF5"/>
    <w:rsid w:val="0071514F"/>
    <w:rsid w:val="00715411"/>
    <w:rsid w:val="007157A8"/>
    <w:rsid w:val="007157DE"/>
    <w:rsid w:val="00715D9D"/>
    <w:rsid w:val="0071634D"/>
    <w:rsid w:val="00716A88"/>
    <w:rsid w:val="00716E40"/>
    <w:rsid w:val="00716E76"/>
    <w:rsid w:val="00717653"/>
    <w:rsid w:val="00717C3F"/>
    <w:rsid w:val="007207D0"/>
    <w:rsid w:val="00720E63"/>
    <w:rsid w:val="00721231"/>
    <w:rsid w:val="00721443"/>
    <w:rsid w:val="0072154B"/>
    <w:rsid w:val="00721D7A"/>
    <w:rsid w:val="00721DE5"/>
    <w:rsid w:val="007220E8"/>
    <w:rsid w:val="00722173"/>
    <w:rsid w:val="007226A3"/>
    <w:rsid w:val="00722771"/>
    <w:rsid w:val="00722C47"/>
    <w:rsid w:val="00723268"/>
    <w:rsid w:val="0072383C"/>
    <w:rsid w:val="00723ABF"/>
    <w:rsid w:val="00724815"/>
    <w:rsid w:val="00724D49"/>
    <w:rsid w:val="00725095"/>
    <w:rsid w:val="007255FD"/>
    <w:rsid w:val="00725BBB"/>
    <w:rsid w:val="00726119"/>
    <w:rsid w:val="007264F8"/>
    <w:rsid w:val="007268AE"/>
    <w:rsid w:val="00726E5C"/>
    <w:rsid w:val="00726EF8"/>
    <w:rsid w:val="007277FE"/>
    <w:rsid w:val="00727F07"/>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6D4"/>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0DF8"/>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699E"/>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3938"/>
    <w:rsid w:val="007746B4"/>
    <w:rsid w:val="007750B9"/>
    <w:rsid w:val="007750DE"/>
    <w:rsid w:val="00775131"/>
    <w:rsid w:val="007752AA"/>
    <w:rsid w:val="0077533A"/>
    <w:rsid w:val="0077560F"/>
    <w:rsid w:val="007764CA"/>
    <w:rsid w:val="007766D1"/>
    <w:rsid w:val="007768E7"/>
    <w:rsid w:val="00777C3B"/>
    <w:rsid w:val="0078054F"/>
    <w:rsid w:val="00780ECC"/>
    <w:rsid w:val="0078167D"/>
    <w:rsid w:val="007819C4"/>
    <w:rsid w:val="00781C75"/>
    <w:rsid w:val="00781EF4"/>
    <w:rsid w:val="00781FA5"/>
    <w:rsid w:val="0078222C"/>
    <w:rsid w:val="007825CA"/>
    <w:rsid w:val="00782754"/>
    <w:rsid w:val="007828DA"/>
    <w:rsid w:val="00783884"/>
    <w:rsid w:val="007838B4"/>
    <w:rsid w:val="0078390C"/>
    <w:rsid w:val="007839A4"/>
    <w:rsid w:val="00783E0A"/>
    <w:rsid w:val="007840F1"/>
    <w:rsid w:val="00784646"/>
    <w:rsid w:val="0078497B"/>
    <w:rsid w:val="00784CE1"/>
    <w:rsid w:val="00785390"/>
    <w:rsid w:val="00785630"/>
    <w:rsid w:val="00785A73"/>
    <w:rsid w:val="00785AFD"/>
    <w:rsid w:val="0078641D"/>
    <w:rsid w:val="00786695"/>
    <w:rsid w:val="0078703D"/>
    <w:rsid w:val="0078740A"/>
    <w:rsid w:val="00787751"/>
    <w:rsid w:val="007878B5"/>
    <w:rsid w:val="00787C48"/>
    <w:rsid w:val="00790673"/>
    <w:rsid w:val="0079089B"/>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C60"/>
    <w:rsid w:val="007A00B5"/>
    <w:rsid w:val="007A02ED"/>
    <w:rsid w:val="007A04EB"/>
    <w:rsid w:val="007A1049"/>
    <w:rsid w:val="007A1430"/>
    <w:rsid w:val="007A1467"/>
    <w:rsid w:val="007A1589"/>
    <w:rsid w:val="007A17B1"/>
    <w:rsid w:val="007A1AFE"/>
    <w:rsid w:val="007A1B18"/>
    <w:rsid w:val="007A1E27"/>
    <w:rsid w:val="007A219A"/>
    <w:rsid w:val="007A21D9"/>
    <w:rsid w:val="007A2241"/>
    <w:rsid w:val="007A23B2"/>
    <w:rsid w:val="007A2901"/>
    <w:rsid w:val="007A3155"/>
    <w:rsid w:val="007A3539"/>
    <w:rsid w:val="007A3BA0"/>
    <w:rsid w:val="007A4097"/>
    <w:rsid w:val="007A41BA"/>
    <w:rsid w:val="007A4B46"/>
    <w:rsid w:val="007A55D5"/>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845"/>
    <w:rsid w:val="007B3C26"/>
    <w:rsid w:val="007B4A12"/>
    <w:rsid w:val="007B4D4C"/>
    <w:rsid w:val="007B5764"/>
    <w:rsid w:val="007B5A90"/>
    <w:rsid w:val="007B600B"/>
    <w:rsid w:val="007B622F"/>
    <w:rsid w:val="007B6487"/>
    <w:rsid w:val="007B6853"/>
    <w:rsid w:val="007B69EF"/>
    <w:rsid w:val="007B6A23"/>
    <w:rsid w:val="007B6F03"/>
    <w:rsid w:val="007B6F65"/>
    <w:rsid w:val="007B6FBF"/>
    <w:rsid w:val="007B7814"/>
    <w:rsid w:val="007B7B36"/>
    <w:rsid w:val="007B7C09"/>
    <w:rsid w:val="007B7E58"/>
    <w:rsid w:val="007B7E82"/>
    <w:rsid w:val="007B7E87"/>
    <w:rsid w:val="007C0010"/>
    <w:rsid w:val="007C0B31"/>
    <w:rsid w:val="007C10A6"/>
    <w:rsid w:val="007C18D4"/>
    <w:rsid w:val="007C19A4"/>
    <w:rsid w:val="007C1ACA"/>
    <w:rsid w:val="007C1D67"/>
    <w:rsid w:val="007C1DDE"/>
    <w:rsid w:val="007C23DE"/>
    <w:rsid w:val="007C2630"/>
    <w:rsid w:val="007C289B"/>
    <w:rsid w:val="007C28CA"/>
    <w:rsid w:val="007C2B8A"/>
    <w:rsid w:val="007C3231"/>
    <w:rsid w:val="007C37DA"/>
    <w:rsid w:val="007C3D16"/>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C0D"/>
    <w:rsid w:val="007D0E5E"/>
    <w:rsid w:val="007D1DE9"/>
    <w:rsid w:val="007D233A"/>
    <w:rsid w:val="007D2682"/>
    <w:rsid w:val="007D2752"/>
    <w:rsid w:val="007D2A42"/>
    <w:rsid w:val="007D2FAD"/>
    <w:rsid w:val="007D2FEF"/>
    <w:rsid w:val="007D342B"/>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93D"/>
    <w:rsid w:val="007D6A94"/>
    <w:rsid w:val="007D6E5D"/>
    <w:rsid w:val="007D6F56"/>
    <w:rsid w:val="007D75C3"/>
    <w:rsid w:val="007D75E5"/>
    <w:rsid w:val="007D76A7"/>
    <w:rsid w:val="007D7DD8"/>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582"/>
    <w:rsid w:val="007E58E0"/>
    <w:rsid w:val="007E59A8"/>
    <w:rsid w:val="007E5BB4"/>
    <w:rsid w:val="007E6308"/>
    <w:rsid w:val="007E6335"/>
    <w:rsid w:val="007E68E3"/>
    <w:rsid w:val="007E748D"/>
    <w:rsid w:val="007E78EE"/>
    <w:rsid w:val="007E792D"/>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4CF"/>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8F9"/>
    <w:rsid w:val="008039D1"/>
    <w:rsid w:val="00804824"/>
    <w:rsid w:val="00804FDC"/>
    <w:rsid w:val="0080548F"/>
    <w:rsid w:val="008054F2"/>
    <w:rsid w:val="00805886"/>
    <w:rsid w:val="008061EB"/>
    <w:rsid w:val="008062FA"/>
    <w:rsid w:val="008064B7"/>
    <w:rsid w:val="0080691A"/>
    <w:rsid w:val="00806C65"/>
    <w:rsid w:val="00806F55"/>
    <w:rsid w:val="00807178"/>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156"/>
    <w:rsid w:val="008132F0"/>
    <w:rsid w:val="008138D1"/>
    <w:rsid w:val="0081391F"/>
    <w:rsid w:val="00814137"/>
    <w:rsid w:val="00814372"/>
    <w:rsid w:val="00814476"/>
    <w:rsid w:val="0081488D"/>
    <w:rsid w:val="00814B45"/>
    <w:rsid w:val="00815007"/>
    <w:rsid w:val="00815609"/>
    <w:rsid w:val="008156EE"/>
    <w:rsid w:val="008161A4"/>
    <w:rsid w:val="00816384"/>
    <w:rsid w:val="0081674B"/>
    <w:rsid w:val="00817096"/>
    <w:rsid w:val="00817725"/>
    <w:rsid w:val="00817F70"/>
    <w:rsid w:val="00820212"/>
    <w:rsid w:val="008202E9"/>
    <w:rsid w:val="008202EC"/>
    <w:rsid w:val="00820836"/>
    <w:rsid w:val="00820A9D"/>
    <w:rsid w:val="00820D8E"/>
    <w:rsid w:val="008217EE"/>
    <w:rsid w:val="00821856"/>
    <w:rsid w:val="00822625"/>
    <w:rsid w:val="00822C6C"/>
    <w:rsid w:val="00822E28"/>
    <w:rsid w:val="0082326A"/>
    <w:rsid w:val="008236A3"/>
    <w:rsid w:val="00823A80"/>
    <w:rsid w:val="00823AFF"/>
    <w:rsid w:val="00823FE9"/>
    <w:rsid w:val="008241CD"/>
    <w:rsid w:val="008242C9"/>
    <w:rsid w:val="008250FD"/>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2E9"/>
    <w:rsid w:val="0083332B"/>
    <w:rsid w:val="0083332F"/>
    <w:rsid w:val="008334DD"/>
    <w:rsid w:val="008336F7"/>
    <w:rsid w:val="00833992"/>
    <w:rsid w:val="00833BC8"/>
    <w:rsid w:val="00833C7D"/>
    <w:rsid w:val="00833EE9"/>
    <w:rsid w:val="0083415C"/>
    <w:rsid w:val="00834A48"/>
    <w:rsid w:val="00834AA5"/>
    <w:rsid w:val="00834D67"/>
    <w:rsid w:val="00835784"/>
    <w:rsid w:val="008359D2"/>
    <w:rsid w:val="008360D1"/>
    <w:rsid w:val="0083625F"/>
    <w:rsid w:val="0083635B"/>
    <w:rsid w:val="00836402"/>
    <w:rsid w:val="0083657C"/>
    <w:rsid w:val="00836628"/>
    <w:rsid w:val="008366DA"/>
    <w:rsid w:val="00836FB1"/>
    <w:rsid w:val="00837F93"/>
    <w:rsid w:val="00840326"/>
    <w:rsid w:val="0084052C"/>
    <w:rsid w:val="00840556"/>
    <w:rsid w:val="008405D1"/>
    <w:rsid w:val="008407B8"/>
    <w:rsid w:val="00840A6C"/>
    <w:rsid w:val="00841061"/>
    <w:rsid w:val="0084120C"/>
    <w:rsid w:val="00841395"/>
    <w:rsid w:val="008414EC"/>
    <w:rsid w:val="00841AC3"/>
    <w:rsid w:val="00841E5A"/>
    <w:rsid w:val="00841FB0"/>
    <w:rsid w:val="0084243F"/>
    <w:rsid w:val="00842E40"/>
    <w:rsid w:val="00842EEE"/>
    <w:rsid w:val="00843157"/>
    <w:rsid w:val="008431B9"/>
    <w:rsid w:val="00843C3F"/>
    <w:rsid w:val="00843D96"/>
    <w:rsid w:val="00843F12"/>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0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E52"/>
    <w:rsid w:val="008550D0"/>
    <w:rsid w:val="008552BD"/>
    <w:rsid w:val="0085595D"/>
    <w:rsid w:val="00855E8E"/>
    <w:rsid w:val="0085771D"/>
    <w:rsid w:val="00857741"/>
    <w:rsid w:val="00857759"/>
    <w:rsid w:val="00857CC1"/>
    <w:rsid w:val="00857CC3"/>
    <w:rsid w:val="00860650"/>
    <w:rsid w:val="00860A2C"/>
    <w:rsid w:val="00860ABF"/>
    <w:rsid w:val="00860F6F"/>
    <w:rsid w:val="0086100B"/>
    <w:rsid w:val="008616F2"/>
    <w:rsid w:val="00861E9F"/>
    <w:rsid w:val="00861FA1"/>
    <w:rsid w:val="00862B4C"/>
    <w:rsid w:val="00862DAA"/>
    <w:rsid w:val="008631E9"/>
    <w:rsid w:val="0086366A"/>
    <w:rsid w:val="008648AD"/>
    <w:rsid w:val="00864CDE"/>
    <w:rsid w:val="0086532D"/>
    <w:rsid w:val="00865B54"/>
    <w:rsid w:val="00865BD8"/>
    <w:rsid w:val="00865C54"/>
    <w:rsid w:val="00865FEF"/>
    <w:rsid w:val="0086732A"/>
    <w:rsid w:val="0086757F"/>
    <w:rsid w:val="008676DA"/>
    <w:rsid w:val="00867800"/>
    <w:rsid w:val="008702A3"/>
    <w:rsid w:val="00870373"/>
    <w:rsid w:val="00870835"/>
    <w:rsid w:val="00870836"/>
    <w:rsid w:val="00870A10"/>
    <w:rsid w:val="0087116A"/>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EF4"/>
    <w:rsid w:val="0087556D"/>
    <w:rsid w:val="00875872"/>
    <w:rsid w:val="00875FD8"/>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4E1"/>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24B"/>
    <w:rsid w:val="00886419"/>
    <w:rsid w:val="0088674F"/>
    <w:rsid w:val="0088683F"/>
    <w:rsid w:val="008869B5"/>
    <w:rsid w:val="00886B89"/>
    <w:rsid w:val="00887040"/>
    <w:rsid w:val="00887582"/>
    <w:rsid w:val="00887599"/>
    <w:rsid w:val="008877FB"/>
    <w:rsid w:val="00887A35"/>
    <w:rsid w:val="00887F78"/>
    <w:rsid w:val="008900B0"/>
    <w:rsid w:val="008903C0"/>
    <w:rsid w:val="00890985"/>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65E"/>
    <w:rsid w:val="0089643F"/>
    <w:rsid w:val="008967FF"/>
    <w:rsid w:val="00896EDD"/>
    <w:rsid w:val="00897043"/>
    <w:rsid w:val="00897FF0"/>
    <w:rsid w:val="008A01E5"/>
    <w:rsid w:val="008A066C"/>
    <w:rsid w:val="008A098E"/>
    <w:rsid w:val="008A09D4"/>
    <w:rsid w:val="008A0D21"/>
    <w:rsid w:val="008A0D3F"/>
    <w:rsid w:val="008A140C"/>
    <w:rsid w:val="008A1562"/>
    <w:rsid w:val="008A1C73"/>
    <w:rsid w:val="008A1D89"/>
    <w:rsid w:val="008A2069"/>
    <w:rsid w:val="008A226B"/>
    <w:rsid w:val="008A2274"/>
    <w:rsid w:val="008A2359"/>
    <w:rsid w:val="008A2603"/>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0EB6"/>
    <w:rsid w:val="008B1237"/>
    <w:rsid w:val="008B141A"/>
    <w:rsid w:val="008B17D0"/>
    <w:rsid w:val="008B3298"/>
    <w:rsid w:val="008B38BE"/>
    <w:rsid w:val="008B38CA"/>
    <w:rsid w:val="008B3CB7"/>
    <w:rsid w:val="008B3D5C"/>
    <w:rsid w:val="008B3FE2"/>
    <w:rsid w:val="008B42ED"/>
    <w:rsid w:val="008B47BB"/>
    <w:rsid w:val="008B489A"/>
    <w:rsid w:val="008B4A55"/>
    <w:rsid w:val="008B4B6C"/>
    <w:rsid w:val="008B504D"/>
    <w:rsid w:val="008B50FD"/>
    <w:rsid w:val="008B52DF"/>
    <w:rsid w:val="008B54B5"/>
    <w:rsid w:val="008B5ADC"/>
    <w:rsid w:val="008B5B9D"/>
    <w:rsid w:val="008B5CDA"/>
    <w:rsid w:val="008B621C"/>
    <w:rsid w:val="008B65A4"/>
    <w:rsid w:val="008B68D8"/>
    <w:rsid w:val="008B68F6"/>
    <w:rsid w:val="008B6C01"/>
    <w:rsid w:val="008B6C30"/>
    <w:rsid w:val="008B6D19"/>
    <w:rsid w:val="008B7240"/>
    <w:rsid w:val="008B73A1"/>
    <w:rsid w:val="008B7DBB"/>
    <w:rsid w:val="008B7E24"/>
    <w:rsid w:val="008C03F5"/>
    <w:rsid w:val="008C0A64"/>
    <w:rsid w:val="008C0AD6"/>
    <w:rsid w:val="008C0C8E"/>
    <w:rsid w:val="008C0CA9"/>
    <w:rsid w:val="008C0D0A"/>
    <w:rsid w:val="008C1161"/>
    <w:rsid w:val="008C16CC"/>
    <w:rsid w:val="008C1A1B"/>
    <w:rsid w:val="008C1CB2"/>
    <w:rsid w:val="008C1D1C"/>
    <w:rsid w:val="008C1FA5"/>
    <w:rsid w:val="008C20A8"/>
    <w:rsid w:val="008C2369"/>
    <w:rsid w:val="008C24ED"/>
    <w:rsid w:val="008C293E"/>
    <w:rsid w:val="008C2E31"/>
    <w:rsid w:val="008C31CE"/>
    <w:rsid w:val="008C3AC9"/>
    <w:rsid w:val="008C3BDE"/>
    <w:rsid w:val="008C3CD1"/>
    <w:rsid w:val="008C3DEF"/>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809"/>
    <w:rsid w:val="008D3DA7"/>
    <w:rsid w:val="008D42ED"/>
    <w:rsid w:val="008D45DE"/>
    <w:rsid w:val="008D47C4"/>
    <w:rsid w:val="008D48C0"/>
    <w:rsid w:val="008D49CB"/>
    <w:rsid w:val="008D5073"/>
    <w:rsid w:val="008D523B"/>
    <w:rsid w:val="008D53F3"/>
    <w:rsid w:val="008D544C"/>
    <w:rsid w:val="008D5556"/>
    <w:rsid w:val="008D55F9"/>
    <w:rsid w:val="008D5F43"/>
    <w:rsid w:val="008D60D3"/>
    <w:rsid w:val="008D67D0"/>
    <w:rsid w:val="008D6A8E"/>
    <w:rsid w:val="008D6B7E"/>
    <w:rsid w:val="008D6D1B"/>
    <w:rsid w:val="008D6EB5"/>
    <w:rsid w:val="008D70EE"/>
    <w:rsid w:val="008D712B"/>
    <w:rsid w:val="008D712D"/>
    <w:rsid w:val="008D7164"/>
    <w:rsid w:val="008D748A"/>
    <w:rsid w:val="008D74EB"/>
    <w:rsid w:val="008D7F20"/>
    <w:rsid w:val="008E0430"/>
    <w:rsid w:val="008E0839"/>
    <w:rsid w:val="008E138B"/>
    <w:rsid w:val="008E1A9E"/>
    <w:rsid w:val="008E2F5A"/>
    <w:rsid w:val="008E31ED"/>
    <w:rsid w:val="008E32F3"/>
    <w:rsid w:val="008E3BAD"/>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6DE"/>
    <w:rsid w:val="008F0732"/>
    <w:rsid w:val="008F07B4"/>
    <w:rsid w:val="008F0F14"/>
    <w:rsid w:val="008F14CA"/>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E67"/>
    <w:rsid w:val="008F4F0B"/>
    <w:rsid w:val="008F5157"/>
    <w:rsid w:val="008F54DE"/>
    <w:rsid w:val="008F5968"/>
    <w:rsid w:val="008F5BE8"/>
    <w:rsid w:val="008F6437"/>
    <w:rsid w:val="008F6B85"/>
    <w:rsid w:val="008F6D3A"/>
    <w:rsid w:val="008F6FFA"/>
    <w:rsid w:val="008F7062"/>
    <w:rsid w:val="008F70D4"/>
    <w:rsid w:val="008F74D6"/>
    <w:rsid w:val="008F7650"/>
    <w:rsid w:val="008F78BB"/>
    <w:rsid w:val="008F7C29"/>
    <w:rsid w:val="008F7C95"/>
    <w:rsid w:val="00900175"/>
    <w:rsid w:val="009002CA"/>
    <w:rsid w:val="009002EB"/>
    <w:rsid w:val="00900D96"/>
    <w:rsid w:val="00900F41"/>
    <w:rsid w:val="009012D5"/>
    <w:rsid w:val="00901634"/>
    <w:rsid w:val="009016E1"/>
    <w:rsid w:val="0090195D"/>
    <w:rsid w:val="00901A47"/>
    <w:rsid w:val="00901C8B"/>
    <w:rsid w:val="00901E90"/>
    <w:rsid w:val="009024B5"/>
    <w:rsid w:val="0090278C"/>
    <w:rsid w:val="009028FC"/>
    <w:rsid w:val="00902DB5"/>
    <w:rsid w:val="00903019"/>
    <w:rsid w:val="00903224"/>
    <w:rsid w:val="009034EA"/>
    <w:rsid w:val="00903728"/>
    <w:rsid w:val="0090451F"/>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D5F"/>
    <w:rsid w:val="00907EF1"/>
    <w:rsid w:val="00907F2E"/>
    <w:rsid w:val="0091000F"/>
    <w:rsid w:val="00910254"/>
    <w:rsid w:val="009107A5"/>
    <w:rsid w:val="00910D20"/>
    <w:rsid w:val="00910F91"/>
    <w:rsid w:val="00911028"/>
    <w:rsid w:val="00911968"/>
    <w:rsid w:val="00911BB0"/>
    <w:rsid w:val="00911E51"/>
    <w:rsid w:val="00912B37"/>
    <w:rsid w:val="00912BA2"/>
    <w:rsid w:val="00912BCA"/>
    <w:rsid w:val="00912BD1"/>
    <w:rsid w:val="00912C81"/>
    <w:rsid w:val="009131A6"/>
    <w:rsid w:val="0091320B"/>
    <w:rsid w:val="009136BF"/>
    <w:rsid w:val="00913995"/>
    <w:rsid w:val="00914375"/>
    <w:rsid w:val="0091447C"/>
    <w:rsid w:val="00915127"/>
    <w:rsid w:val="00915A8B"/>
    <w:rsid w:val="00915DE0"/>
    <w:rsid w:val="009160A6"/>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1D5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3A7"/>
    <w:rsid w:val="00930986"/>
    <w:rsid w:val="00930E75"/>
    <w:rsid w:val="00930E76"/>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DC2"/>
    <w:rsid w:val="00937FDC"/>
    <w:rsid w:val="00940112"/>
    <w:rsid w:val="009403AC"/>
    <w:rsid w:val="00940773"/>
    <w:rsid w:val="009407B3"/>
    <w:rsid w:val="00940D04"/>
    <w:rsid w:val="00940F64"/>
    <w:rsid w:val="009413AE"/>
    <w:rsid w:val="0094160E"/>
    <w:rsid w:val="0094192E"/>
    <w:rsid w:val="00941D15"/>
    <w:rsid w:val="00941E16"/>
    <w:rsid w:val="0094272F"/>
    <w:rsid w:val="0094334F"/>
    <w:rsid w:val="0094435C"/>
    <w:rsid w:val="00944D96"/>
    <w:rsid w:val="00944E53"/>
    <w:rsid w:val="00944EDC"/>
    <w:rsid w:val="00945449"/>
    <w:rsid w:val="009459AF"/>
    <w:rsid w:val="00945C05"/>
    <w:rsid w:val="00945FBB"/>
    <w:rsid w:val="00946308"/>
    <w:rsid w:val="00946323"/>
    <w:rsid w:val="009466ED"/>
    <w:rsid w:val="00946C0C"/>
    <w:rsid w:val="0094740D"/>
    <w:rsid w:val="00947AEA"/>
    <w:rsid w:val="00950006"/>
    <w:rsid w:val="00950B7C"/>
    <w:rsid w:val="00950E04"/>
    <w:rsid w:val="00950E2B"/>
    <w:rsid w:val="00951026"/>
    <w:rsid w:val="00951319"/>
    <w:rsid w:val="00951747"/>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344"/>
    <w:rsid w:val="009703E0"/>
    <w:rsid w:val="00970E6D"/>
    <w:rsid w:val="009710A1"/>
    <w:rsid w:val="00971625"/>
    <w:rsid w:val="00971872"/>
    <w:rsid w:val="00971DE7"/>
    <w:rsid w:val="00971E6C"/>
    <w:rsid w:val="009721EE"/>
    <w:rsid w:val="009723F4"/>
    <w:rsid w:val="0097269F"/>
    <w:rsid w:val="009726FF"/>
    <w:rsid w:val="009728FE"/>
    <w:rsid w:val="0097297E"/>
    <w:rsid w:val="00972B5B"/>
    <w:rsid w:val="00972DD7"/>
    <w:rsid w:val="009730C0"/>
    <w:rsid w:val="00973520"/>
    <w:rsid w:val="00974006"/>
    <w:rsid w:val="00974088"/>
    <w:rsid w:val="00974639"/>
    <w:rsid w:val="009747EE"/>
    <w:rsid w:val="00974D5B"/>
    <w:rsid w:val="009751DE"/>
    <w:rsid w:val="009758D6"/>
    <w:rsid w:val="009759C6"/>
    <w:rsid w:val="00975AB4"/>
    <w:rsid w:val="00976B5F"/>
    <w:rsid w:val="00976F8D"/>
    <w:rsid w:val="00977917"/>
    <w:rsid w:val="00977A4F"/>
    <w:rsid w:val="00977B51"/>
    <w:rsid w:val="00980434"/>
    <w:rsid w:val="00980DCB"/>
    <w:rsid w:val="00980EA5"/>
    <w:rsid w:val="009813F5"/>
    <w:rsid w:val="0098227C"/>
    <w:rsid w:val="009829B9"/>
    <w:rsid w:val="00982DF4"/>
    <w:rsid w:val="009833A4"/>
    <w:rsid w:val="0098345E"/>
    <w:rsid w:val="0098356B"/>
    <w:rsid w:val="009840AD"/>
    <w:rsid w:val="009840D2"/>
    <w:rsid w:val="009842CA"/>
    <w:rsid w:val="00984F77"/>
    <w:rsid w:val="0098575F"/>
    <w:rsid w:val="00985D4C"/>
    <w:rsid w:val="00985F4F"/>
    <w:rsid w:val="0098693C"/>
    <w:rsid w:val="00986FF3"/>
    <w:rsid w:val="00987230"/>
    <w:rsid w:val="009873A6"/>
    <w:rsid w:val="0098771E"/>
    <w:rsid w:val="009878E6"/>
    <w:rsid w:val="009879B5"/>
    <w:rsid w:val="00987FBD"/>
    <w:rsid w:val="00990C42"/>
    <w:rsid w:val="00990E7B"/>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97F6B"/>
    <w:rsid w:val="009A01AB"/>
    <w:rsid w:val="009A0201"/>
    <w:rsid w:val="009A0666"/>
    <w:rsid w:val="009A0689"/>
    <w:rsid w:val="009A1165"/>
    <w:rsid w:val="009A15C9"/>
    <w:rsid w:val="009A1D3E"/>
    <w:rsid w:val="009A1E55"/>
    <w:rsid w:val="009A212A"/>
    <w:rsid w:val="009A2572"/>
    <w:rsid w:val="009A2966"/>
    <w:rsid w:val="009A29F3"/>
    <w:rsid w:val="009A2BE3"/>
    <w:rsid w:val="009A2CA3"/>
    <w:rsid w:val="009A2D9C"/>
    <w:rsid w:val="009A2E24"/>
    <w:rsid w:val="009A31B3"/>
    <w:rsid w:val="009A3254"/>
    <w:rsid w:val="009A3716"/>
    <w:rsid w:val="009A3982"/>
    <w:rsid w:val="009A39FA"/>
    <w:rsid w:val="009A3A4B"/>
    <w:rsid w:val="009A3B39"/>
    <w:rsid w:val="009A3CC3"/>
    <w:rsid w:val="009A4323"/>
    <w:rsid w:val="009A4914"/>
    <w:rsid w:val="009A4D03"/>
    <w:rsid w:val="009A51A1"/>
    <w:rsid w:val="009A5480"/>
    <w:rsid w:val="009A5E83"/>
    <w:rsid w:val="009A63B6"/>
    <w:rsid w:val="009A6D8B"/>
    <w:rsid w:val="009A79E5"/>
    <w:rsid w:val="009A79FD"/>
    <w:rsid w:val="009A7CD9"/>
    <w:rsid w:val="009A7D73"/>
    <w:rsid w:val="009B0D20"/>
    <w:rsid w:val="009B0E83"/>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366"/>
    <w:rsid w:val="009B5B7E"/>
    <w:rsid w:val="009B5D1A"/>
    <w:rsid w:val="009B5D9D"/>
    <w:rsid w:val="009B60DB"/>
    <w:rsid w:val="009B6BA0"/>
    <w:rsid w:val="009B7486"/>
    <w:rsid w:val="009B7BA2"/>
    <w:rsid w:val="009B7DB0"/>
    <w:rsid w:val="009C0170"/>
    <w:rsid w:val="009C0931"/>
    <w:rsid w:val="009C12C7"/>
    <w:rsid w:val="009C1375"/>
    <w:rsid w:val="009C1440"/>
    <w:rsid w:val="009C16B5"/>
    <w:rsid w:val="009C23E6"/>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491"/>
    <w:rsid w:val="009C703C"/>
    <w:rsid w:val="009C76A6"/>
    <w:rsid w:val="009C76FE"/>
    <w:rsid w:val="009C7A3C"/>
    <w:rsid w:val="009D0141"/>
    <w:rsid w:val="009D01A9"/>
    <w:rsid w:val="009D03F7"/>
    <w:rsid w:val="009D070F"/>
    <w:rsid w:val="009D07C0"/>
    <w:rsid w:val="009D07F7"/>
    <w:rsid w:val="009D0A83"/>
    <w:rsid w:val="009D1335"/>
    <w:rsid w:val="009D1DA9"/>
    <w:rsid w:val="009D1EDA"/>
    <w:rsid w:val="009D1EF0"/>
    <w:rsid w:val="009D240E"/>
    <w:rsid w:val="009D2585"/>
    <w:rsid w:val="009D28D9"/>
    <w:rsid w:val="009D2D1F"/>
    <w:rsid w:val="009D2D2F"/>
    <w:rsid w:val="009D2D57"/>
    <w:rsid w:val="009D2F8D"/>
    <w:rsid w:val="009D310F"/>
    <w:rsid w:val="009D32DD"/>
    <w:rsid w:val="009D32F9"/>
    <w:rsid w:val="009D349A"/>
    <w:rsid w:val="009D391B"/>
    <w:rsid w:val="009D3C41"/>
    <w:rsid w:val="009D3ED6"/>
    <w:rsid w:val="009D3F07"/>
    <w:rsid w:val="009D473A"/>
    <w:rsid w:val="009D4916"/>
    <w:rsid w:val="009D4AE1"/>
    <w:rsid w:val="009D4E85"/>
    <w:rsid w:val="009D588E"/>
    <w:rsid w:val="009D5A2C"/>
    <w:rsid w:val="009D6843"/>
    <w:rsid w:val="009D7736"/>
    <w:rsid w:val="009D7875"/>
    <w:rsid w:val="009D7A5F"/>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637"/>
    <w:rsid w:val="009F2FD2"/>
    <w:rsid w:val="009F2FDD"/>
    <w:rsid w:val="009F365C"/>
    <w:rsid w:val="009F3842"/>
    <w:rsid w:val="009F3970"/>
    <w:rsid w:val="009F3AC3"/>
    <w:rsid w:val="009F3B0F"/>
    <w:rsid w:val="009F3E5E"/>
    <w:rsid w:val="009F43AE"/>
    <w:rsid w:val="009F43D7"/>
    <w:rsid w:val="009F45AF"/>
    <w:rsid w:val="009F45F5"/>
    <w:rsid w:val="009F4718"/>
    <w:rsid w:val="009F4AB8"/>
    <w:rsid w:val="009F4FAB"/>
    <w:rsid w:val="009F537A"/>
    <w:rsid w:val="009F56BF"/>
    <w:rsid w:val="009F5B8C"/>
    <w:rsid w:val="009F6824"/>
    <w:rsid w:val="009F68C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60C"/>
    <w:rsid w:val="00A03BB6"/>
    <w:rsid w:val="00A03FEF"/>
    <w:rsid w:val="00A043AB"/>
    <w:rsid w:val="00A04480"/>
    <w:rsid w:val="00A0477A"/>
    <w:rsid w:val="00A04BF1"/>
    <w:rsid w:val="00A04DD5"/>
    <w:rsid w:val="00A04E1E"/>
    <w:rsid w:val="00A05210"/>
    <w:rsid w:val="00A056D8"/>
    <w:rsid w:val="00A058B7"/>
    <w:rsid w:val="00A05EBC"/>
    <w:rsid w:val="00A05FD3"/>
    <w:rsid w:val="00A06058"/>
    <w:rsid w:val="00A0655B"/>
    <w:rsid w:val="00A072C7"/>
    <w:rsid w:val="00A072DA"/>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1C8"/>
    <w:rsid w:val="00A138ED"/>
    <w:rsid w:val="00A14180"/>
    <w:rsid w:val="00A141F7"/>
    <w:rsid w:val="00A143A4"/>
    <w:rsid w:val="00A1498B"/>
    <w:rsid w:val="00A14B7A"/>
    <w:rsid w:val="00A15BC1"/>
    <w:rsid w:val="00A15FA5"/>
    <w:rsid w:val="00A1639A"/>
    <w:rsid w:val="00A16671"/>
    <w:rsid w:val="00A1697B"/>
    <w:rsid w:val="00A16F36"/>
    <w:rsid w:val="00A174D4"/>
    <w:rsid w:val="00A1769B"/>
    <w:rsid w:val="00A17CE5"/>
    <w:rsid w:val="00A17F3E"/>
    <w:rsid w:val="00A2048E"/>
    <w:rsid w:val="00A20720"/>
    <w:rsid w:val="00A20D16"/>
    <w:rsid w:val="00A2157F"/>
    <w:rsid w:val="00A21631"/>
    <w:rsid w:val="00A21C81"/>
    <w:rsid w:val="00A21D5D"/>
    <w:rsid w:val="00A21FE9"/>
    <w:rsid w:val="00A22760"/>
    <w:rsid w:val="00A228BE"/>
    <w:rsid w:val="00A231AD"/>
    <w:rsid w:val="00A2338A"/>
    <w:rsid w:val="00A23447"/>
    <w:rsid w:val="00A23605"/>
    <w:rsid w:val="00A23D22"/>
    <w:rsid w:val="00A23F8B"/>
    <w:rsid w:val="00A247C1"/>
    <w:rsid w:val="00A248BF"/>
    <w:rsid w:val="00A24943"/>
    <w:rsid w:val="00A24A34"/>
    <w:rsid w:val="00A24C05"/>
    <w:rsid w:val="00A24E45"/>
    <w:rsid w:val="00A255A0"/>
    <w:rsid w:val="00A258FD"/>
    <w:rsid w:val="00A25B41"/>
    <w:rsid w:val="00A25D75"/>
    <w:rsid w:val="00A25D9F"/>
    <w:rsid w:val="00A26694"/>
    <w:rsid w:val="00A30367"/>
    <w:rsid w:val="00A306D0"/>
    <w:rsid w:val="00A307AC"/>
    <w:rsid w:val="00A30C5B"/>
    <w:rsid w:val="00A311E4"/>
    <w:rsid w:val="00A31386"/>
    <w:rsid w:val="00A31E73"/>
    <w:rsid w:val="00A32FFA"/>
    <w:rsid w:val="00A33239"/>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2A3"/>
    <w:rsid w:val="00A37438"/>
    <w:rsid w:val="00A375D2"/>
    <w:rsid w:val="00A37DAC"/>
    <w:rsid w:val="00A37EB6"/>
    <w:rsid w:val="00A37ECE"/>
    <w:rsid w:val="00A4035B"/>
    <w:rsid w:val="00A406C5"/>
    <w:rsid w:val="00A40917"/>
    <w:rsid w:val="00A40A8E"/>
    <w:rsid w:val="00A41860"/>
    <w:rsid w:val="00A41C9B"/>
    <w:rsid w:val="00A424A4"/>
    <w:rsid w:val="00A42561"/>
    <w:rsid w:val="00A427BB"/>
    <w:rsid w:val="00A42C3D"/>
    <w:rsid w:val="00A43199"/>
    <w:rsid w:val="00A437BC"/>
    <w:rsid w:val="00A43B5F"/>
    <w:rsid w:val="00A43C1F"/>
    <w:rsid w:val="00A43F70"/>
    <w:rsid w:val="00A44214"/>
    <w:rsid w:val="00A4428E"/>
    <w:rsid w:val="00A45489"/>
    <w:rsid w:val="00A456A9"/>
    <w:rsid w:val="00A457AF"/>
    <w:rsid w:val="00A458D8"/>
    <w:rsid w:val="00A45BCE"/>
    <w:rsid w:val="00A46149"/>
    <w:rsid w:val="00A4693B"/>
    <w:rsid w:val="00A46981"/>
    <w:rsid w:val="00A46A32"/>
    <w:rsid w:val="00A47227"/>
    <w:rsid w:val="00A476D7"/>
    <w:rsid w:val="00A477D9"/>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57A81"/>
    <w:rsid w:val="00A6012C"/>
    <w:rsid w:val="00A601BD"/>
    <w:rsid w:val="00A60520"/>
    <w:rsid w:val="00A60774"/>
    <w:rsid w:val="00A607F6"/>
    <w:rsid w:val="00A609C1"/>
    <w:rsid w:val="00A612F7"/>
    <w:rsid w:val="00A614A5"/>
    <w:rsid w:val="00A61A4B"/>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5A"/>
    <w:rsid w:val="00A65BC3"/>
    <w:rsid w:val="00A65BEC"/>
    <w:rsid w:val="00A65C50"/>
    <w:rsid w:val="00A65D9D"/>
    <w:rsid w:val="00A65E04"/>
    <w:rsid w:val="00A65F7A"/>
    <w:rsid w:val="00A661BA"/>
    <w:rsid w:val="00A66312"/>
    <w:rsid w:val="00A665C7"/>
    <w:rsid w:val="00A66A4B"/>
    <w:rsid w:val="00A66A7A"/>
    <w:rsid w:val="00A67172"/>
    <w:rsid w:val="00A672D2"/>
    <w:rsid w:val="00A67551"/>
    <w:rsid w:val="00A67581"/>
    <w:rsid w:val="00A67754"/>
    <w:rsid w:val="00A677BB"/>
    <w:rsid w:val="00A7023F"/>
    <w:rsid w:val="00A703B5"/>
    <w:rsid w:val="00A7047F"/>
    <w:rsid w:val="00A70614"/>
    <w:rsid w:val="00A70B1A"/>
    <w:rsid w:val="00A70D07"/>
    <w:rsid w:val="00A70E1E"/>
    <w:rsid w:val="00A70E77"/>
    <w:rsid w:val="00A715AC"/>
    <w:rsid w:val="00A715B0"/>
    <w:rsid w:val="00A715F7"/>
    <w:rsid w:val="00A71D48"/>
    <w:rsid w:val="00A7208A"/>
    <w:rsid w:val="00A738B0"/>
    <w:rsid w:val="00A73CB5"/>
    <w:rsid w:val="00A73EBF"/>
    <w:rsid w:val="00A73F1E"/>
    <w:rsid w:val="00A7440B"/>
    <w:rsid w:val="00A7474B"/>
    <w:rsid w:val="00A74E99"/>
    <w:rsid w:val="00A75BC8"/>
    <w:rsid w:val="00A764F7"/>
    <w:rsid w:val="00A766B1"/>
    <w:rsid w:val="00A76723"/>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84C"/>
    <w:rsid w:val="00A82C85"/>
    <w:rsid w:val="00A82F65"/>
    <w:rsid w:val="00A8390C"/>
    <w:rsid w:val="00A83BFE"/>
    <w:rsid w:val="00A8434A"/>
    <w:rsid w:val="00A84B48"/>
    <w:rsid w:val="00A84C38"/>
    <w:rsid w:val="00A850B8"/>
    <w:rsid w:val="00A86255"/>
    <w:rsid w:val="00A86368"/>
    <w:rsid w:val="00A8678D"/>
    <w:rsid w:val="00A86AF3"/>
    <w:rsid w:val="00A87265"/>
    <w:rsid w:val="00A872AD"/>
    <w:rsid w:val="00A87920"/>
    <w:rsid w:val="00A87B48"/>
    <w:rsid w:val="00A87DC7"/>
    <w:rsid w:val="00A87F4A"/>
    <w:rsid w:val="00A90114"/>
    <w:rsid w:val="00A907C5"/>
    <w:rsid w:val="00A90F01"/>
    <w:rsid w:val="00A90FFE"/>
    <w:rsid w:val="00A91240"/>
    <w:rsid w:val="00A91253"/>
    <w:rsid w:val="00A91257"/>
    <w:rsid w:val="00A913D3"/>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6FD5"/>
    <w:rsid w:val="00A97035"/>
    <w:rsid w:val="00A97845"/>
    <w:rsid w:val="00A978C1"/>
    <w:rsid w:val="00A97930"/>
    <w:rsid w:val="00A97F96"/>
    <w:rsid w:val="00AA06C6"/>
    <w:rsid w:val="00AA0A81"/>
    <w:rsid w:val="00AA14B8"/>
    <w:rsid w:val="00AA17C4"/>
    <w:rsid w:val="00AA1872"/>
    <w:rsid w:val="00AA18F1"/>
    <w:rsid w:val="00AA1C3F"/>
    <w:rsid w:val="00AA2192"/>
    <w:rsid w:val="00AA2ADC"/>
    <w:rsid w:val="00AA2F01"/>
    <w:rsid w:val="00AA37FC"/>
    <w:rsid w:val="00AA38D9"/>
    <w:rsid w:val="00AA3B5D"/>
    <w:rsid w:val="00AA3BB4"/>
    <w:rsid w:val="00AA48E9"/>
    <w:rsid w:val="00AA52EA"/>
    <w:rsid w:val="00AA5AE9"/>
    <w:rsid w:val="00AA5BFE"/>
    <w:rsid w:val="00AA5C4C"/>
    <w:rsid w:val="00AA601D"/>
    <w:rsid w:val="00AA60CB"/>
    <w:rsid w:val="00AA63FE"/>
    <w:rsid w:val="00AA69A8"/>
    <w:rsid w:val="00AA7448"/>
    <w:rsid w:val="00AA7649"/>
    <w:rsid w:val="00AB02D3"/>
    <w:rsid w:val="00AB0578"/>
    <w:rsid w:val="00AB08A6"/>
    <w:rsid w:val="00AB08CD"/>
    <w:rsid w:val="00AB0E42"/>
    <w:rsid w:val="00AB12AB"/>
    <w:rsid w:val="00AB2A8F"/>
    <w:rsid w:val="00AB2DE6"/>
    <w:rsid w:val="00AB3401"/>
    <w:rsid w:val="00AB37F4"/>
    <w:rsid w:val="00AB39BF"/>
    <w:rsid w:val="00AB3AF4"/>
    <w:rsid w:val="00AB3D0B"/>
    <w:rsid w:val="00AB4287"/>
    <w:rsid w:val="00AB46F6"/>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CE9"/>
    <w:rsid w:val="00AC0E9E"/>
    <w:rsid w:val="00AC1972"/>
    <w:rsid w:val="00AC1EA4"/>
    <w:rsid w:val="00AC2778"/>
    <w:rsid w:val="00AC2BAE"/>
    <w:rsid w:val="00AC2EBD"/>
    <w:rsid w:val="00AC300E"/>
    <w:rsid w:val="00AC333C"/>
    <w:rsid w:val="00AC3663"/>
    <w:rsid w:val="00AC3C05"/>
    <w:rsid w:val="00AC41BC"/>
    <w:rsid w:val="00AC498A"/>
    <w:rsid w:val="00AC4AFF"/>
    <w:rsid w:val="00AC4D65"/>
    <w:rsid w:val="00AC5EA7"/>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894"/>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792"/>
    <w:rsid w:val="00AE39CA"/>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0C12"/>
    <w:rsid w:val="00AF15B4"/>
    <w:rsid w:val="00AF244F"/>
    <w:rsid w:val="00AF279B"/>
    <w:rsid w:val="00AF303A"/>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46F"/>
    <w:rsid w:val="00B00577"/>
    <w:rsid w:val="00B007C3"/>
    <w:rsid w:val="00B008A3"/>
    <w:rsid w:val="00B00C97"/>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36B8"/>
    <w:rsid w:val="00B13769"/>
    <w:rsid w:val="00B139D8"/>
    <w:rsid w:val="00B13F3D"/>
    <w:rsid w:val="00B151EA"/>
    <w:rsid w:val="00B15497"/>
    <w:rsid w:val="00B15CDD"/>
    <w:rsid w:val="00B15F1C"/>
    <w:rsid w:val="00B15F2D"/>
    <w:rsid w:val="00B160A5"/>
    <w:rsid w:val="00B16440"/>
    <w:rsid w:val="00B16721"/>
    <w:rsid w:val="00B16EE2"/>
    <w:rsid w:val="00B16FE5"/>
    <w:rsid w:val="00B17744"/>
    <w:rsid w:val="00B178CD"/>
    <w:rsid w:val="00B17914"/>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E5D"/>
    <w:rsid w:val="00B23FEC"/>
    <w:rsid w:val="00B243C1"/>
    <w:rsid w:val="00B24504"/>
    <w:rsid w:val="00B24A1E"/>
    <w:rsid w:val="00B24B6A"/>
    <w:rsid w:val="00B24FF1"/>
    <w:rsid w:val="00B25226"/>
    <w:rsid w:val="00B253B8"/>
    <w:rsid w:val="00B254BA"/>
    <w:rsid w:val="00B25F96"/>
    <w:rsid w:val="00B264C2"/>
    <w:rsid w:val="00B265A7"/>
    <w:rsid w:val="00B265FB"/>
    <w:rsid w:val="00B266AE"/>
    <w:rsid w:val="00B26749"/>
    <w:rsid w:val="00B26B4B"/>
    <w:rsid w:val="00B270EE"/>
    <w:rsid w:val="00B277E4"/>
    <w:rsid w:val="00B27EB3"/>
    <w:rsid w:val="00B30333"/>
    <w:rsid w:val="00B30394"/>
    <w:rsid w:val="00B30C4F"/>
    <w:rsid w:val="00B31F41"/>
    <w:rsid w:val="00B321E9"/>
    <w:rsid w:val="00B324EB"/>
    <w:rsid w:val="00B32538"/>
    <w:rsid w:val="00B32C68"/>
    <w:rsid w:val="00B3300A"/>
    <w:rsid w:val="00B3335F"/>
    <w:rsid w:val="00B336A6"/>
    <w:rsid w:val="00B338AD"/>
    <w:rsid w:val="00B33E60"/>
    <w:rsid w:val="00B33FAB"/>
    <w:rsid w:val="00B3436D"/>
    <w:rsid w:val="00B3455E"/>
    <w:rsid w:val="00B34619"/>
    <w:rsid w:val="00B34766"/>
    <w:rsid w:val="00B34A63"/>
    <w:rsid w:val="00B34D18"/>
    <w:rsid w:val="00B34E22"/>
    <w:rsid w:val="00B35399"/>
    <w:rsid w:val="00B35702"/>
    <w:rsid w:val="00B358B1"/>
    <w:rsid w:val="00B359E1"/>
    <w:rsid w:val="00B361D3"/>
    <w:rsid w:val="00B37AD7"/>
    <w:rsid w:val="00B37B09"/>
    <w:rsid w:val="00B37BED"/>
    <w:rsid w:val="00B37F70"/>
    <w:rsid w:val="00B40063"/>
    <w:rsid w:val="00B40288"/>
    <w:rsid w:val="00B40C0C"/>
    <w:rsid w:val="00B40CE2"/>
    <w:rsid w:val="00B40D57"/>
    <w:rsid w:val="00B40F03"/>
    <w:rsid w:val="00B41347"/>
    <w:rsid w:val="00B413DC"/>
    <w:rsid w:val="00B41769"/>
    <w:rsid w:val="00B41928"/>
    <w:rsid w:val="00B41D41"/>
    <w:rsid w:val="00B41F88"/>
    <w:rsid w:val="00B422E7"/>
    <w:rsid w:val="00B4249F"/>
    <w:rsid w:val="00B42B6B"/>
    <w:rsid w:val="00B42CAC"/>
    <w:rsid w:val="00B42CB5"/>
    <w:rsid w:val="00B42CD0"/>
    <w:rsid w:val="00B432F8"/>
    <w:rsid w:val="00B43844"/>
    <w:rsid w:val="00B44063"/>
    <w:rsid w:val="00B441FF"/>
    <w:rsid w:val="00B44796"/>
    <w:rsid w:val="00B44F3A"/>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BBE"/>
    <w:rsid w:val="00B5512E"/>
    <w:rsid w:val="00B5567E"/>
    <w:rsid w:val="00B558E3"/>
    <w:rsid w:val="00B56BF0"/>
    <w:rsid w:val="00B56C0A"/>
    <w:rsid w:val="00B573B5"/>
    <w:rsid w:val="00B57D6C"/>
    <w:rsid w:val="00B57F82"/>
    <w:rsid w:val="00B60DE6"/>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47A"/>
    <w:rsid w:val="00B6769A"/>
    <w:rsid w:val="00B67938"/>
    <w:rsid w:val="00B70090"/>
    <w:rsid w:val="00B70142"/>
    <w:rsid w:val="00B70BC3"/>
    <w:rsid w:val="00B70D03"/>
    <w:rsid w:val="00B71452"/>
    <w:rsid w:val="00B715F2"/>
    <w:rsid w:val="00B71A9A"/>
    <w:rsid w:val="00B71B11"/>
    <w:rsid w:val="00B72235"/>
    <w:rsid w:val="00B72327"/>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D3B"/>
    <w:rsid w:val="00B75E68"/>
    <w:rsid w:val="00B7676F"/>
    <w:rsid w:val="00B770E1"/>
    <w:rsid w:val="00B7736B"/>
    <w:rsid w:val="00B77399"/>
    <w:rsid w:val="00B774BF"/>
    <w:rsid w:val="00B77A1D"/>
    <w:rsid w:val="00B77B0D"/>
    <w:rsid w:val="00B801CF"/>
    <w:rsid w:val="00B8085B"/>
    <w:rsid w:val="00B80BA7"/>
    <w:rsid w:val="00B80C57"/>
    <w:rsid w:val="00B81340"/>
    <w:rsid w:val="00B8154E"/>
    <w:rsid w:val="00B816F9"/>
    <w:rsid w:val="00B81941"/>
    <w:rsid w:val="00B823B5"/>
    <w:rsid w:val="00B829DA"/>
    <w:rsid w:val="00B8318C"/>
    <w:rsid w:val="00B83198"/>
    <w:rsid w:val="00B83266"/>
    <w:rsid w:val="00B838FF"/>
    <w:rsid w:val="00B83BBA"/>
    <w:rsid w:val="00B83DDF"/>
    <w:rsid w:val="00B83E48"/>
    <w:rsid w:val="00B83F90"/>
    <w:rsid w:val="00B83F95"/>
    <w:rsid w:val="00B845BB"/>
    <w:rsid w:val="00B84F86"/>
    <w:rsid w:val="00B85811"/>
    <w:rsid w:val="00B859B7"/>
    <w:rsid w:val="00B8658E"/>
    <w:rsid w:val="00B866AB"/>
    <w:rsid w:val="00B867C9"/>
    <w:rsid w:val="00B86AFE"/>
    <w:rsid w:val="00B87102"/>
    <w:rsid w:val="00B87600"/>
    <w:rsid w:val="00B8776F"/>
    <w:rsid w:val="00B87BAB"/>
    <w:rsid w:val="00B90135"/>
    <w:rsid w:val="00B90715"/>
    <w:rsid w:val="00B908E7"/>
    <w:rsid w:val="00B90A02"/>
    <w:rsid w:val="00B90B78"/>
    <w:rsid w:val="00B90BD0"/>
    <w:rsid w:val="00B913C8"/>
    <w:rsid w:val="00B915AB"/>
    <w:rsid w:val="00B918BF"/>
    <w:rsid w:val="00B91E59"/>
    <w:rsid w:val="00B91F64"/>
    <w:rsid w:val="00B9247F"/>
    <w:rsid w:val="00B92BB9"/>
    <w:rsid w:val="00B936B6"/>
    <w:rsid w:val="00B939C2"/>
    <w:rsid w:val="00B93D20"/>
    <w:rsid w:val="00B93D2F"/>
    <w:rsid w:val="00B93D9E"/>
    <w:rsid w:val="00B94574"/>
    <w:rsid w:val="00B94BE1"/>
    <w:rsid w:val="00B950C6"/>
    <w:rsid w:val="00B953E2"/>
    <w:rsid w:val="00B95442"/>
    <w:rsid w:val="00B9555B"/>
    <w:rsid w:val="00B95A35"/>
    <w:rsid w:val="00B95DDA"/>
    <w:rsid w:val="00B96273"/>
    <w:rsid w:val="00B96505"/>
    <w:rsid w:val="00B96526"/>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E70"/>
    <w:rsid w:val="00BA56D1"/>
    <w:rsid w:val="00BA5A60"/>
    <w:rsid w:val="00BA5D8D"/>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1B1"/>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A7A"/>
    <w:rsid w:val="00BC1B5D"/>
    <w:rsid w:val="00BC1EDF"/>
    <w:rsid w:val="00BC21E3"/>
    <w:rsid w:val="00BC2DE5"/>
    <w:rsid w:val="00BC3492"/>
    <w:rsid w:val="00BC38A7"/>
    <w:rsid w:val="00BC3FC1"/>
    <w:rsid w:val="00BC41E5"/>
    <w:rsid w:val="00BC4859"/>
    <w:rsid w:val="00BC4F84"/>
    <w:rsid w:val="00BC572A"/>
    <w:rsid w:val="00BC581F"/>
    <w:rsid w:val="00BC5D97"/>
    <w:rsid w:val="00BC60DA"/>
    <w:rsid w:val="00BC62F7"/>
    <w:rsid w:val="00BC67B1"/>
    <w:rsid w:val="00BC685C"/>
    <w:rsid w:val="00BC6A5A"/>
    <w:rsid w:val="00BC6B6C"/>
    <w:rsid w:val="00BC7D54"/>
    <w:rsid w:val="00BD0142"/>
    <w:rsid w:val="00BD032F"/>
    <w:rsid w:val="00BD0336"/>
    <w:rsid w:val="00BD1285"/>
    <w:rsid w:val="00BD12C0"/>
    <w:rsid w:val="00BD1E33"/>
    <w:rsid w:val="00BD1ED7"/>
    <w:rsid w:val="00BD232D"/>
    <w:rsid w:val="00BD2495"/>
    <w:rsid w:val="00BD34A9"/>
    <w:rsid w:val="00BD3660"/>
    <w:rsid w:val="00BD3739"/>
    <w:rsid w:val="00BD39DA"/>
    <w:rsid w:val="00BD39FF"/>
    <w:rsid w:val="00BD42C8"/>
    <w:rsid w:val="00BD48C8"/>
    <w:rsid w:val="00BD4AA9"/>
    <w:rsid w:val="00BD4B57"/>
    <w:rsid w:val="00BD4F10"/>
    <w:rsid w:val="00BD5067"/>
    <w:rsid w:val="00BD5147"/>
    <w:rsid w:val="00BD51C1"/>
    <w:rsid w:val="00BD5AE2"/>
    <w:rsid w:val="00BD63F6"/>
    <w:rsid w:val="00BD675B"/>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C3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BD2"/>
    <w:rsid w:val="00BF4D8C"/>
    <w:rsid w:val="00BF6216"/>
    <w:rsid w:val="00BF68DC"/>
    <w:rsid w:val="00BF6A63"/>
    <w:rsid w:val="00BF6B64"/>
    <w:rsid w:val="00BF6E0A"/>
    <w:rsid w:val="00BF6E97"/>
    <w:rsid w:val="00BF6EE9"/>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3AFA"/>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C3"/>
    <w:rsid w:val="00C0592E"/>
    <w:rsid w:val="00C05BC1"/>
    <w:rsid w:val="00C05DFE"/>
    <w:rsid w:val="00C060FC"/>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530"/>
    <w:rsid w:val="00C11A7B"/>
    <w:rsid w:val="00C11D5F"/>
    <w:rsid w:val="00C12372"/>
    <w:rsid w:val="00C12B68"/>
    <w:rsid w:val="00C12BFB"/>
    <w:rsid w:val="00C12D3D"/>
    <w:rsid w:val="00C12E05"/>
    <w:rsid w:val="00C130C1"/>
    <w:rsid w:val="00C13336"/>
    <w:rsid w:val="00C13816"/>
    <w:rsid w:val="00C13850"/>
    <w:rsid w:val="00C13DC8"/>
    <w:rsid w:val="00C15368"/>
    <w:rsid w:val="00C15641"/>
    <w:rsid w:val="00C16086"/>
    <w:rsid w:val="00C165D5"/>
    <w:rsid w:val="00C17005"/>
    <w:rsid w:val="00C17225"/>
    <w:rsid w:val="00C17C0F"/>
    <w:rsid w:val="00C2002A"/>
    <w:rsid w:val="00C201F6"/>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2D33"/>
    <w:rsid w:val="00C230F8"/>
    <w:rsid w:val="00C2315E"/>
    <w:rsid w:val="00C23424"/>
    <w:rsid w:val="00C23D78"/>
    <w:rsid w:val="00C23F88"/>
    <w:rsid w:val="00C240A1"/>
    <w:rsid w:val="00C24323"/>
    <w:rsid w:val="00C24D92"/>
    <w:rsid w:val="00C25410"/>
    <w:rsid w:val="00C25A10"/>
    <w:rsid w:val="00C25AE5"/>
    <w:rsid w:val="00C266DA"/>
    <w:rsid w:val="00C269F6"/>
    <w:rsid w:val="00C26A8D"/>
    <w:rsid w:val="00C27D20"/>
    <w:rsid w:val="00C27EF5"/>
    <w:rsid w:val="00C30053"/>
    <w:rsid w:val="00C301A9"/>
    <w:rsid w:val="00C30759"/>
    <w:rsid w:val="00C30A53"/>
    <w:rsid w:val="00C30E49"/>
    <w:rsid w:val="00C30F4C"/>
    <w:rsid w:val="00C30FA5"/>
    <w:rsid w:val="00C31212"/>
    <w:rsid w:val="00C313D8"/>
    <w:rsid w:val="00C317A5"/>
    <w:rsid w:val="00C3189B"/>
    <w:rsid w:val="00C31DFF"/>
    <w:rsid w:val="00C3287B"/>
    <w:rsid w:val="00C32BF6"/>
    <w:rsid w:val="00C32F3F"/>
    <w:rsid w:val="00C331C0"/>
    <w:rsid w:val="00C3347B"/>
    <w:rsid w:val="00C33C0B"/>
    <w:rsid w:val="00C33EE7"/>
    <w:rsid w:val="00C33FC4"/>
    <w:rsid w:val="00C34715"/>
    <w:rsid w:val="00C3481E"/>
    <w:rsid w:val="00C34DE9"/>
    <w:rsid w:val="00C34FFF"/>
    <w:rsid w:val="00C350A8"/>
    <w:rsid w:val="00C35175"/>
    <w:rsid w:val="00C351EF"/>
    <w:rsid w:val="00C353AD"/>
    <w:rsid w:val="00C354C0"/>
    <w:rsid w:val="00C35944"/>
    <w:rsid w:val="00C35F77"/>
    <w:rsid w:val="00C366CB"/>
    <w:rsid w:val="00C36BBA"/>
    <w:rsid w:val="00C36DFC"/>
    <w:rsid w:val="00C37053"/>
    <w:rsid w:val="00C37684"/>
    <w:rsid w:val="00C37DD6"/>
    <w:rsid w:val="00C37E4D"/>
    <w:rsid w:val="00C4084B"/>
    <w:rsid w:val="00C40AD8"/>
    <w:rsid w:val="00C40C52"/>
    <w:rsid w:val="00C40EE8"/>
    <w:rsid w:val="00C4101E"/>
    <w:rsid w:val="00C41634"/>
    <w:rsid w:val="00C420C7"/>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480"/>
    <w:rsid w:val="00C507CA"/>
    <w:rsid w:val="00C50DCF"/>
    <w:rsid w:val="00C51851"/>
    <w:rsid w:val="00C51D10"/>
    <w:rsid w:val="00C51E14"/>
    <w:rsid w:val="00C524CE"/>
    <w:rsid w:val="00C52F92"/>
    <w:rsid w:val="00C53002"/>
    <w:rsid w:val="00C530CD"/>
    <w:rsid w:val="00C53297"/>
    <w:rsid w:val="00C5420B"/>
    <w:rsid w:val="00C545AF"/>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36"/>
    <w:rsid w:val="00C61F57"/>
    <w:rsid w:val="00C61FEF"/>
    <w:rsid w:val="00C62094"/>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084D"/>
    <w:rsid w:val="00C718E4"/>
    <w:rsid w:val="00C71CF8"/>
    <w:rsid w:val="00C726BC"/>
    <w:rsid w:val="00C72C96"/>
    <w:rsid w:val="00C72D2D"/>
    <w:rsid w:val="00C7304F"/>
    <w:rsid w:val="00C73184"/>
    <w:rsid w:val="00C73596"/>
    <w:rsid w:val="00C7372C"/>
    <w:rsid w:val="00C7373C"/>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2E6D"/>
    <w:rsid w:val="00C833D0"/>
    <w:rsid w:val="00C8378C"/>
    <w:rsid w:val="00C84110"/>
    <w:rsid w:val="00C841E3"/>
    <w:rsid w:val="00C84D07"/>
    <w:rsid w:val="00C856F8"/>
    <w:rsid w:val="00C85759"/>
    <w:rsid w:val="00C858D0"/>
    <w:rsid w:val="00C866F4"/>
    <w:rsid w:val="00C86978"/>
    <w:rsid w:val="00C86B81"/>
    <w:rsid w:val="00C8776C"/>
    <w:rsid w:val="00C87E94"/>
    <w:rsid w:val="00C87F75"/>
    <w:rsid w:val="00C901EB"/>
    <w:rsid w:val="00C90422"/>
    <w:rsid w:val="00C90615"/>
    <w:rsid w:val="00C908DC"/>
    <w:rsid w:val="00C90A1B"/>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5AD9"/>
    <w:rsid w:val="00C9648D"/>
    <w:rsid w:val="00C96B3E"/>
    <w:rsid w:val="00C977F7"/>
    <w:rsid w:val="00C97CD9"/>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189"/>
    <w:rsid w:val="00CA4788"/>
    <w:rsid w:val="00CA4CB4"/>
    <w:rsid w:val="00CA50D5"/>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65E"/>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5B4"/>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3B32"/>
    <w:rsid w:val="00CC4428"/>
    <w:rsid w:val="00CC4787"/>
    <w:rsid w:val="00CC47A4"/>
    <w:rsid w:val="00CC47D9"/>
    <w:rsid w:val="00CC4C6E"/>
    <w:rsid w:val="00CC4E29"/>
    <w:rsid w:val="00CC56B9"/>
    <w:rsid w:val="00CC58D5"/>
    <w:rsid w:val="00CC59F2"/>
    <w:rsid w:val="00CC61B7"/>
    <w:rsid w:val="00CC649D"/>
    <w:rsid w:val="00CC66DD"/>
    <w:rsid w:val="00CC6D7D"/>
    <w:rsid w:val="00CC70CE"/>
    <w:rsid w:val="00CC738E"/>
    <w:rsid w:val="00CC741B"/>
    <w:rsid w:val="00CC7818"/>
    <w:rsid w:val="00CD005E"/>
    <w:rsid w:val="00CD03FE"/>
    <w:rsid w:val="00CD0D66"/>
    <w:rsid w:val="00CD0F5D"/>
    <w:rsid w:val="00CD133F"/>
    <w:rsid w:val="00CD138C"/>
    <w:rsid w:val="00CD19C1"/>
    <w:rsid w:val="00CD1AF0"/>
    <w:rsid w:val="00CD1BA1"/>
    <w:rsid w:val="00CD249E"/>
    <w:rsid w:val="00CD3081"/>
    <w:rsid w:val="00CD324C"/>
    <w:rsid w:val="00CD388C"/>
    <w:rsid w:val="00CD3E8D"/>
    <w:rsid w:val="00CD4397"/>
    <w:rsid w:val="00CD4525"/>
    <w:rsid w:val="00CD4D0D"/>
    <w:rsid w:val="00CD4DA4"/>
    <w:rsid w:val="00CD4E68"/>
    <w:rsid w:val="00CD5130"/>
    <w:rsid w:val="00CD516A"/>
    <w:rsid w:val="00CD5B34"/>
    <w:rsid w:val="00CD5B85"/>
    <w:rsid w:val="00CD631A"/>
    <w:rsid w:val="00CD6355"/>
    <w:rsid w:val="00CD65FC"/>
    <w:rsid w:val="00CD6887"/>
    <w:rsid w:val="00CD6958"/>
    <w:rsid w:val="00CD6CC3"/>
    <w:rsid w:val="00CD6E3E"/>
    <w:rsid w:val="00CD79E7"/>
    <w:rsid w:val="00CD7D26"/>
    <w:rsid w:val="00CE0795"/>
    <w:rsid w:val="00CE0B7F"/>
    <w:rsid w:val="00CE0FD1"/>
    <w:rsid w:val="00CE12E7"/>
    <w:rsid w:val="00CE13C3"/>
    <w:rsid w:val="00CE1431"/>
    <w:rsid w:val="00CE14F5"/>
    <w:rsid w:val="00CE1869"/>
    <w:rsid w:val="00CE18CA"/>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5E5E"/>
    <w:rsid w:val="00CE668F"/>
    <w:rsid w:val="00CE6D7C"/>
    <w:rsid w:val="00CE7005"/>
    <w:rsid w:val="00CE7183"/>
    <w:rsid w:val="00CE7407"/>
    <w:rsid w:val="00CE772B"/>
    <w:rsid w:val="00CE7C85"/>
    <w:rsid w:val="00CE7D2A"/>
    <w:rsid w:val="00CE7EB5"/>
    <w:rsid w:val="00CF007D"/>
    <w:rsid w:val="00CF0142"/>
    <w:rsid w:val="00CF07A4"/>
    <w:rsid w:val="00CF08C1"/>
    <w:rsid w:val="00CF0AB1"/>
    <w:rsid w:val="00CF0B79"/>
    <w:rsid w:val="00CF16AF"/>
    <w:rsid w:val="00CF1AEE"/>
    <w:rsid w:val="00CF1D8C"/>
    <w:rsid w:val="00CF1D9D"/>
    <w:rsid w:val="00CF1E22"/>
    <w:rsid w:val="00CF2187"/>
    <w:rsid w:val="00CF2330"/>
    <w:rsid w:val="00CF2436"/>
    <w:rsid w:val="00CF2828"/>
    <w:rsid w:val="00CF2886"/>
    <w:rsid w:val="00CF2D5C"/>
    <w:rsid w:val="00CF3209"/>
    <w:rsid w:val="00CF36B4"/>
    <w:rsid w:val="00CF3744"/>
    <w:rsid w:val="00CF3C88"/>
    <w:rsid w:val="00CF4059"/>
    <w:rsid w:val="00CF4306"/>
    <w:rsid w:val="00CF4590"/>
    <w:rsid w:val="00CF46E2"/>
    <w:rsid w:val="00CF4AEE"/>
    <w:rsid w:val="00CF4CE2"/>
    <w:rsid w:val="00CF4FBC"/>
    <w:rsid w:val="00CF589D"/>
    <w:rsid w:val="00CF5A6B"/>
    <w:rsid w:val="00CF6E7C"/>
    <w:rsid w:val="00CF7385"/>
    <w:rsid w:val="00CF763F"/>
    <w:rsid w:val="00CF779B"/>
    <w:rsid w:val="00CF7825"/>
    <w:rsid w:val="00CF7AD2"/>
    <w:rsid w:val="00CF7E1A"/>
    <w:rsid w:val="00D001CB"/>
    <w:rsid w:val="00D00209"/>
    <w:rsid w:val="00D0069E"/>
    <w:rsid w:val="00D008D9"/>
    <w:rsid w:val="00D00D1A"/>
    <w:rsid w:val="00D0104C"/>
    <w:rsid w:val="00D0123D"/>
    <w:rsid w:val="00D01267"/>
    <w:rsid w:val="00D01407"/>
    <w:rsid w:val="00D0191D"/>
    <w:rsid w:val="00D0197D"/>
    <w:rsid w:val="00D024A8"/>
    <w:rsid w:val="00D02654"/>
    <w:rsid w:val="00D02A23"/>
    <w:rsid w:val="00D02E79"/>
    <w:rsid w:val="00D02EA1"/>
    <w:rsid w:val="00D031E9"/>
    <w:rsid w:val="00D0367B"/>
    <w:rsid w:val="00D041FD"/>
    <w:rsid w:val="00D0424D"/>
    <w:rsid w:val="00D04557"/>
    <w:rsid w:val="00D0465A"/>
    <w:rsid w:val="00D04A00"/>
    <w:rsid w:val="00D04B9F"/>
    <w:rsid w:val="00D051C1"/>
    <w:rsid w:val="00D059F0"/>
    <w:rsid w:val="00D05B1B"/>
    <w:rsid w:val="00D05D17"/>
    <w:rsid w:val="00D05F90"/>
    <w:rsid w:val="00D060A9"/>
    <w:rsid w:val="00D06843"/>
    <w:rsid w:val="00D068E9"/>
    <w:rsid w:val="00D069C6"/>
    <w:rsid w:val="00D06C79"/>
    <w:rsid w:val="00D06D75"/>
    <w:rsid w:val="00D078FE"/>
    <w:rsid w:val="00D10B34"/>
    <w:rsid w:val="00D10C7D"/>
    <w:rsid w:val="00D10DB8"/>
    <w:rsid w:val="00D1176E"/>
    <w:rsid w:val="00D11CC6"/>
    <w:rsid w:val="00D11D4D"/>
    <w:rsid w:val="00D11EB6"/>
    <w:rsid w:val="00D122EF"/>
    <w:rsid w:val="00D12654"/>
    <w:rsid w:val="00D1288F"/>
    <w:rsid w:val="00D12FFD"/>
    <w:rsid w:val="00D14470"/>
    <w:rsid w:val="00D14B52"/>
    <w:rsid w:val="00D1553E"/>
    <w:rsid w:val="00D162C8"/>
    <w:rsid w:val="00D16445"/>
    <w:rsid w:val="00D16567"/>
    <w:rsid w:val="00D16896"/>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730"/>
    <w:rsid w:val="00D3380E"/>
    <w:rsid w:val="00D33DB7"/>
    <w:rsid w:val="00D33F4D"/>
    <w:rsid w:val="00D34630"/>
    <w:rsid w:val="00D34A17"/>
    <w:rsid w:val="00D34BAF"/>
    <w:rsid w:val="00D35194"/>
    <w:rsid w:val="00D35226"/>
    <w:rsid w:val="00D3523D"/>
    <w:rsid w:val="00D352B0"/>
    <w:rsid w:val="00D35E6B"/>
    <w:rsid w:val="00D3613D"/>
    <w:rsid w:val="00D366D5"/>
    <w:rsid w:val="00D3692C"/>
    <w:rsid w:val="00D36987"/>
    <w:rsid w:val="00D36CB7"/>
    <w:rsid w:val="00D36D4B"/>
    <w:rsid w:val="00D377B0"/>
    <w:rsid w:val="00D4000E"/>
    <w:rsid w:val="00D401FC"/>
    <w:rsid w:val="00D40386"/>
    <w:rsid w:val="00D403FE"/>
    <w:rsid w:val="00D40491"/>
    <w:rsid w:val="00D414C0"/>
    <w:rsid w:val="00D41653"/>
    <w:rsid w:val="00D41CBE"/>
    <w:rsid w:val="00D41D88"/>
    <w:rsid w:val="00D435E3"/>
    <w:rsid w:val="00D439AC"/>
    <w:rsid w:val="00D440B1"/>
    <w:rsid w:val="00D440D4"/>
    <w:rsid w:val="00D44207"/>
    <w:rsid w:val="00D443E5"/>
    <w:rsid w:val="00D443F6"/>
    <w:rsid w:val="00D44603"/>
    <w:rsid w:val="00D446CA"/>
    <w:rsid w:val="00D44A08"/>
    <w:rsid w:val="00D44FBA"/>
    <w:rsid w:val="00D45106"/>
    <w:rsid w:val="00D45393"/>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0AB"/>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540"/>
    <w:rsid w:val="00D56BA2"/>
    <w:rsid w:val="00D576FA"/>
    <w:rsid w:val="00D57D42"/>
    <w:rsid w:val="00D607EF"/>
    <w:rsid w:val="00D60ECD"/>
    <w:rsid w:val="00D61B28"/>
    <w:rsid w:val="00D61D61"/>
    <w:rsid w:val="00D6259D"/>
    <w:rsid w:val="00D6283E"/>
    <w:rsid w:val="00D62E26"/>
    <w:rsid w:val="00D63360"/>
    <w:rsid w:val="00D633A0"/>
    <w:rsid w:val="00D63669"/>
    <w:rsid w:val="00D6379B"/>
    <w:rsid w:val="00D63B17"/>
    <w:rsid w:val="00D63D99"/>
    <w:rsid w:val="00D64FFD"/>
    <w:rsid w:val="00D655A3"/>
    <w:rsid w:val="00D657A8"/>
    <w:rsid w:val="00D6596A"/>
    <w:rsid w:val="00D659E2"/>
    <w:rsid w:val="00D65A57"/>
    <w:rsid w:val="00D65C83"/>
    <w:rsid w:val="00D665A3"/>
    <w:rsid w:val="00D6691D"/>
    <w:rsid w:val="00D66AB2"/>
    <w:rsid w:val="00D66B6B"/>
    <w:rsid w:val="00D67565"/>
    <w:rsid w:val="00D6785A"/>
    <w:rsid w:val="00D67EC2"/>
    <w:rsid w:val="00D7038D"/>
    <w:rsid w:val="00D708EC"/>
    <w:rsid w:val="00D70B90"/>
    <w:rsid w:val="00D71415"/>
    <w:rsid w:val="00D71CFC"/>
    <w:rsid w:val="00D7214E"/>
    <w:rsid w:val="00D72551"/>
    <w:rsid w:val="00D7259F"/>
    <w:rsid w:val="00D727E4"/>
    <w:rsid w:val="00D728A7"/>
    <w:rsid w:val="00D73FFA"/>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B95"/>
    <w:rsid w:val="00D80E8E"/>
    <w:rsid w:val="00D80F5B"/>
    <w:rsid w:val="00D81032"/>
    <w:rsid w:val="00D811A6"/>
    <w:rsid w:val="00D813EC"/>
    <w:rsid w:val="00D815E1"/>
    <w:rsid w:val="00D81812"/>
    <w:rsid w:val="00D81816"/>
    <w:rsid w:val="00D81A33"/>
    <w:rsid w:val="00D81DD3"/>
    <w:rsid w:val="00D82938"/>
    <w:rsid w:val="00D8295E"/>
    <w:rsid w:val="00D82A3B"/>
    <w:rsid w:val="00D82F2B"/>
    <w:rsid w:val="00D8336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16E"/>
    <w:rsid w:val="00D863A7"/>
    <w:rsid w:val="00D863F8"/>
    <w:rsid w:val="00D86A7E"/>
    <w:rsid w:val="00D86C71"/>
    <w:rsid w:val="00D87F9D"/>
    <w:rsid w:val="00D902B1"/>
    <w:rsid w:val="00D90AC9"/>
    <w:rsid w:val="00D90C78"/>
    <w:rsid w:val="00D910BF"/>
    <w:rsid w:val="00D912A5"/>
    <w:rsid w:val="00D92223"/>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9C9"/>
    <w:rsid w:val="00D95D21"/>
    <w:rsid w:val="00D96B5F"/>
    <w:rsid w:val="00D96BD1"/>
    <w:rsid w:val="00D96DF1"/>
    <w:rsid w:val="00D96FE3"/>
    <w:rsid w:val="00D97FA4"/>
    <w:rsid w:val="00DA0356"/>
    <w:rsid w:val="00DA0A79"/>
    <w:rsid w:val="00DA119A"/>
    <w:rsid w:val="00DA12E6"/>
    <w:rsid w:val="00DA1802"/>
    <w:rsid w:val="00DA2435"/>
    <w:rsid w:val="00DA258C"/>
    <w:rsid w:val="00DA289B"/>
    <w:rsid w:val="00DA2BB2"/>
    <w:rsid w:val="00DA2D73"/>
    <w:rsid w:val="00DA33B5"/>
    <w:rsid w:val="00DA346D"/>
    <w:rsid w:val="00DA35F4"/>
    <w:rsid w:val="00DA3854"/>
    <w:rsid w:val="00DA3C4B"/>
    <w:rsid w:val="00DA495C"/>
    <w:rsid w:val="00DA4D88"/>
    <w:rsid w:val="00DA522A"/>
    <w:rsid w:val="00DA526E"/>
    <w:rsid w:val="00DA54E1"/>
    <w:rsid w:val="00DA56CB"/>
    <w:rsid w:val="00DA6485"/>
    <w:rsid w:val="00DA6522"/>
    <w:rsid w:val="00DA69CF"/>
    <w:rsid w:val="00DA6AF9"/>
    <w:rsid w:val="00DA6B0F"/>
    <w:rsid w:val="00DA6D0F"/>
    <w:rsid w:val="00DA713F"/>
    <w:rsid w:val="00DA73A2"/>
    <w:rsid w:val="00DA73F4"/>
    <w:rsid w:val="00DA75D8"/>
    <w:rsid w:val="00DA7E6F"/>
    <w:rsid w:val="00DB013B"/>
    <w:rsid w:val="00DB019A"/>
    <w:rsid w:val="00DB03AA"/>
    <w:rsid w:val="00DB0497"/>
    <w:rsid w:val="00DB06DD"/>
    <w:rsid w:val="00DB1114"/>
    <w:rsid w:val="00DB14EF"/>
    <w:rsid w:val="00DB1704"/>
    <w:rsid w:val="00DB1C26"/>
    <w:rsid w:val="00DB233C"/>
    <w:rsid w:val="00DB2993"/>
    <w:rsid w:val="00DB2D2D"/>
    <w:rsid w:val="00DB2E99"/>
    <w:rsid w:val="00DB31E0"/>
    <w:rsid w:val="00DB3375"/>
    <w:rsid w:val="00DB3A9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27E"/>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0FAD"/>
    <w:rsid w:val="00DD1253"/>
    <w:rsid w:val="00DD177D"/>
    <w:rsid w:val="00DD1881"/>
    <w:rsid w:val="00DD211A"/>
    <w:rsid w:val="00DD2357"/>
    <w:rsid w:val="00DD2384"/>
    <w:rsid w:val="00DD2794"/>
    <w:rsid w:val="00DD298A"/>
    <w:rsid w:val="00DD2C7B"/>
    <w:rsid w:val="00DD2F63"/>
    <w:rsid w:val="00DD331A"/>
    <w:rsid w:val="00DD39DD"/>
    <w:rsid w:val="00DD3CCE"/>
    <w:rsid w:val="00DD4128"/>
    <w:rsid w:val="00DD424B"/>
    <w:rsid w:val="00DD43ED"/>
    <w:rsid w:val="00DD4790"/>
    <w:rsid w:val="00DD57A4"/>
    <w:rsid w:val="00DD5CF4"/>
    <w:rsid w:val="00DD5D9F"/>
    <w:rsid w:val="00DD5E2E"/>
    <w:rsid w:val="00DD5E60"/>
    <w:rsid w:val="00DD6292"/>
    <w:rsid w:val="00DD63D2"/>
    <w:rsid w:val="00DD645C"/>
    <w:rsid w:val="00DD65C4"/>
    <w:rsid w:val="00DD662C"/>
    <w:rsid w:val="00DD6FF1"/>
    <w:rsid w:val="00DD70CD"/>
    <w:rsid w:val="00DD7357"/>
    <w:rsid w:val="00DD7C02"/>
    <w:rsid w:val="00DD7F51"/>
    <w:rsid w:val="00DE03C8"/>
    <w:rsid w:val="00DE04CF"/>
    <w:rsid w:val="00DE0759"/>
    <w:rsid w:val="00DE0A5C"/>
    <w:rsid w:val="00DE0AD6"/>
    <w:rsid w:val="00DE0AFC"/>
    <w:rsid w:val="00DE0B07"/>
    <w:rsid w:val="00DE0F11"/>
    <w:rsid w:val="00DE11B0"/>
    <w:rsid w:val="00DE17F1"/>
    <w:rsid w:val="00DE199C"/>
    <w:rsid w:val="00DE218C"/>
    <w:rsid w:val="00DE3002"/>
    <w:rsid w:val="00DE3176"/>
    <w:rsid w:val="00DE3855"/>
    <w:rsid w:val="00DE43CD"/>
    <w:rsid w:val="00DE4588"/>
    <w:rsid w:val="00DE4615"/>
    <w:rsid w:val="00DE47A8"/>
    <w:rsid w:val="00DE517E"/>
    <w:rsid w:val="00DE5375"/>
    <w:rsid w:val="00DE5520"/>
    <w:rsid w:val="00DE575E"/>
    <w:rsid w:val="00DE5798"/>
    <w:rsid w:val="00DE5810"/>
    <w:rsid w:val="00DE5D7B"/>
    <w:rsid w:val="00DE6029"/>
    <w:rsid w:val="00DE65AA"/>
    <w:rsid w:val="00DE7B88"/>
    <w:rsid w:val="00DF0304"/>
    <w:rsid w:val="00DF09C3"/>
    <w:rsid w:val="00DF0AD8"/>
    <w:rsid w:val="00DF0F59"/>
    <w:rsid w:val="00DF0FA0"/>
    <w:rsid w:val="00DF15AD"/>
    <w:rsid w:val="00DF1EE4"/>
    <w:rsid w:val="00DF2384"/>
    <w:rsid w:val="00DF273F"/>
    <w:rsid w:val="00DF2951"/>
    <w:rsid w:val="00DF2EDE"/>
    <w:rsid w:val="00DF332B"/>
    <w:rsid w:val="00DF38D6"/>
    <w:rsid w:val="00DF3DBA"/>
    <w:rsid w:val="00DF3FD6"/>
    <w:rsid w:val="00DF4696"/>
    <w:rsid w:val="00DF4A7F"/>
    <w:rsid w:val="00DF584F"/>
    <w:rsid w:val="00DF5BA0"/>
    <w:rsid w:val="00DF5BB7"/>
    <w:rsid w:val="00DF6DB5"/>
    <w:rsid w:val="00DF71B8"/>
    <w:rsid w:val="00DF7D3D"/>
    <w:rsid w:val="00E003D5"/>
    <w:rsid w:val="00E003E3"/>
    <w:rsid w:val="00E00C53"/>
    <w:rsid w:val="00E01100"/>
    <w:rsid w:val="00E01F9D"/>
    <w:rsid w:val="00E02056"/>
    <w:rsid w:val="00E03059"/>
    <w:rsid w:val="00E03900"/>
    <w:rsid w:val="00E03AC3"/>
    <w:rsid w:val="00E03C46"/>
    <w:rsid w:val="00E03D8F"/>
    <w:rsid w:val="00E03E4D"/>
    <w:rsid w:val="00E046F3"/>
    <w:rsid w:val="00E049AE"/>
    <w:rsid w:val="00E04AAA"/>
    <w:rsid w:val="00E04EC8"/>
    <w:rsid w:val="00E04FD9"/>
    <w:rsid w:val="00E051C2"/>
    <w:rsid w:val="00E05706"/>
    <w:rsid w:val="00E05E9D"/>
    <w:rsid w:val="00E06179"/>
    <w:rsid w:val="00E07234"/>
    <w:rsid w:val="00E07367"/>
    <w:rsid w:val="00E10515"/>
    <w:rsid w:val="00E10877"/>
    <w:rsid w:val="00E115BD"/>
    <w:rsid w:val="00E1193D"/>
    <w:rsid w:val="00E11B32"/>
    <w:rsid w:val="00E11B5E"/>
    <w:rsid w:val="00E11CCE"/>
    <w:rsid w:val="00E11F92"/>
    <w:rsid w:val="00E12463"/>
    <w:rsid w:val="00E12A57"/>
    <w:rsid w:val="00E12C86"/>
    <w:rsid w:val="00E12E3A"/>
    <w:rsid w:val="00E130F9"/>
    <w:rsid w:val="00E14613"/>
    <w:rsid w:val="00E146F8"/>
    <w:rsid w:val="00E14D83"/>
    <w:rsid w:val="00E14DB8"/>
    <w:rsid w:val="00E1528E"/>
    <w:rsid w:val="00E1551E"/>
    <w:rsid w:val="00E15685"/>
    <w:rsid w:val="00E1593C"/>
    <w:rsid w:val="00E15C3F"/>
    <w:rsid w:val="00E15C45"/>
    <w:rsid w:val="00E15D60"/>
    <w:rsid w:val="00E15F33"/>
    <w:rsid w:val="00E15F9C"/>
    <w:rsid w:val="00E161CB"/>
    <w:rsid w:val="00E1629A"/>
    <w:rsid w:val="00E1674A"/>
    <w:rsid w:val="00E16CF6"/>
    <w:rsid w:val="00E16DF0"/>
    <w:rsid w:val="00E16E89"/>
    <w:rsid w:val="00E1701C"/>
    <w:rsid w:val="00E17431"/>
    <w:rsid w:val="00E17A62"/>
    <w:rsid w:val="00E17A76"/>
    <w:rsid w:val="00E20550"/>
    <w:rsid w:val="00E205DC"/>
    <w:rsid w:val="00E2126C"/>
    <w:rsid w:val="00E213A9"/>
    <w:rsid w:val="00E21425"/>
    <w:rsid w:val="00E21FD3"/>
    <w:rsid w:val="00E22124"/>
    <w:rsid w:val="00E22194"/>
    <w:rsid w:val="00E221C0"/>
    <w:rsid w:val="00E228C6"/>
    <w:rsid w:val="00E22D12"/>
    <w:rsid w:val="00E23510"/>
    <w:rsid w:val="00E238A5"/>
    <w:rsid w:val="00E239CD"/>
    <w:rsid w:val="00E24773"/>
    <w:rsid w:val="00E24ABE"/>
    <w:rsid w:val="00E25378"/>
    <w:rsid w:val="00E253C2"/>
    <w:rsid w:val="00E254D7"/>
    <w:rsid w:val="00E25813"/>
    <w:rsid w:val="00E274EA"/>
    <w:rsid w:val="00E27665"/>
    <w:rsid w:val="00E27963"/>
    <w:rsid w:val="00E27A8C"/>
    <w:rsid w:val="00E27A97"/>
    <w:rsid w:val="00E3023B"/>
    <w:rsid w:val="00E3056D"/>
    <w:rsid w:val="00E30BE3"/>
    <w:rsid w:val="00E30C98"/>
    <w:rsid w:val="00E311A8"/>
    <w:rsid w:val="00E316FF"/>
    <w:rsid w:val="00E317DA"/>
    <w:rsid w:val="00E31C9C"/>
    <w:rsid w:val="00E31CE8"/>
    <w:rsid w:val="00E31D24"/>
    <w:rsid w:val="00E31FF7"/>
    <w:rsid w:val="00E320B0"/>
    <w:rsid w:val="00E322EC"/>
    <w:rsid w:val="00E326E3"/>
    <w:rsid w:val="00E32911"/>
    <w:rsid w:val="00E32C8A"/>
    <w:rsid w:val="00E33206"/>
    <w:rsid w:val="00E33FE1"/>
    <w:rsid w:val="00E3422E"/>
    <w:rsid w:val="00E3513F"/>
    <w:rsid w:val="00E3515C"/>
    <w:rsid w:val="00E3525E"/>
    <w:rsid w:val="00E353B5"/>
    <w:rsid w:val="00E357D2"/>
    <w:rsid w:val="00E358B3"/>
    <w:rsid w:val="00E360D6"/>
    <w:rsid w:val="00E362DD"/>
    <w:rsid w:val="00E3633C"/>
    <w:rsid w:val="00E36358"/>
    <w:rsid w:val="00E36F80"/>
    <w:rsid w:val="00E37095"/>
    <w:rsid w:val="00E37703"/>
    <w:rsid w:val="00E40308"/>
    <w:rsid w:val="00E40344"/>
    <w:rsid w:val="00E40930"/>
    <w:rsid w:val="00E40A95"/>
    <w:rsid w:val="00E40B4B"/>
    <w:rsid w:val="00E41957"/>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455"/>
    <w:rsid w:val="00E4554D"/>
    <w:rsid w:val="00E45B54"/>
    <w:rsid w:val="00E466E2"/>
    <w:rsid w:val="00E467B2"/>
    <w:rsid w:val="00E46C4E"/>
    <w:rsid w:val="00E46FE1"/>
    <w:rsid w:val="00E477E4"/>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6A0A"/>
    <w:rsid w:val="00E5727C"/>
    <w:rsid w:val="00E5748E"/>
    <w:rsid w:val="00E574B1"/>
    <w:rsid w:val="00E5779E"/>
    <w:rsid w:val="00E5789F"/>
    <w:rsid w:val="00E57F82"/>
    <w:rsid w:val="00E6076B"/>
    <w:rsid w:val="00E61089"/>
    <w:rsid w:val="00E611E0"/>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5D8"/>
    <w:rsid w:val="00E7081A"/>
    <w:rsid w:val="00E70D5A"/>
    <w:rsid w:val="00E70D9F"/>
    <w:rsid w:val="00E70F5E"/>
    <w:rsid w:val="00E710E2"/>
    <w:rsid w:val="00E71715"/>
    <w:rsid w:val="00E717A6"/>
    <w:rsid w:val="00E7261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425"/>
    <w:rsid w:val="00E7665A"/>
    <w:rsid w:val="00E76C33"/>
    <w:rsid w:val="00E76C79"/>
    <w:rsid w:val="00E76EEF"/>
    <w:rsid w:val="00E77D92"/>
    <w:rsid w:val="00E80091"/>
    <w:rsid w:val="00E809C6"/>
    <w:rsid w:val="00E80B13"/>
    <w:rsid w:val="00E80C9F"/>
    <w:rsid w:val="00E80ED1"/>
    <w:rsid w:val="00E80F88"/>
    <w:rsid w:val="00E81184"/>
    <w:rsid w:val="00E81746"/>
    <w:rsid w:val="00E81F35"/>
    <w:rsid w:val="00E82F65"/>
    <w:rsid w:val="00E82FDA"/>
    <w:rsid w:val="00E83112"/>
    <w:rsid w:val="00E833A5"/>
    <w:rsid w:val="00E83487"/>
    <w:rsid w:val="00E837A7"/>
    <w:rsid w:val="00E84B7F"/>
    <w:rsid w:val="00E8540D"/>
    <w:rsid w:val="00E85597"/>
    <w:rsid w:val="00E85F39"/>
    <w:rsid w:val="00E863C1"/>
    <w:rsid w:val="00E86567"/>
    <w:rsid w:val="00E867A4"/>
    <w:rsid w:val="00E869D2"/>
    <w:rsid w:val="00E86A28"/>
    <w:rsid w:val="00E871E4"/>
    <w:rsid w:val="00E87C78"/>
    <w:rsid w:val="00E87F61"/>
    <w:rsid w:val="00E90CB6"/>
    <w:rsid w:val="00E920AE"/>
    <w:rsid w:val="00E9226A"/>
    <w:rsid w:val="00E924F1"/>
    <w:rsid w:val="00E92A6C"/>
    <w:rsid w:val="00E92AFD"/>
    <w:rsid w:val="00E92C5C"/>
    <w:rsid w:val="00E93137"/>
    <w:rsid w:val="00E937C1"/>
    <w:rsid w:val="00E9446D"/>
    <w:rsid w:val="00E94CE9"/>
    <w:rsid w:val="00E94D1C"/>
    <w:rsid w:val="00E94D63"/>
    <w:rsid w:val="00E94F9C"/>
    <w:rsid w:val="00E95274"/>
    <w:rsid w:val="00E95A71"/>
    <w:rsid w:val="00E95E60"/>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60FF"/>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2C4"/>
    <w:rsid w:val="00EB13AB"/>
    <w:rsid w:val="00EB1555"/>
    <w:rsid w:val="00EB21F2"/>
    <w:rsid w:val="00EB23A3"/>
    <w:rsid w:val="00EB2A6E"/>
    <w:rsid w:val="00EB2F9D"/>
    <w:rsid w:val="00EB36BD"/>
    <w:rsid w:val="00EB3A56"/>
    <w:rsid w:val="00EB3F48"/>
    <w:rsid w:val="00EB4513"/>
    <w:rsid w:val="00EB46B0"/>
    <w:rsid w:val="00EB4BFD"/>
    <w:rsid w:val="00EB5243"/>
    <w:rsid w:val="00EB5318"/>
    <w:rsid w:val="00EB5931"/>
    <w:rsid w:val="00EB594D"/>
    <w:rsid w:val="00EB6E7F"/>
    <w:rsid w:val="00EB7439"/>
    <w:rsid w:val="00EB7671"/>
    <w:rsid w:val="00EB77A4"/>
    <w:rsid w:val="00EB7D22"/>
    <w:rsid w:val="00EB7D6B"/>
    <w:rsid w:val="00EC00A7"/>
    <w:rsid w:val="00EC0330"/>
    <w:rsid w:val="00EC0485"/>
    <w:rsid w:val="00EC0936"/>
    <w:rsid w:val="00EC0C37"/>
    <w:rsid w:val="00EC0DF2"/>
    <w:rsid w:val="00EC19D6"/>
    <w:rsid w:val="00EC1AA8"/>
    <w:rsid w:val="00EC20BD"/>
    <w:rsid w:val="00EC2BA1"/>
    <w:rsid w:val="00EC34B1"/>
    <w:rsid w:val="00EC3796"/>
    <w:rsid w:val="00EC39BD"/>
    <w:rsid w:val="00EC3DBD"/>
    <w:rsid w:val="00EC4113"/>
    <w:rsid w:val="00EC4174"/>
    <w:rsid w:val="00EC4635"/>
    <w:rsid w:val="00EC47E9"/>
    <w:rsid w:val="00EC4CC6"/>
    <w:rsid w:val="00EC4EDC"/>
    <w:rsid w:val="00EC4F80"/>
    <w:rsid w:val="00EC51FF"/>
    <w:rsid w:val="00EC524A"/>
    <w:rsid w:val="00EC534B"/>
    <w:rsid w:val="00EC5592"/>
    <w:rsid w:val="00EC577E"/>
    <w:rsid w:val="00EC5CA0"/>
    <w:rsid w:val="00EC6006"/>
    <w:rsid w:val="00EC7420"/>
    <w:rsid w:val="00EC7604"/>
    <w:rsid w:val="00EC7ADD"/>
    <w:rsid w:val="00ED01A2"/>
    <w:rsid w:val="00ED0938"/>
    <w:rsid w:val="00ED0DA8"/>
    <w:rsid w:val="00ED0E8D"/>
    <w:rsid w:val="00ED0F0E"/>
    <w:rsid w:val="00ED0F4E"/>
    <w:rsid w:val="00ED107D"/>
    <w:rsid w:val="00ED1483"/>
    <w:rsid w:val="00ED195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4CD5"/>
    <w:rsid w:val="00ED5133"/>
    <w:rsid w:val="00ED5DC6"/>
    <w:rsid w:val="00ED5FFA"/>
    <w:rsid w:val="00ED69FE"/>
    <w:rsid w:val="00ED6A8C"/>
    <w:rsid w:val="00ED732E"/>
    <w:rsid w:val="00ED7417"/>
    <w:rsid w:val="00ED7A92"/>
    <w:rsid w:val="00ED7C22"/>
    <w:rsid w:val="00ED7E07"/>
    <w:rsid w:val="00EE0265"/>
    <w:rsid w:val="00EE02E7"/>
    <w:rsid w:val="00EE04C7"/>
    <w:rsid w:val="00EE1128"/>
    <w:rsid w:val="00EE15DC"/>
    <w:rsid w:val="00EE1B37"/>
    <w:rsid w:val="00EE1B5E"/>
    <w:rsid w:val="00EE216B"/>
    <w:rsid w:val="00EE2475"/>
    <w:rsid w:val="00EE25A5"/>
    <w:rsid w:val="00EE2E96"/>
    <w:rsid w:val="00EE30B2"/>
    <w:rsid w:val="00EE314D"/>
    <w:rsid w:val="00EE33F2"/>
    <w:rsid w:val="00EE34F5"/>
    <w:rsid w:val="00EE3998"/>
    <w:rsid w:val="00EE3B44"/>
    <w:rsid w:val="00EE3D33"/>
    <w:rsid w:val="00EE4111"/>
    <w:rsid w:val="00EE45B7"/>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612"/>
    <w:rsid w:val="00F01987"/>
    <w:rsid w:val="00F024BB"/>
    <w:rsid w:val="00F026F6"/>
    <w:rsid w:val="00F028F7"/>
    <w:rsid w:val="00F0295C"/>
    <w:rsid w:val="00F02C5B"/>
    <w:rsid w:val="00F02EF8"/>
    <w:rsid w:val="00F038D1"/>
    <w:rsid w:val="00F03F8A"/>
    <w:rsid w:val="00F043E6"/>
    <w:rsid w:val="00F04C21"/>
    <w:rsid w:val="00F04EB7"/>
    <w:rsid w:val="00F04FB8"/>
    <w:rsid w:val="00F0578B"/>
    <w:rsid w:val="00F06103"/>
    <w:rsid w:val="00F06277"/>
    <w:rsid w:val="00F065C0"/>
    <w:rsid w:val="00F067AB"/>
    <w:rsid w:val="00F06CA9"/>
    <w:rsid w:val="00F07556"/>
    <w:rsid w:val="00F0762B"/>
    <w:rsid w:val="00F07858"/>
    <w:rsid w:val="00F07BD3"/>
    <w:rsid w:val="00F10AD7"/>
    <w:rsid w:val="00F10DC9"/>
    <w:rsid w:val="00F10F24"/>
    <w:rsid w:val="00F11781"/>
    <w:rsid w:val="00F11A13"/>
    <w:rsid w:val="00F11B7A"/>
    <w:rsid w:val="00F1232D"/>
    <w:rsid w:val="00F1260F"/>
    <w:rsid w:val="00F1262F"/>
    <w:rsid w:val="00F130A7"/>
    <w:rsid w:val="00F134C2"/>
    <w:rsid w:val="00F13A0F"/>
    <w:rsid w:val="00F13B02"/>
    <w:rsid w:val="00F14B60"/>
    <w:rsid w:val="00F15E39"/>
    <w:rsid w:val="00F15FC0"/>
    <w:rsid w:val="00F1603F"/>
    <w:rsid w:val="00F16082"/>
    <w:rsid w:val="00F162F0"/>
    <w:rsid w:val="00F16384"/>
    <w:rsid w:val="00F16853"/>
    <w:rsid w:val="00F16A41"/>
    <w:rsid w:val="00F16E63"/>
    <w:rsid w:val="00F174C4"/>
    <w:rsid w:val="00F17631"/>
    <w:rsid w:val="00F176E5"/>
    <w:rsid w:val="00F17787"/>
    <w:rsid w:val="00F1780F"/>
    <w:rsid w:val="00F17FE4"/>
    <w:rsid w:val="00F200A3"/>
    <w:rsid w:val="00F20401"/>
    <w:rsid w:val="00F206E2"/>
    <w:rsid w:val="00F211A0"/>
    <w:rsid w:val="00F21265"/>
    <w:rsid w:val="00F21319"/>
    <w:rsid w:val="00F2139E"/>
    <w:rsid w:val="00F2166D"/>
    <w:rsid w:val="00F216DA"/>
    <w:rsid w:val="00F217B3"/>
    <w:rsid w:val="00F21A1A"/>
    <w:rsid w:val="00F22006"/>
    <w:rsid w:val="00F221C4"/>
    <w:rsid w:val="00F22430"/>
    <w:rsid w:val="00F2258A"/>
    <w:rsid w:val="00F2283A"/>
    <w:rsid w:val="00F22C28"/>
    <w:rsid w:val="00F23041"/>
    <w:rsid w:val="00F232D9"/>
    <w:rsid w:val="00F2348E"/>
    <w:rsid w:val="00F2354B"/>
    <w:rsid w:val="00F235C1"/>
    <w:rsid w:val="00F23B1C"/>
    <w:rsid w:val="00F23CEC"/>
    <w:rsid w:val="00F2401B"/>
    <w:rsid w:val="00F2409F"/>
    <w:rsid w:val="00F248D8"/>
    <w:rsid w:val="00F24B4E"/>
    <w:rsid w:val="00F24B67"/>
    <w:rsid w:val="00F252E1"/>
    <w:rsid w:val="00F25D7C"/>
    <w:rsid w:val="00F26380"/>
    <w:rsid w:val="00F263D1"/>
    <w:rsid w:val="00F26411"/>
    <w:rsid w:val="00F2645D"/>
    <w:rsid w:val="00F26A10"/>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D"/>
    <w:rsid w:val="00F379AE"/>
    <w:rsid w:val="00F4057C"/>
    <w:rsid w:val="00F40810"/>
    <w:rsid w:val="00F40BEC"/>
    <w:rsid w:val="00F41BCD"/>
    <w:rsid w:val="00F41C56"/>
    <w:rsid w:val="00F41D67"/>
    <w:rsid w:val="00F424EE"/>
    <w:rsid w:val="00F42879"/>
    <w:rsid w:val="00F4336A"/>
    <w:rsid w:val="00F44121"/>
    <w:rsid w:val="00F44B2B"/>
    <w:rsid w:val="00F4530D"/>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150"/>
    <w:rsid w:val="00F54416"/>
    <w:rsid w:val="00F548F8"/>
    <w:rsid w:val="00F55391"/>
    <w:rsid w:val="00F553A0"/>
    <w:rsid w:val="00F5542F"/>
    <w:rsid w:val="00F55FD4"/>
    <w:rsid w:val="00F565DA"/>
    <w:rsid w:val="00F56678"/>
    <w:rsid w:val="00F57009"/>
    <w:rsid w:val="00F57B5F"/>
    <w:rsid w:val="00F602A0"/>
    <w:rsid w:val="00F60B2B"/>
    <w:rsid w:val="00F61044"/>
    <w:rsid w:val="00F611C3"/>
    <w:rsid w:val="00F6182A"/>
    <w:rsid w:val="00F61E5B"/>
    <w:rsid w:val="00F6262E"/>
    <w:rsid w:val="00F62CE7"/>
    <w:rsid w:val="00F62FEC"/>
    <w:rsid w:val="00F63006"/>
    <w:rsid w:val="00F63092"/>
    <w:rsid w:val="00F6372D"/>
    <w:rsid w:val="00F63D56"/>
    <w:rsid w:val="00F640C6"/>
    <w:rsid w:val="00F64835"/>
    <w:rsid w:val="00F649AE"/>
    <w:rsid w:val="00F64AC0"/>
    <w:rsid w:val="00F64C78"/>
    <w:rsid w:val="00F64C8A"/>
    <w:rsid w:val="00F64CF8"/>
    <w:rsid w:val="00F64F26"/>
    <w:rsid w:val="00F6524D"/>
    <w:rsid w:val="00F654C2"/>
    <w:rsid w:val="00F656A6"/>
    <w:rsid w:val="00F65A17"/>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444"/>
    <w:rsid w:val="00F70589"/>
    <w:rsid w:val="00F70909"/>
    <w:rsid w:val="00F7090B"/>
    <w:rsid w:val="00F709C0"/>
    <w:rsid w:val="00F710E9"/>
    <w:rsid w:val="00F71204"/>
    <w:rsid w:val="00F71359"/>
    <w:rsid w:val="00F71C4C"/>
    <w:rsid w:val="00F71F4D"/>
    <w:rsid w:val="00F72207"/>
    <w:rsid w:val="00F7235B"/>
    <w:rsid w:val="00F7266A"/>
    <w:rsid w:val="00F72D1D"/>
    <w:rsid w:val="00F72E01"/>
    <w:rsid w:val="00F734F6"/>
    <w:rsid w:val="00F73AEA"/>
    <w:rsid w:val="00F73C60"/>
    <w:rsid w:val="00F73E7E"/>
    <w:rsid w:val="00F742B9"/>
    <w:rsid w:val="00F74510"/>
    <w:rsid w:val="00F748DF"/>
    <w:rsid w:val="00F74BC1"/>
    <w:rsid w:val="00F74C3F"/>
    <w:rsid w:val="00F74D9C"/>
    <w:rsid w:val="00F750B5"/>
    <w:rsid w:val="00F75494"/>
    <w:rsid w:val="00F75D93"/>
    <w:rsid w:val="00F7615F"/>
    <w:rsid w:val="00F76FF0"/>
    <w:rsid w:val="00F77507"/>
    <w:rsid w:val="00F77764"/>
    <w:rsid w:val="00F77A2F"/>
    <w:rsid w:val="00F80195"/>
    <w:rsid w:val="00F80BDF"/>
    <w:rsid w:val="00F81041"/>
    <w:rsid w:val="00F8109C"/>
    <w:rsid w:val="00F81110"/>
    <w:rsid w:val="00F81796"/>
    <w:rsid w:val="00F81A5C"/>
    <w:rsid w:val="00F81C36"/>
    <w:rsid w:val="00F81CF2"/>
    <w:rsid w:val="00F82599"/>
    <w:rsid w:val="00F829AB"/>
    <w:rsid w:val="00F82C93"/>
    <w:rsid w:val="00F82EFC"/>
    <w:rsid w:val="00F8328B"/>
    <w:rsid w:val="00F838E5"/>
    <w:rsid w:val="00F83CA7"/>
    <w:rsid w:val="00F83CA9"/>
    <w:rsid w:val="00F83CF0"/>
    <w:rsid w:val="00F841A7"/>
    <w:rsid w:val="00F848DD"/>
    <w:rsid w:val="00F84908"/>
    <w:rsid w:val="00F849A4"/>
    <w:rsid w:val="00F84C27"/>
    <w:rsid w:val="00F84CC5"/>
    <w:rsid w:val="00F851B3"/>
    <w:rsid w:val="00F851D9"/>
    <w:rsid w:val="00F85D67"/>
    <w:rsid w:val="00F85F7B"/>
    <w:rsid w:val="00F86C00"/>
    <w:rsid w:val="00F87043"/>
    <w:rsid w:val="00F875E6"/>
    <w:rsid w:val="00F8780A"/>
    <w:rsid w:val="00F9016E"/>
    <w:rsid w:val="00F90380"/>
    <w:rsid w:val="00F906D6"/>
    <w:rsid w:val="00F9101F"/>
    <w:rsid w:val="00F91075"/>
    <w:rsid w:val="00F92113"/>
    <w:rsid w:val="00F925AD"/>
    <w:rsid w:val="00F92DBB"/>
    <w:rsid w:val="00F92F6E"/>
    <w:rsid w:val="00F930B4"/>
    <w:rsid w:val="00F93176"/>
    <w:rsid w:val="00F9377D"/>
    <w:rsid w:val="00F939C8"/>
    <w:rsid w:val="00F94233"/>
    <w:rsid w:val="00F94527"/>
    <w:rsid w:val="00F9512D"/>
    <w:rsid w:val="00F95825"/>
    <w:rsid w:val="00F95FEB"/>
    <w:rsid w:val="00F960B3"/>
    <w:rsid w:val="00F9652C"/>
    <w:rsid w:val="00F9658C"/>
    <w:rsid w:val="00F96E2B"/>
    <w:rsid w:val="00F97015"/>
    <w:rsid w:val="00F970E8"/>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57B"/>
    <w:rsid w:val="00FA665F"/>
    <w:rsid w:val="00FA71BF"/>
    <w:rsid w:val="00FA7BD3"/>
    <w:rsid w:val="00FA7F34"/>
    <w:rsid w:val="00FB0101"/>
    <w:rsid w:val="00FB0437"/>
    <w:rsid w:val="00FB051B"/>
    <w:rsid w:val="00FB1261"/>
    <w:rsid w:val="00FB13C7"/>
    <w:rsid w:val="00FB1643"/>
    <w:rsid w:val="00FB16F0"/>
    <w:rsid w:val="00FB17F9"/>
    <w:rsid w:val="00FB2623"/>
    <w:rsid w:val="00FB2A7E"/>
    <w:rsid w:val="00FB2BC0"/>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E5D"/>
    <w:rsid w:val="00FC34EC"/>
    <w:rsid w:val="00FC38DD"/>
    <w:rsid w:val="00FC4411"/>
    <w:rsid w:val="00FC48A1"/>
    <w:rsid w:val="00FC4F7C"/>
    <w:rsid w:val="00FC5056"/>
    <w:rsid w:val="00FC53C7"/>
    <w:rsid w:val="00FC5FE2"/>
    <w:rsid w:val="00FC6025"/>
    <w:rsid w:val="00FC604B"/>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5E2"/>
    <w:rsid w:val="00FD1D54"/>
    <w:rsid w:val="00FD1FBB"/>
    <w:rsid w:val="00FD215B"/>
    <w:rsid w:val="00FD356B"/>
    <w:rsid w:val="00FD35F9"/>
    <w:rsid w:val="00FD386B"/>
    <w:rsid w:val="00FD3AAE"/>
    <w:rsid w:val="00FD3C3C"/>
    <w:rsid w:val="00FD3DC3"/>
    <w:rsid w:val="00FD4004"/>
    <w:rsid w:val="00FD421E"/>
    <w:rsid w:val="00FD42DD"/>
    <w:rsid w:val="00FD43F8"/>
    <w:rsid w:val="00FD4412"/>
    <w:rsid w:val="00FD4C2E"/>
    <w:rsid w:val="00FD4F1A"/>
    <w:rsid w:val="00FD502F"/>
    <w:rsid w:val="00FD56DC"/>
    <w:rsid w:val="00FD629C"/>
    <w:rsid w:val="00FD6641"/>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BB0"/>
    <w:rsid w:val="00FE2D11"/>
    <w:rsid w:val="00FE2DBC"/>
    <w:rsid w:val="00FE3337"/>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0B48"/>
    <w:rsid w:val="00FF126D"/>
    <w:rsid w:val="00FF13F5"/>
    <w:rsid w:val="00FF19A2"/>
    <w:rsid w:val="00FF1A89"/>
    <w:rsid w:val="00FF22BF"/>
    <w:rsid w:val="00FF2925"/>
    <w:rsid w:val="00FF2C71"/>
    <w:rsid w:val="00FF301D"/>
    <w:rsid w:val="00FF3026"/>
    <w:rsid w:val="00FF310D"/>
    <w:rsid w:val="00FF340B"/>
    <w:rsid w:val="00FF3C95"/>
    <w:rsid w:val="00FF3D00"/>
    <w:rsid w:val="00FF3D57"/>
    <w:rsid w:val="00FF4266"/>
    <w:rsid w:val="00FF4315"/>
    <w:rsid w:val="00FF458F"/>
    <w:rsid w:val="00FF4647"/>
    <w:rsid w:val="00FF4AF2"/>
    <w:rsid w:val="00FF4B42"/>
    <w:rsid w:val="00FF4E73"/>
    <w:rsid w:val="00FF5286"/>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eece1"/>
    </o:shapedefaults>
    <o:shapelayout v:ext="edit">
      <o:idmap v:ext="edit" data="2"/>
    </o:shapelayout>
  </w:shapeDefaults>
  <w:decimalSymbol w:val=","/>
  <w:listSeparator w:val=";"/>
  <w14:docId w14:val="3F2EA99A"/>
  <w15:docId w15:val="{335D7213-10F5-40A2-91B6-BD1E05C6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42"/>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31742A"/>
    <w:pPr>
      <w:tabs>
        <w:tab w:val="left" w:pos="800"/>
        <w:tab w:val="right" w:leader="dot" w:pos="10109"/>
      </w:tabs>
      <w:spacing w:before="120"/>
      <w:ind w:left="200"/>
    </w:pPr>
    <w:rPr>
      <w:rFonts w:ascii="Arial" w:hAnsi="Arial" w:cs="Arial"/>
      <w:noProof/>
      <w:sz w:val="24"/>
      <w:szCs w:val="24"/>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locked/>
    <w:rsid w:val="001E6381"/>
    <w:rPr>
      <w:sz w:val="21"/>
      <w:shd w:val="clear" w:color="auto" w:fill="FFFFFF"/>
    </w:rPr>
  </w:style>
  <w:style w:type="paragraph" w:customStyle="1" w:styleId="Gvdemetni1">
    <w:name w:val="Gövde metni"/>
    <w:basedOn w:val="Normal"/>
    <w:link w:val="Gvdemetni0"/>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uiPriority w:val="99"/>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uiPriority w:val="99"/>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ndara" w:eastAsia="Times New Roman" w:hAnsi="Candar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ndara" w:eastAsia="Times New Roman" w:hAnsi="Candar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ndara" w:eastAsia="Times New Roman" w:hAnsi="Candara" w:cs="Times New Roman"/>
        <w:b/>
        <w:bCs/>
      </w:rPr>
    </w:tblStylePr>
    <w:tblStylePr w:type="lastCol">
      <w:rPr>
        <w:rFonts w:ascii="Candara" w:eastAsia="Times New Roman" w:hAnsi="Candar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jaVu Sans" w:eastAsia="Times New Roman" w:hAnsi="DejaVu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jaVu Sans" w:eastAsia="Times New Roman" w:hAnsi="DejaVu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jaVu Sans" w:eastAsia="Times New Roman" w:hAnsi="DejaVu Sans" w:cs="Times New Roman"/>
        <w:b/>
        <w:bCs/>
      </w:rPr>
    </w:tblStylePr>
    <w:tblStylePr w:type="lastCol">
      <w:rPr>
        <w:rFonts w:ascii="DejaVu Sans" w:eastAsia="Times New Roman" w:hAnsi="DejaVu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7Renkli-Vurgu14">
    <w:name w:val="Liste Tablo 7 Renkli - Vurgu 14"/>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7Renkli-Vurgu12">
    <w:name w:val="Kılavuz Tablo 7 Renkli - Vurgu 12"/>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3-Vurgu12">
    <w:name w:val="Kılavuz Tablo 3 - Vurgu 12"/>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2-Vurgu11">
    <w:name w:val="Kılavuz Tablo 2 - Vurgu 1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3-Vurgu52">
    <w:name w:val="Kılavuz Tablo 3 - Vurgu 52"/>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uTablo4-Vurgu32">
    <w:name w:val="Kılavuzu Tablo 4 - Vurgu 32"/>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Tablo2-Vurgu11">
    <w:name w:val="Liste Tablo 2 - Vurgu 1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customStyle="1" w:styleId="KlavuzTablo7Renkli-Vurgu51">
    <w:name w:val="Kılavuz Tablo 7 Renkli - Vurgu 51"/>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0">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customStyle="1" w:styleId="ListeTablo7Renkli-Vurgu51">
    <w:name w:val="Liste Tablo 7 Renkli - Vurgu 51"/>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2">
    <w:name w:val="Liste Tablo 2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0">
    <w:name w:val="Liste Tablo 22"/>
    <w:basedOn w:val="NormalTablo"/>
    <w:next w:val="ListeTablo2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KlavuzuTablo4-Vurgu46">
    <w:name w:val="Kılavuzu Tablo 4 - Vurgu 46"/>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KlavuzTablo21">
    <w:name w:val="Kılavuz Tablo 21"/>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customStyle="1" w:styleId="ListeTablo4-Vurgu52">
    <w:name w:val="Liste Tablo 4 - Vurgu 52"/>
    <w:basedOn w:val="NormalTablo"/>
    <w:uiPriority w:val="49"/>
    <w:rsid w:val="006A599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AkKlavuz-Vurgu510">
    <w:name w:val="Açık Kılavuz - Vurgu 510"/>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1">
    <w:name w:val="Açık Kılavuz - Vurgu 5101"/>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2">
    <w:name w:val="Açık Kılavuz - Vurgu 5102"/>
    <w:basedOn w:val="NormalTablo"/>
    <w:next w:val="AkKlavuz-Vurgu5"/>
    <w:uiPriority w:val="62"/>
    <w:rsid w:val="006A599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3">
    <w:name w:val="Açık Kılavuz - Vurgu 513"/>
    <w:basedOn w:val="NormalTablo"/>
    <w:next w:val="AkKlavuz-Vurgu5"/>
    <w:uiPriority w:val="62"/>
    <w:rsid w:val="006A5996"/>
    <w:pPr>
      <w:spacing w:after="200" w:line="288" w:lineRule="auto"/>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3">
    <w:name w:val="Açık Kılavuz - Vurgu 5103"/>
    <w:basedOn w:val="NormalTablo"/>
    <w:next w:val="AkKlavuz-Vurgu5"/>
    <w:uiPriority w:val="62"/>
    <w:rsid w:val="00374016"/>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5104">
    <w:name w:val="Açık Kılavuz - Vurgu 5104"/>
    <w:basedOn w:val="NormalTablo"/>
    <w:next w:val="AkKlavuz-Vurgu5"/>
    <w:uiPriority w:val="62"/>
    <w:rsid w:val="00E24773"/>
    <w:pPr>
      <w:spacing w:after="0" w:line="240" w:lineRule="auto"/>
      <w:jc w:val="both"/>
    </w:pPr>
    <w:rPr>
      <w:rFonts w:eastAsiaTheme="minorEastAsia"/>
      <w:lang w:val="en-US" w:bidi="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AkKlavuz-Vurgu22">
    <w:name w:val="Açık Kılavuz - Vurgu 22"/>
    <w:basedOn w:val="NormalTablo"/>
    <w:next w:val="AkKlavuz-Vurgu2"/>
    <w:uiPriority w:val="62"/>
    <w:rsid w:val="007D342B"/>
    <w:pPr>
      <w:spacing w:after="200" w:line="288" w:lineRule="auto"/>
    </w:pPr>
    <w:rPr>
      <w:rFonts w:eastAsia="Times New Roman"/>
      <w:lang w:val="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AkKlavuz-Vurgu2">
    <w:name w:val="Light Grid Accent 2"/>
    <w:basedOn w:val="NormalTablo"/>
    <w:uiPriority w:val="62"/>
    <w:semiHidden/>
    <w:unhideWhenUsed/>
    <w:rsid w:val="007D34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AkKlavuz-Vurgu11">
    <w:name w:val="Açık Kılavuz - Vurgu 11"/>
    <w:basedOn w:val="NormalTablo"/>
    <w:uiPriority w:val="62"/>
    <w:rsid w:val="00627DC6"/>
    <w:pPr>
      <w:spacing w:after="200" w:line="288" w:lineRule="auto"/>
    </w:pPr>
    <w:rPr>
      <w:rFonts w:eastAsiaTheme="minorEastAsia"/>
      <w:lang w:val="en-US" w:bidi="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DzTablo31">
    <w:name w:val="Düz Tablo 31"/>
    <w:basedOn w:val="NormalTablo"/>
    <w:uiPriority w:val="43"/>
    <w:rsid w:val="00230FA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oKlavuzuAk2">
    <w:name w:val="Tablo Kılavuzu Açık2"/>
    <w:basedOn w:val="NormalTablo"/>
    <w:uiPriority w:val="40"/>
    <w:rsid w:val="008412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6">
    <w:name w:val="Table Normal6"/>
    <w:uiPriority w:val="2"/>
    <w:semiHidden/>
    <w:unhideWhenUsed/>
    <w:qFormat/>
    <w:rsid w:val="00950E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1">
    <w:name w:val="Çözümlenmeyen Bahsetme1"/>
    <w:basedOn w:val="VarsaylanParagrafYazTipi"/>
    <w:uiPriority w:val="99"/>
    <w:semiHidden/>
    <w:unhideWhenUsed/>
    <w:rsid w:val="00E86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2755553">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77867783">
      <w:bodyDiv w:val="1"/>
      <w:marLeft w:val="0"/>
      <w:marRight w:val="0"/>
      <w:marTop w:val="0"/>
      <w:marBottom w:val="0"/>
      <w:divBdr>
        <w:top w:val="none" w:sz="0" w:space="0" w:color="auto"/>
        <w:left w:val="none" w:sz="0" w:space="0" w:color="auto"/>
        <w:bottom w:val="none" w:sz="0" w:space="0" w:color="auto"/>
        <w:right w:val="none" w:sz="0" w:space="0" w:color="auto"/>
      </w:divBdr>
      <w:divsChild>
        <w:div w:id="1868063944">
          <w:marLeft w:val="360"/>
          <w:marRight w:val="0"/>
          <w:marTop w:val="200"/>
          <w:marBottom w:val="0"/>
          <w:divBdr>
            <w:top w:val="none" w:sz="0" w:space="0" w:color="auto"/>
            <w:left w:val="none" w:sz="0" w:space="0" w:color="auto"/>
            <w:bottom w:val="none" w:sz="0" w:space="0" w:color="auto"/>
            <w:right w:val="none" w:sz="0" w:space="0" w:color="auto"/>
          </w:divBdr>
        </w:div>
      </w:divsChild>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73687898">
      <w:bodyDiv w:val="1"/>
      <w:marLeft w:val="0"/>
      <w:marRight w:val="0"/>
      <w:marTop w:val="0"/>
      <w:marBottom w:val="0"/>
      <w:divBdr>
        <w:top w:val="none" w:sz="0" w:space="0" w:color="auto"/>
        <w:left w:val="none" w:sz="0" w:space="0" w:color="auto"/>
        <w:bottom w:val="none" w:sz="0" w:space="0" w:color="auto"/>
        <w:right w:val="none" w:sz="0" w:space="0" w:color="auto"/>
      </w:divBdr>
    </w:div>
    <w:div w:id="17519249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198589586">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1863093">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0192862">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89949957">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4804030">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28839938">
      <w:bodyDiv w:val="1"/>
      <w:marLeft w:val="0"/>
      <w:marRight w:val="0"/>
      <w:marTop w:val="0"/>
      <w:marBottom w:val="0"/>
      <w:divBdr>
        <w:top w:val="none" w:sz="0" w:space="0" w:color="auto"/>
        <w:left w:val="none" w:sz="0" w:space="0" w:color="auto"/>
        <w:bottom w:val="none" w:sz="0" w:space="0" w:color="auto"/>
        <w:right w:val="none" w:sz="0" w:space="0" w:color="auto"/>
      </w:divBdr>
    </w:div>
    <w:div w:id="537550516">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20653565">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2956041">
      <w:bodyDiv w:val="1"/>
      <w:marLeft w:val="0"/>
      <w:marRight w:val="0"/>
      <w:marTop w:val="0"/>
      <w:marBottom w:val="0"/>
      <w:divBdr>
        <w:top w:val="none" w:sz="0" w:space="0" w:color="auto"/>
        <w:left w:val="none" w:sz="0" w:space="0" w:color="auto"/>
        <w:bottom w:val="none" w:sz="0" w:space="0" w:color="auto"/>
        <w:right w:val="none" w:sz="0" w:space="0" w:color="auto"/>
      </w:divBdr>
      <w:divsChild>
        <w:div w:id="269751248">
          <w:marLeft w:val="720"/>
          <w:marRight w:val="0"/>
          <w:marTop w:val="0"/>
          <w:marBottom w:val="0"/>
          <w:divBdr>
            <w:top w:val="none" w:sz="0" w:space="0" w:color="auto"/>
            <w:left w:val="none" w:sz="0" w:space="0" w:color="auto"/>
            <w:bottom w:val="none" w:sz="0" w:space="0" w:color="auto"/>
            <w:right w:val="none" w:sz="0" w:space="0" w:color="auto"/>
          </w:divBdr>
        </w:div>
        <w:div w:id="380402455">
          <w:marLeft w:val="720"/>
          <w:marRight w:val="0"/>
          <w:marTop w:val="0"/>
          <w:marBottom w:val="0"/>
          <w:divBdr>
            <w:top w:val="none" w:sz="0" w:space="0" w:color="auto"/>
            <w:left w:val="none" w:sz="0" w:space="0" w:color="auto"/>
            <w:bottom w:val="none" w:sz="0" w:space="0" w:color="auto"/>
            <w:right w:val="none" w:sz="0" w:space="0" w:color="auto"/>
          </w:divBdr>
        </w:div>
      </w:divsChild>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867143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28349047">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27681113">
      <w:bodyDiv w:val="1"/>
      <w:marLeft w:val="0"/>
      <w:marRight w:val="0"/>
      <w:marTop w:val="0"/>
      <w:marBottom w:val="0"/>
      <w:divBdr>
        <w:top w:val="none" w:sz="0" w:space="0" w:color="auto"/>
        <w:left w:val="none" w:sz="0" w:space="0" w:color="auto"/>
        <w:bottom w:val="none" w:sz="0" w:space="0" w:color="auto"/>
        <w:right w:val="none" w:sz="0" w:space="0" w:color="auto"/>
      </w:divBdr>
      <w:divsChild>
        <w:div w:id="734671026">
          <w:marLeft w:val="720"/>
          <w:marRight w:val="0"/>
          <w:marTop w:val="0"/>
          <w:marBottom w:val="0"/>
          <w:divBdr>
            <w:top w:val="none" w:sz="0" w:space="0" w:color="auto"/>
            <w:left w:val="none" w:sz="0" w:space="0" w:color="auto"/>
            <w:bottom w:val="none" w:sz="0" w:space="0" w:color="auto"/>
            <w:right w:val="none" w:sz="0" w:space="0" w:color="auto"/>
          </w:divBdr>
        </w:div>
        <w:div w:id="1613392186">
          <w:marLeft w:val="720"/>
          <w:marRight w:val="0"/>
          <w:marTop w:val="0"/>
          <w:marBottom w:val="0"/>
          <w:divBdr>
            <w:top w:val="none" w:sz="0" w:space="0" w:color="auto"/>
            <w:left w:val="none" w:sz="0" w:space="0" w:color="auto"/>
            <w:bottom w:val="none" w:sz="0" w:space="0" w:color="auto"/>
            <w:right w:val="none" w:sz="0" w:space="0" w:color="auto"/>
          </w:divBdr>
        </w:div>
      </w:divsChild>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676545">
      <w:bodyDiv w:val="1"/>
      <w:marLeft w:val="0"/>
      <w:marRight w:val="0"/>
      <w:marTop w:val="0"/>
      <w:marBottom w:val="0"/>
      <w:divBdr>
        <w:top w:val="none" w:sz="0" w:space="0" w:color="auto"/>
        <w:left w:val="none" w:sz="0" w:space="0" w:color="auto"/>
        <w:bottom w:val="none" w:sz="0" w:space="0" w:color="auto"/>
        <w:right w:val="none" w:sz="0" w:space="0" w:color="auto"/>
      </w:divBdr>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1286240">
      <w:bodyDiv w:val="1"/>
      <w:marLeft w:val="0"/>
      <w:marRight w:val="0"/>
      <w:marTop w:val="0"/>
      <w:marBottom w:val="0"/>
      <w:divBdr>
        <w:top w:val="none" w:sz="0" w:space="0" w:color="auto"/>
        <w:left w:val="none" w:sz="0" w:space="0" w:color="auto"/>
        <w:bottom w:val="none" w:sz="0" w:space="0" w:color="auto"/>
        <w:right w:val="none" w:sz="0" w:space="0" w:color="auto"/>
      </w:divBdr>
      <w:divsChild>
        <w:div w:id="2032217947">
          <w:marLeft w:val="0"/>
          <w:marRight w:val="0"/>
          <w:marTop w:val="0"/>
          <w:marBottom w:val="0"/>
          <w:divBdr>
            <w:top w:val="none" w:sz="0" w:space="0" w:color="auto"/>
            <w:left w:val="none" w:sz="0" w:space="0" w:color="auto"/>
            <w:bottom w:val="none" w:sz="0" w:space="0" w:color="auto"/>
            <w:right w:val="none" w:sz="0" w:space="0" w:color="auto"/>
          </w:divBdr>
          <w:divsChild>
            <w:div w:id="16280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0795609">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13100676">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359568">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9110285">
      <w:bodyDiv w:val="1"/>
      <w:marLeft w:val="0"/>
      <w:marRight w:val="0"/>
      <w:marTop w:val="0"/>
      <w:marBottom w:val="0"/>
      <w:divBdr>
        <w:top w:val="none" w:sz="0" w:space="0" w:color="auto"/>
        <w:left w:val="none" w:sz="0" w:space="0" w:color="auto"/>
        <w:bottom w:val="none" w:sz="0" w:space="0" w:color="auto"/>
        <w:right w:val="none" w:sz="0" w:space="0" w:color="auto"/>
      </w:divBdr>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14280125">
      <w:bodyDiv w:val="1"/>
      <w:marLeft w:val="0"/>
      <w:marRight w:val="0"/>
      <w:marTop w:val="0"/>
      <w:marBottom w:val="0"/>
      <w:divBdr>
        <w:top w:val="none" w:sz="0" w:space="0" w:color="auto"/>
        <w:left w:val="none" w:sz="0" w:space="0" w:color="auto"/>
        <w:bottom w:val="none" w:sz="0" w:space="0" w:color="auto"/>
        <w:right w:val="none" w:sz="0" w:space="0" w:color="auto"/>
      </w:divBdr>
      <w:divsChild>
        <w:div w:id="1774789203">
          <w:marLeft w:val="720"/>
          <w:marRight w:val="0"/>
          <w:marTop w:val="0"/>
          <w:marBottom w:val="0"/>
          <w:divBdr>
            <w:top w:val="none" w:sz="0" w:space="0" w:color="auto"/>
            <w:left w:val="none" w:sz="0" w:space="0" w:color="auto"/>
            <w:bottom w:val="none" w:sz="0" w:space="0" w:color="auto"/>
            <w:right w:val="none" w:sz="0" w:space="0" w:color="auto"/>
          </w:divBdr>
        </w:div>
        <w:div w:id="1999766197">
          <w:marLeft w:val="720"/>
          <w:marRight w:val="0"/>
          <w:marTop w:val="0"/>
          <w:marBottom w:val="0"/>
          <w:divBdr>
            <w:top w:val="none" w:sz="0" w:space="0" w:color="auto"/>
            <w:left w:val="none" w:sz="0" w:space="0" w:color="auto"/>
            <w:bottom w:val="none" w:sz="0" w:space="0" w:color="auto"/>
            <w:right w:val="none" w:sz="0" w:space="0" w:color="auto"/>
          </w:divBdr>
        </w:div>
      </w:divsChild>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65082530">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18304587">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700341">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699624891">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3953675">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image" Target="media/image6.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hyperlink" Target="https://erzurum.tarimorman.gov.tr/"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05255-6EE0-411A-9F9B-2B70EBE5B582}">
  <ds:schemaRefs>
    <ds:schemaRef ds:uri="http://schemas.openxmlformats.org/officeDocument/2006/bibliography"/>
  </ds:schemaRefs>
</ds:datastoreItem>
</file>

<file path=customXml/itemProps2.xml><?xml version="1.0" encoding="utf-8"?>
<ds:datastoreItem xmlns:ds="http://schemas.openxmlformats.org/officeDocument/2006/customXml" ds:itemID="{937E0AE6-693C-4145-BA1C-043FE71BE5B4}"/>
</file>

<file path=customXml/itemProps3.xml><?xml version="1.0" encoding="utf-8"?>
<ds:datastoreItem xmlns:ds="http://schemas.openxmlformats.org/officeDocument/2006/customXml" ds:itemID="{18AAADBA-F6BE-46B1-862D-568076C56776}"/>
</file>

<file path=customXml/itemProps4.xml><?xml version="1.0" encoding="utf-8"?>
<ds:datastoreItem xmlns:ds="http://schemas.openxmlformats.org/officeDocument/2006/customXml" ds:itemID="{C173FDD0-8C27-4F68-B05F-F2A947810D51}"/>
</file>

<file path=docProps/app.xml><?xml version="1.0" encoding="utf-8"?>
<Properties xmlns="http://schemas.openxmlformats.org/officeDocument/2006/extended-properties" xmlns:vt="http://schemas.openxmlformats.org/officeDocument/2006/docPropsVTypes">
  <Template>Normal</Template>
  <TotalTime>24</TotalTime>
  <Pages>53</Pages>
  <Words>15370</Words>
  <Characters>87613</Characters>
  <Application>Microsoft Office Word</Application>
  <DocSecurity>0</DocSecurity>
  <Lines>730</Lines>
  <Paragraphs>205</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102778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DÖNMEZ</dc:creator>
  <cp:lastModifiedBy>Sertaç SARIHAN</cp:lastModifiedBy>
  <cp:revision>9</cp:revision>
  <cp:lastPrinted>2026-01-21T05:41:00Z</cp:lastPrinted>
  <dcterms:created xsi:type="dcterms:W3CDTF">2026-01-20T08:51:00Z</dcterms:created>
  <dcterms:modified xsi:type="dcterms:W3CDTF">2026-01-21T05:50:00Z</dcterms:modified>
</cp:coreProperties>
</file>